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DA3C" w14:textId="791A9DCF" w:rsidR="00943077" w:rsidRPr="005C1F38" w:rsidRDefault="00D30570" w:rsidP="00943077">
      <w:pPr>
        <w:jc w:val="right"/>
        <w:rPr>
          <w:b/>
          <w:sz w:val="20"/>
          <w:szCs w:val="20"/>
          <w:lang w:val="en-GB"/>
        </w:rPr>
      </w:pPr>
      <w:r>
        <w:rPr>
          <w:b/>
          <w:sz w:val="20"/>
          <w:szCs w:val="20"/>
          <w:lang w:val="en-GB"/>
        </w:rPr>
        <w:t>NordDesign 20</w:t>
      </w:r>
      <w:r w:rsidR="00E911A3">
        <w:rPr>
          <w:b/>
          <w:sz w:val="20"/>
          <w:szCs w:val="20"/>
          <w:lang w:val="en-GB"/>
        </w:rPr>
        <w:t>2</w:t>
      </w:r>
      <w:r w:rsidR="00F237AC">
        <w:rPr>
          <w:b/>
          <w:sz w:val="20"/>
          <w:szCs w:val="20"/>
          <w:lang w:val="en-GB"/>
        </w:rPr>
        <w:t>2</w:t>
      </w:r>
    </w:p>
    <w:p w14:paraId="4517061D" w14:textId="26143FEB" w:rsidR="00943077" w:rsidRPr="005C1F38" w:rsidRDefault="0035757D" w:rsidP="00943077">
      <w:pPr>
        <w:jc w:val="right"/>
        <w:rPr>
          <w:b/>
          <w:sz w:val="20"/>
          <w:szCs w:val="20"/>
          <w:lang w:val="en-GB"/>
        </w:rPr>
      </w:pPr>
      <w:r>
        <w:rPr>
          <w:b/>
          <w:sz w:val="20"/>
          <w:szCs w:val="20"/>
          <w:lang w:val="en-GB"/>
        </w:rPr>
        <w:t>August 1</w:t>
      </w:r>
      <w:r w:rsidR="00F237AC">
        <w:rPr>
          <w:b/>
          <w:sz w:val="20"/>
          <w:szCs w:val="20"/>
          <w:lang w:val="en-GB"/>
        </w:rPr>
        <w:t>6</w:t>
      </w:r>
      <w:r>
        <w:rPr>
          <w:b/>
          <w:sz w:val="20"/>
          <w:szCs w:val="20"/>
          <w:lang w:val="en-GB"/>
        </w:rPr>
        <w:t>-1</w:t>
      </w:r>
      <w:r w:rsidR="00F237AC">
        <w:rPr>
          <w:b/>
          <w:sz w:val="20"/>
          <w:szCs w:val="20"/>
          <w:lang w:val="en-GB"/>
        </w:rPr>
        <w:t>9</w:t>
      </w:r>
      <w:r w:rsidR="00D30570">
        <w:rPr>
          <w:b/>
          <w:sz w:val="20"/>
          <w:szCs w:val="20"/>
          <w:lang w:val="en-GB"/>
        </w:rPr>
        <w:t>, 20</w:t>
      </w:r>
      <w:r w:rsidR="00E911A3">
        <w:rPr>
          <w:b/>
          <w:sz w:val="20"/>
          <w:szCs w:val="20"/>
          <w:lang w:val="en-GB"/>
        </w:rPr>
        <w:t>2</w:t>
      </w:r>
      <w:r w:rsidR="00F237AC">
        <w:rPr>
          <w:b/>
          <w:sz w:val="20"/>
          <w:szCs w:val="20"/>
          <w:lang w:val="en-GB"/>
        </w:rPr>
        <w:t>2</w:t>
      </w:r>
      <w:r w:rsidR="00943077" w:rsidRPr="005C1F38">
        <w:rPr>
          <w:b/>
          <w:sz w:val="20"/>
          <w:szCs w:val="20"/>
          <w:lang w:val="en-GB"/>
        </w:rPr>
        <w:t xml:space="preserve"> </w:t>
      </w:r>
    </w:p>
    <w:p w14:paraId="1F5269F8" w14:textId="64D99810" w:rsidR="00407D84" w:rsidRPr="005C1F38" w:rsidRDefault="0035757D" w:rsidP="0084248C">
      <w:pPr>
        <w:jc w:val="right"/>
        <w:rPr>
          <w:b/>
          <w:sz w:val="20"/>
          <w:szCs w:val="20"/>
          <w:lang w:val="en-GB"/>
        </w:rPr>
      </w:pPr>
      <w:r>
        <w:rPr>
          <w:b/>
          <w:sz w:val="20"/>
          <w:szCs w:val="20"/>
          <w:lang w:val="en-GB"/>
        </w:rPr>
        <w:t>Kgs. Lyngby, Denmark</w:t>
      </w:r>
    </w:p>
    <w:p w14:paraId="37B803FE" w14:textId="1D68D49E" w:rsidR="00F560EF" w:rsidRPr="005C1F38" w:rsidRDefault="00963AFB" w:rsidP="0084248C">
      <w:pPr>
        <w:pStyle w:val="Maintitle"/>
      </w:pPr>
      <w:r>
        <w:t>Sustai</w:t>
      </w:r>
      <w:r w:rsidR="00652995">
        <w:t>nabl</w:t>
      </w:r>
      <w:r w:rsidR="00497D26">
        <w:t>e Design</w:t>
      </w:r>
      <w:r w:rsidR="00652995">
        <w:t xml:space="preserve">: </w:t>
      </w:r>
      <w:r w:rsidR="00E34A30">
        <w:t>Us</w:t>
      </w:r>
      <w:r w:rsidR="00540FAF">
        <w:t>ing</w:t>
      </w:r>
      <w:r w:rsidR="00E34A30">
        <w:t xml:space="preserve"> </w:t>
      </w:r>
      <w:r w:rsidR="00A72349">
        <w:t>Physical</w:t>
      </w:r>
      <w:r w:rsidR="00F647F1">
        <w:t xml:space="preserve"> </w:t>
      </w:r>
      <w:r w:rsidR="00774F71">
        <w:t>Prototype</w:t>
      </w:r>
      <w:r w:rsidR="006A3F15">
        <w:t>s</w:t>
      </w:r>
      <w:r w:rsidR="006215F1">
        <w:t xml:space="preserve"> to Most Benefit </w:t>
      </w:r>
      <w:r w:rsidR="00A72349">
        <w:t>Design</w:t>
      </w:r>
      <w:r w:rsidR="006215F1">
        <w:t xml:space="preserve"> Students</w:t>
      </w:r>
      <w:r w:rsidR="00B53ED7">
        <w:t xml:space="preserve"> and Environment</w:t>
      </w:r>
      <w:r w:rsidR="00901994">
        <w:t>?</w:t>
      </w:r>
    </w:p>
    <w:p w14:paraId="297E0A41" w14:textId="43344F35" w:rsidR="00407D84" w:rsidRPr="005C1F38" w:rsidRDefault="00932B50" w:rsidP="007D5842">
      <w:pPr>
        <w:pStyle w:val="Authors"/>
      </w:pPr>
      <w:r>
        <w:t>Martin Sole</w:t>
      </w:r>
      <w:r w:rsidR="00407D84" w:rsidRPr="005C1F38">
        <w:rPr>
          <w:vertAlign w:val="superscript"/>
        </w:rPr>
        <w:t>1</w:t>
      </w:r>
      <w:r w:rsidR="00407D84" w:rsidRPr="005C1F38">
        <w:t xml:space="preserve">, </w:t>
      </w:r>
      <w:r>
        <w:t>Patrick Barber</w:t>
      </w:r>
      <w:r w:rsidR="00407D84" w:rsidRPr="005C1F38">
        <w:rPr>
          <w:vertAlign w:val="superscript"/>
        </w:rPr>
        <w:t>2</w:t>
      </w:r>
      <w:r w:rsidR="00407D84" w:rsidRPr="005C1F38">
        <w:t xml:space="preserve">, </w:t>
      </w:r>
      <w:r w:rsidR="001E7AC2">
        <w:t xml:space="preserve">Ian </w:t>
      </w:r>
      <w:r w:rsidR="0050231B">
        <w:t>Turner</w:t>
      </w:r>
      <w:r w:rsidR="00407D84" w:rsidRPr="005C1F38">
        <w:rPr>
          <w:vertAlign w:val="superscript"/>
        </w:rPr>
        <w:t>3</w:t>
      </w:r>
    </w:p>
    <w:p w14:paraId="635C376D" w14:textId="77777777" w:rsidR="003A5AE2" w:rsidRPr="005C1F38" w:rsidRDefault="003A5AE2" w:rsidP="007D5842">
      <w:pPr>
        <w:pStyle w:val="Authors"/>
      </w:pPr>
    </w:p>
    <w:p w14:paraId="63C74C4D" w14:textId="34C1AEA6" w:rsidR="00E97CCE" w:rsidRPr="005C1F38" w:rsidRDefault="00407D84" w:rsidP="007D5842">
      <w:pPr>
        <w:pStyle w:val="Authoraffiliation"/>
      </w:pPr>
      <w:r w:rsidRPr="005C1F38">
        <w:rPr>
          <w:bCs/>
          <w:iCs/>
          <w:vertAlign w:val="superscript"/>
        </w:rPr>
        <w:t>1</w:t>
      </w:r>
      <w:r w:rsidR="0050231B">
        <w:t xml:space="preserve">The </w:t>
      </w:r>
      <w:r w:rsidR="008F5C9A">
        <w:t>U</w:t>
      </w:r>
      <w:r w:rsidR="0050231B">
        <w:t>niversity of Derby</w:t>
      </w:r>
    </w:p>
    <w:p w14:paraId="6FC721E7" w14:textId="3F0F821A" w:rsidR="00407D84" w:rsidRPr="005C1F38" w:rsidRDefault="008F5C9A" w:rsidP="007D5842">
      <w:pPr>
        <w:pStyle w:val="Authoraffiliation"/>
      </w:pPr>
      <w:r>
        <w:t>m.sole@derby.ac.uk</w:t>
      </w:r>
    </w:p>
    <w:p w14:paraId="456C8564" w14:textId="1B614FE5" w:rsidR="00E97CCE" w:rsidRPr="005C1F38" w:rsidRDefault="00407D84" w:rsidP="007D5842">
      <w:pPr>
        <w:pStyle w:val="Authoraffiliation"/>
      </w:pPr>
      <w:r w:rsidRPr="005C1F38">
        <w:rPr>
          <w:bCs/>
          <w:iCs/>
          <w:vertAlign w:val="superscript"/>
        </w:rPr>
        <w:t>2</w:t>
      </w:r>
      <w:r w:rsidR="00686EB1">
        <w:t>Nottingham Trent University</w:t>
      </w:r>
    </w:p>
    <w:p w14:paraId="6F462B83" w14:textId="61DE6CE0" w:rsidR="00407D84" w:rsidRPr="005C1F38" w:rsidRDefault="006F0A57" w:rsidP="007D5842">
      <w:pPr>
        <w:pStyle w:val="Authoraffiliation"/>
      </w:pPr>
      <w:r>
        <w:t>p</w:t>
      </w:r>
      <w:r w:rsidR="00222E31">
        <w:t>atrick</w:t>
      </w:r>
      <w:r>
        <w:t>.barber@</w:t>
      </w:r>
      <w:r w:rsidR="00686EB1">
        <w:t>ntu</w:t>
      </w:r>
      <w:r w:rsidR="00D75D96">
        <w:t>.ac.uk</w:t>
      </w:r>
    </w:p>
    <w:p w14:paraId="720026CA" w14:textId="30BFE641" w:rsidR="00E97CCE" w:rsidRPr="005C1F38" w:rsidRDefault="00407D84" w:rsidP="007D5842">
      <w:pPr>
        <w:pStyle w:val="Authoraffiliation"/>
      </w:pPr>
      <w:r w:rsidRPr="005C1F38">
        <w:rPr>
          <w:bCs/>
          <w:iCs/>
          <w:vertAlign w:val="superscript"/>
        </w:rPr>
        <w:t>3</w:t>
      </w:r>
      <w:r w:rsidR="006F0A57">
        <w:t>The University of Derby</w:t>
      </w:r>
    </w:p>
    <w:p w14:paraId="0ADD0A4C" w14:textId="0C9CAA88" w:rsidR="00407D84" w:rsidRPr="005C1F38" w:rsidRDefault="00DB692D" w:rsidP="007D5842">
      <w:pPr>
        <w:pStyle w:val="Authoraffiliation"/>
      </w:pPr>
      <w:r>
        <w:t>i.turner@derby.ac.uk</w:t>
      </w:r>
    </w:p>
    <w:p w14:paraId="5CE0C346" w14:textId="77D255A1" w:rsidR="00407D84" w:rsidRPr="005C1F38" w:rsidRDefault="007546EC" w:rsidP="00B514BB">
      <w:pPr>
        <w:rPr>
          <w:b/>
          <w:i/>
          <w:lang w:val="en-GB"/>
        </w:rPr>
      </w:pPr>
      <w:r>
        <w:rPr>
          <w:b/>
          <w:i/>
          <w:lang w:val="en-GB"/>
        </w:rPr>
        <w:t xml:space="preserve"> </w:t>
      </w:r>
    </w:p>
    <w:p w14:paraId="35B04114" w14:textId="79561D2E" w:rsidR="00407D84" w:rsidRPr="005C1F38" w:rsidRDefault="00407D84">
      <w:pPr>
        <w:rPr>
          <w:lang w:val="en-GB"/>
        </w:rPr>
      </w:pPr>
    </w:p>
    <w:p w14:paraId="45BD5E47" w14:textId="4C873B05" w:rsidR="008C7DB6" w:rsidRPr="005C1F38" w:rsidRDefault="00180E6A" w:rsidP="005D7CD7">
      <w:pPr>
        <w:pStyle w:val="Abstractheading"/>
        <w:rPr>
          <w:lang w:val="en-GB"/>
        </w:rPr>
      </w:pPr>
      <w:r w:rsidRPr="005C1F38">
        <w:rPr>
          <w:lang w:val="en-GB"/>
        </w:rPr>
        <w:t>Abstract</w:t>
      </w:r>
    </w:p>
    <w:p w14:paraId="666CA04C" w14:textId="7BF8EE06" w:rsidR="00007D11" w:rsidRDefault="00301F57" w:rsidP="00007D11">
      <w:r>
        <w:t>After reviewing the main environmental areas of concern today, this paper will focus on waste management within the area of sustainability.</w:t>
      </w:r>
      <w:r w:rsidR="00464DE5">
        <w:t xml:space="preserve"> </w:t>
      </w:r>
      <w:r w:rsidR="0036449B">
        <w:t>For many years</w:t>
      </w:r>
      <w:r w:rsidR="00EA4C27">
        <w:t xml:space="preserve">, as part of the design </w:t>
      </w:r>
      <w:r w:rsidR="004F0F8B">
        <w:t xml:space="preserve">process,  physical prototypes </w:t>
      </w:r>
      <w:r w:rsidR="00C32DD6">
        <w:t xml:space="preserve">were </w:t>
      </w:r>
      <w:r w:rsidR="007B69D2">
        <w:t xml:space="preserve">a </w:t>
      </w:r>
      <w:r w:rsidR="006906EE">
        <w:t>necessary</w:t>
      </w:r>
      <w:r w:rsidR="007C02E6">
        <w:t xml:space="preserve">. </w:t>
      </w:r>
      <w:r w:rsidR="00614F72">
        <w:t>Th</w:t>
      </w:r>
      <w:r w:rsidR="006906EE">
        <w:t>is was</w:t>
      </w:r>
      <w:r w:rsidR="00244FE0">
        <w:t xml:space="preserve"> in order to prove a design</w:t>
      </w:r>
      <w:r w:rsidR="00C20DD7">
        <w:t>‘</w:t>
      </w:r>
      <w:r w:rsidR="008A1981">
        <w:t>s functionality and safety</w:t>
      </w:r>
      <w:r w:rsidR="00461435">
        <w:t>. The</w:t>
      </w:r>
      <w:r w:rsidR="000D073D">
        <w:t>y</w:t>
      </w:r>
      <w:r w:rsidR="00461435">
        <w:t xml:space="preserve"> were expensive, time consuming</w:t>
      </w:r>
      <w:r w:rsidR="009400BE">
        <w:t xml:space="preserve"> and</w:t>
      </w:r>
      <w:r w:rsidR="00B06A0F">
        <w:t>,</w:t>
      </w:r>
      <w:r w:rsidR="009400BE">
        <w:t xml:space="preserve"> by todays stand</w:t>
      </w:r>
      <w:r w:rsidR="00B00CD9">
        <w:t>ar</w:t>
      </w:r>
      <w:r w:rsidR="009400BE">
        <w:t>ds wastful. Often, once production began, they were scrapped.</w:t>
      </w:r>
      <w:r w:rsidR="009B75E6">
        <w:t xml:space="preserve"> The necessity of a physical prototype outweighed </w:t>
      </w:r>
      <w:r w:rsidR="00F348F1">
        <w:t xml:space="preserve">all </w:t>
      </w:r>
      <w:r w:rsidR="009B75E6">
        <w:t>environmental considerations.</w:t>
      </w:r>
      <w:r w:rsidR="00C25E7F">
        <w:t xml:space="preserve"> </w:t>
      </w:r>
      <w:r w:rsidR="00C84730">
        <w:t xml:space="preserve">In the 21st </w:t>
      </w:r>
      <w:r w:rsidR="00D74AA7">
        <w:t>century</w:t>
      </w:r>
      <w:r w:rsidR="007B2939">
        <w:t>, with the growth in Computer Aided Engineering (</w:t>
      </w:r>
      <w:r w:rsidR="00A0192C">
        <w:t>CAE), physical protot</w:t>
      </w:r>
      <w:r w:rsidR="00CB2049">
        <w:t>y</w:t>
      </w:r>
      <w:r w:rsidR="00A0192C">
        <w:t>pes have nearl</w:t>
      </w:r>
      <w:r w:rsidR="00877266">
        <w:t>y</w:t>
      </w:r>
      <w:r w:rsidR="00A0192C">
        <w:t xml:space="preserve"> been replaced with virtual prototypes.</w:t>
      </w:r>
      <w:r w:rsidR="00AD1834">
        <w:t xml:space="preserve"> The evidence is overwhelming as to the benfits</w:t>
      </w:r>
      <w:r w:rsidR="00D55357">
        <w:t xml:space="preserve"> of virtual prototypes to designers, designs and the environment.</w:t>
      </w:r>
      <w:r w:rsidR="003E2EF0">
        <w:t xml:space="preserve"> This paper will research and identify an area where physical prototypes</w:t>
      </w:r>
      <w:r w:rsidR="00955F76">
        <w:t xml:space="preserve"> are still beneficial,</w:t>
      </w:r>
      <w:r w:rsidR="00F751CB">
        <w:t xml:space="preserve"> that of educating design engineers.</w:t>
      </w:r>
      <w:r w:rsidR="005818C2">
        <w:t xml:space="preserve"> </w:t>
      </w:r>
      <w:r w:rsidR="00E40F22">
        <w:t>A</w:t>
      </w:r>
      <w:r w:rsidR="00DC2BF2">
        <w:t xml:space="preserve"> survey of </w:t>
      </w:r>
      <w:r w:rsidR="00F3087B">
        <w:t xml:space="preserve">mechanical engineering </w:t>
      </w:r>
      <w:r w:rsidR="00DC2BF2">
        <w:t>students over 5 years</w:t>
      </w:r>
      <w:r w:rsidR="00E40F22">
        <w:t xml:space="preserve"> will </w:t>
      </w:r>
      <w:r w:rsidR="00E57AA5">
        <w:t>identify a significant difference in the basic engineering knowledge</w:t>
      </w:r>
      <w:r w:rsidR="000A14BC">
        <w:t xml:space="preserve"> of full-time engineering students when compared with their part-time</w:t>
      </w:r>
      <w:r w:rsidR="0073714C">
        <w:t xml:space="preserve"> colleagues. </w:t>
      </w:r>
      <w:r w:rsidR="00417959">
        <w:t>T</w:t>
      </w:r>
      <w:r w:rsidR="004A003F">
        <w:t>h</w:t>
      </w:r>
      <w:r w:rsidR="00417959">
        <w:t xml:space="preserve">e use of physical prototypes can </w:t>
      </w:r>
      <w:r w:rsidR="003C23E6">
        <w:t xml:space="preserve">help </w:t>
      </w:r>
      <w:r w:rsidR="00417959">
        <w:t xml:space="preserve">reduce this </w:t>
      </w:r>
      <w:r w:rsidR="004A003F">
        <w:t>difference.</w:t>
      </w:r>
      <w:r w:rsidR="00B76F51">
        <w:t xml:space="preserve"> </w:t>
      </w:r>
      <w:r w:rsidR="00D35DE9">
        <w:t xml:space="preserve">This paper argues that </w:t>
      </w:r>
      <w:r w:rsidR="008F760A">
        <w:t>physical prototypes, under certain conditions, can reduce waste</w:t>
      </w:r>
      <w:r w:rsidR="0019429D">
        <w:t xml:space="preserve"> and </w:t>
      </w:r>
      <w:r w:rsidR="00BF178C">
        <w:t xml:space="preserve">still </w:t>
      </w:r>
      <w:r w:rsidR="00495EFF">
        <w:t>be sustainable.</w:t>
      </w:r>
    </w:p>
    <w:p w14:paraId="2175ADD8" w14:textId="77777777" w:rsidR="005D7CD7" w:rsidRPr="005C1F38" w:rsidRDefault="005D7CD7" w:rsidP="00A57FD2">
      <w:pPr>
        <w:rPr>
          <w:lang w:val="en-GB" w:eastAsia="en-US"/>
        </w:rPr>
      </w:pPr>
    </w:p>
    <w:p w14:paraId="3A9B01A6" w14:textId="2F42DFCE" w:rsidR="002C6156" w:rsidRPr="005C1F38" w:rsidRDefault="002C6156" w:rsidP="005D7CD7">
      <w:pPr>
        <w:pStyle w:val="Keywords"/>
        <w:rPr>
          <w:lang w:val="en-GB"/>
        </w:rPr>
      </w:pPr>
      <w:r w:rsidRPr="005C1F38">
        <w:rPr>
          <w:lang w:val="en-GB"/>
        </w:rPr>
        <w:t>Keywords</w:t>
      </w:r>
      <w:r w:rsidR="008C7DB6" w:rsidRPr="005C1F38">
        <w:rPr>
          <w:lang w:val="en-GB"/>
        </w:rPr>
        <w:t xml:space="preserve">: </w:t>
      </w:r>
      <w:r w:rsidR="00F61FFF">
        <w:rPr>
          <w:lang w:val="en-GB"/>
        </w:rPr>
        <w:t xml:space="preserve">Sustainability, </w:t>
      </w:r>
      <w:r w:rsidR="00524E60">
        <w:rPr>
          <w:lang w:val="en-GB"/>
        </w:rPr>
        <w:t>v</w:t>
      </w:r>
      <w:r w:rsidR="005F465C">
        <w:rPr>
          <w:lang w:val="en-GB"/>
        </w:rPr>
        <w:t>irtual</w:t>
      </w:r>
      <w:r w:rsidR="00424028">
        <w:rPr>
          <w:lang w:val="en-GB"/>
        </w:rPr>
        <w:t>,</w:t>
      </w:r>
      <w:r w:rsidR="005F465C">
        <w:rPr>
          <w:lang w:val="en-GB"/>
        </w:rPr>
        <w:t xml:space="preserve"> </w:t>
      </w:r>
      <w:r w:rsidR="00524E60">
        <w:rPr>
          <w:lang w:val="en-GB"/>
        </w:rPr>
        <w:t>p</w:t>
      </w:r>
      <w:r w:rsidR="005F465C">
        <w:rPr>
          <w:lang w:val="en-GB"/>
        </w:rPr>
        <w:t xml:space="preserve">rototyping, </w:t>
      </w:r>
      <w:r w:rsidR="00524E60">
        <w:rPr>
          <w:lang w:val="en-GB"/>
        </w:rPr>
        <w:t>d</w:t>
      </w:r>
      <w:r w:rsidR="005F465C">
        <w:rPr>
          <w:lang w:val="en-GB"/>
        </w:rPr>
        <w:t>esign</w:t>
      </w:r>
      <w:r w:rsidR="00C45F1D">
        <w:rPr>
          <w:lang w:val="en-GB"/>
        </w:rPr>
        <w:t>,</w:t>
      </w:r>
      <w:r w:rsidR="005F465C">
        <w:rPr>
          <w:lang w:val="en-GB"/>
        </w:rPr>
        <w:t xml:space="preserve"> </w:t>
      </w:r>
      <w:r w:rsidR="00524E60">
        <w:rPr>
          <w:lang w:val="en-GB"/>
        </w:rPr>
        <w:t>e</w:t>
      </w:r>
      <w:r w:rsidR="005F465C">
        <w:rPr>
          <w:lang w:val="en-GB"/>
        </w:rPr>
        <w:t>ducation</w:t>
      </w:r>
      <w:r w:rsidR="00430340">
        <w:rPr>
          <w:lang w:val="en-GB"/>
        </w:rPr>
        <w:t>.</w:t>
      </w:r>
    </w:p>
    <w:p w14:paraId="679B1066" w14:textId="77777777" w:rsidR="00EF7AEC" w:rsidRPr="005C1F38" w:rsidRDefault="00EF7AEC">
      <w:pPr>
        <w:rPr>
          <w:lang w:val="en-GB"/>
        </w:rPr>
      </w:pPr>
    </w:p>
    <w:p w14:paraId="19299BB9" w14:textId="7C8F58F0" w:rsidR="00C521F4" w:rsidRPr="00464CBD" w:rsidRDefault="00464CBD" w:rsidP="00464CBD">
      <w:pPr>
        <w:pStyle w:val="Heading1"/>
      </w:pPr>
      <w:r w:rsidRPr="00464CBD">
        <w:t>1</w:t>
      </w:r>
      <w:r w:rsidRPr="00464CBD">
        <w:tab/>
      </w:r>
      <w:r w:rsidR="00EF7AEC" w:rsidRPr="00464CBD">
        <w:t>Introduction</w:t>
      </w:r>
    </w:p>
    <w:p w14:paraId="1566936D" w14:textId="16793697" w:rsidR="006A0C20" w:rsidRDefault="009437AF" w:rsidP="008D68C7">
      <w:r>
        <w:t xml:space="preserve">Sustainablity is commonly accepted as </w:t>
      </w:r>
      <w:r w:rsidR="001B3049">
        <w:t>“</w:t>
      </w:r>
      <w:r>
        <w:t>development that meets the needs of the present without compr</w:t>
      </w:r>
      <w:r w:rsidR="003640C6">
        <w:t>omising the ability of future generations to meet their own needs</w:t>
      </w:r>
      <w:r w:rsidR="004F6A62">
        <w:t>“</w:t>
      </w:r>
      <w:r w:rsidR="003640C6">
        <w:t xml:space="preserve"> </w:t>
      </w:r>
      <w:r w:rsidR="00410F7E">
        <w:t xml:space="preserve">(Jiang </w:t>
      </w:r>
      <w:r w:rsidR="00410F7E">
        <w:rPr>
          <w:i/>
          <w:iCs/>
        </w:rPr>
        <w:t>et al.</w:t>
      </w:r>
      <w:r w:rsidR="00410F7E">
        <w:t xml:space="preserve"> 2021)</w:t>
      </w:r>
      <w:r w:rsidR="003F54E4">
        <w:t xml:space="preserve"> (</w:t>
      </w:r>
      <w:r w:rsidR="006D222D">
        <w:t>Han</w:t>
      </w:r>
      <w:r w:rsidR="00A40634">
        <w:t>, J</w:t>
      </w:r>
      <w:r w:rsidR="00A54004">
        <w:t>.,</w:t>
      </w:r>
      <w:r w:rsidR="006D222D">
        <w:t xml:space="preserve"> </w:t>
      </w:r>
      <w:r w:rsidR="006D222D">
        <w:rPr>
          <w:i/>
          <w:iCs/>
        </w:rPr>
        <w:t>et al</w:t>
      </w:r>
      <w:r w:rsidR="00A54004">
        <w:t>,</w:t>
      </w:r>
      <w:r w:rsidR="006D222D">
        <w:t xml:space="preserve"> 2021)</w:t>
      </w:r>
      <w:r w:rsidR="00410F7E">
        <w:t>.</w:t>
      </w:r>
      <w:r w:rsidR="00EF7ADE">
        <w:t xml:space="preserve"> </w:t>
      </w:r>
      <w:r w:rsidR="006E79E0">
        <w:t xml:space="preserve">The United Kingdom (UK) </w:t>
      </w:r>
      <w:r w:rsidR="00FD3D32">
        <w:t>G</w:t>
      </w:r>
      <w:r w:rsidR="006E79E0">
        <w:t>overnment</w:t>
      </w:r>
      <w:r w:rsidR="00FD3D32">
        <w:t xml:space="preserve"> Office for Science </w:t>
      </w:r>
      <w:r w:rsidR="00CD542A">
        <w:t>produced a paper</w:t>
      </w:r>
      <w:r w:rsidR="00AA6892">
        <w:t xml:space="preserve"> </w:t>
      </w:r>
      <w:r w:rsidR="00C447DB">
        <w:t xml:space="preserve">in </w:t>
      </w:r>
      <w:r w:rsidR="008B44BF">
        <w:t xml:space="preserve">2013 </w:t>
      </w:r>
      <w:r w:rsidR="0041283E">
        <w:t xml:space="preserve">on </w:t>
      </w:r>
      <w:r w:rsidR="00AA6892">
        <w:t>sustainability and manufacturing</w:t>
      </w:r>
      <w:r w:rsidR="00F63967">
        <w:t xml:space="preserve"> (Tennant, M,. 2013).</w:t>
      </w:r>
      <w:r w:rsidR="0041283E">
        <w:t>The paper makes it clear</w:t>
      </w:r>
      <w:r w:rsidR="006A0C20">
        <w:t xml:space="preserve"> </w:t>
      </w:r>
      <w:r w:rsidR="0048318A">
        <w:t xml:space="preserve">that </w:t>
      </w:r>
      <w:r w:rsidR="00BA1520">
        <w:t>without change</w:t>
      </w:r>
      <w:r w:rsidR="002C49BE">
        <w:t>,</w:t>
      </w:r>
      <w:r w:rsidR="00BA1520">
        <w:t xml:space="preserve"> </w:t>
      </w:r>
      <w:r w:rsidR="006A0C20">
        <w:t>the following environmental issues</w:t>
      </w:r>
      <w:r w:rsidR="00BA1520">
        <w:t xml:space="preserve"> are a real threat to </w:t>
      </w:r>
      <w:r w:rsidR="00B45582">
        <w:t xml:space="preserve">the </w:t>
      </w:r>
      <w:r w:rsidR="00BA1520">
        <w:t>future</w:t>
      </w:r>
      <w:r w:rsidR="006A0C20">
        <w:t>:</w:t>
      </w:r>
    </w:p>
    <w:p w14:paraId="78810064" w14:textId="77777777" w:rsidR="006A0C20" w:rsidRDefault="006A0C20" w:rsidP="008D68C7"/>
    <w:p w14:paraId="37EB03AF" w14:textId="77777777" w:rsidR="003E56DE" w:rsidRDefault="0045339B" w:rsidP="006A0C20">
      <w:pPr>
        <w:pStyle w:val="ListParagraph"/>
        <w:numPr>
          <w:ilvl w:val="0"/>
          <w:numId w:val="9"/>
        </w:numPr>
        <w:rPr>
          <w:sz w:val="24"/>
        </w:rPr>
      </w:pPr>
      <w:r>
        <w:rPr>
          <w:sz w:val="24"/>
        </w:rPr>
        <w:lastRenderedPageBreak/>
        <w:t>G</w:t>
      </w:r>
      <w:r w:rsidR="00A12B80" w:rsidRPr="00916C1F">
        <w:rPr>
          <w:sz w:val="24"/>
        </w:rPr>
        <w:t>lobal popula</w:t>
      </w:r>
      <w:r w:rsidR="00916C1F" w:rsidRPr="00916C1F">
        <w:rPr>
          <w:sz w:val="24"/>
        </w:rPr>
        <w:t>t</w:t>
      </w:r>
      <w:r w:rsidR="00A12B80" w:rsidRPr="00916C1F">
        <w:rPr>
          <w:sz w:val="24"/>
        </w:rPr>
        <w:t>ion rises</w:t>
      </w:r>
      <w:r w:rsidR="003E56DE">
        <w:rPr>
          <w:sz w:val="24"/>
        </w:rPr>
        <w:t>.</w:t>
      </w:r>
    </w:p>
    <w:p w14:paraId="2C613274" w14:textId="2DA9F31A" w:rsidR="00A306C8" w:rsidRDefault="003E56DE" w:rsidP="006A0C20">
      <w:pPr>
        <w:pStyle w:val="ListParagraph"/>
        <w:numPr>
          <w:ilvl w:val="0"/>
          <w:numId w:val="9"/>
        </w:numPr>
        <w:rPr>
          <w:sz w:val="24"/>
        </w:rPr>
      </w:pPr>
      <w:r>
        <w:rPr>
          <w:sz w:val="24"/>
        </w:rPr>
        <w:t>G</w:t>
      </w:r>
      <w:r w:rsidR="00916C1F" w:rsidRPr="00916C1F">
        <w:rPr>
          <w:sz w:val="24"/>
        </w:rPr>
        <w:t>reenhouse gases continu</w:t>
      </w:r>
      <w:r w:rsidR="00974C02">
        <w:rPr>
          <w:sz w:val="24"/>
        </w:rPr>
        <w:t>ing</w:t>
      </w:r>
      <w:r w:rsidR="008D40F4">
        <w:rPr>
          <w:sz w:val="24"/>
        </w:rPr>
        <w:t xml:space="preserve"> to be emitted</w:t>
      </w:r>
      <w:r w:rsidR="007C0A96">
        <w:rPr>
          <w:sz w:val="24"/>
        </w:rPr>
        <w:t xml:space="preserve">, </w:t>
      </w:r>
      <w:r w:rsidR="00A60EB6">
        <w:rPr>
          <w:sz w:val="24"/>
        </w:rPr>
        <w:t>average warming will be over 2</w:t>
      </w:r>
      <w:r w:rsidR="001A0760">
        <w:rPr>
          <w:sz w:val="24"/>
        </w:rPr>
        <w:t>℃</w:t>
      </w:r>
      <w:r w:rsidR="00563369">
        <w:rPr>
          <w:sz w:val="24"/>
        </w:rPr>
        <w:t>, possibly up to 4℃ - 6℃</w:t>
      </w:r>
      <w:r w:rsidR="008D40F4">
        <w:rPr>
          <w:sz w:val="24"/>
        </w:rPr>
        <w:t>.</w:t>
      </w:r>
    </w:p>
    <w:p w14:paraId="644E9CCB" w14:textId="07DF2E73" w:rsidR="00807F0C" w:rsidRDefault="003F04C6" w:rsidP="006A0C20">
      <w:pPr>
        <w:pStyle w:val="ListParagraph"/>
        <w:numPr>
          <w:ilvl w:val="0"/>
          <w:numId w:val="9"/>
        </w:numPr>
        <w:rPr>
          <w:sz w:val="24"/>
        </w:rPr>
      </w:pPr>
      <w:r>
        <w:rPr>
          <w:sz w:val="24"/>
        </w:rPr>
        <w:t>Material resources are likely to be scarce</w:t>
      </w:r>
      <w:r w:rsidR="00AE14C9">
        <w:rPr>
          <w:sz w:val="24"/>
        </w:rPr>
        <w:t>, posing significant problems for manufacturers.</w:t>
      </w:r>
    </w:p>
    <w:p w14:paraId="1805B750" w14:textId="79FE6347" w:rsidR="005114CB" w:rsidRDefault="005114CB" w:rsidP="006A0C20">
      <w:pPr>
        <w:pStyle w:val="ListParagraph"/>
        <w:numPr>
          <w:ilvl w:val="0"/>
          <w:numId w:val="9"/>
        </w:numPr>
        <w:rPr>
          <w:sz w:val="24"/>
        </w:rPr>
      </w:pPr>
      <w:r>
        <w:rPr>
          <w:sz w:val="24"/>
        </w:rPr>
        <w:t xml:space="preserve">An increase in </w:t>
      </w:r>
      <w:r w:rsidR="00B95F4B">
        <w:rPr>
          <w:sz w:val="24"/>
        </w:rPr>
        <w:t xml:space="preserve">incidence of </w:t>
      </w:r>
      <w:r>
        <w:rPr>
          <w:sz w:val="24"/>
        </w:rPr>
        <w:t xml:space="preserve">extreme weather </w:t>
      </w:r>
      <w:r w:rsidR="00B95F4B">
        <w:rPr>
          <w:sz w:val="24"/>
        </w:rPr>
        <w:t>events</w:t>
      </w:r>
      <w:r w:rsidR="008B44BF">
        <w:rPr>
          <w:sz w:val="24"/>
        </w:rPr>
        <w:t>.</w:t>
      </w:r>
    </w:p>
    <w:p w14:paraId="22B3A149" w14:textId="6FF7BCEA" w:rsidR="008B44BF" w:rsidRDefault="008B44BF" w:rsidP="008B44BF"/>
    <w:p w14:paraId="0E174696" w14:textId="096E8B7C" w:rsidR="008B44BF" w:rsidRPr="008B44BF" w:rsidRDefault="004D66D7" w:rsidP="008B44BF">
      <w:r>
        <w:t xml:space="preserve">The recent COP26 </w:t>
      </w:r>
      <w:r w:rsidR="009927E8">
        <w:t>conference in Glasgow, Scotland</w:t>
      </w:r>
      <w:r w:rsidR="00E662C7">
        <w:t xml:space="preserve"> held hope </w:t>
      </w:r>
      <w:r w:rsidR="0032403E">
        <w:t>for billions of people that a corner could be turned a</w:t>
      </w:r>
      <w:r w:rsidR="00B51A55">
        <w:t>nd the</w:t>
      </w:r>
      <w:r w:rsidR="00D2327A">
        <w:t>ir</w:t>
      </w:r>
      <w:r w:rsidR="00B51A55">
        <w:t xml:space="preserve"> future prospects </w:t>
      </w:r>
      <w:r w:rsidR="00D2327A">
        <w:t xml:space="preserve">would </w:t>
      </w:r>
      <w:r w:rsidR="00B51A55">
        <w:t>improve</w:t>
      </w:r>
      <w:r w:rsidR="00D2327A">
        <w:t xml:space="preserve">. </w:t>
      </w:r>
      <w:r w:rsidR="00F547C4">
        <w:t>Some advances between nations was made but much is still to be done.</w:t>
      </w:r>
      <w:r w:rsidR="001E6C1C">
        <w:t xml:space="preserve"> This paper will</w:t>
      </w:r>
      <w:r w:rsidR="003340D2">
        <w:t xml:space="preserve"> consider sustainablity</w:t>
      </w:r>
      <w:r w:rsidR="00A009CE">
        <w:t xml:space="preserve"> from </w:t>
      </w:r>
      <w:r w:rsidR="003340D2">
        <w:t>the viewpoint of the design engineer</w:t>
      </w:r>
      <w:r w:rsidR="00A009CE">
        <w:t xml:space="preserve"> and design education</w:t>
      </w:r>
      <w:r w:rsidR="003866D8">
        <w:t>.</w:t>
      </w:r>
    </w:p>
    <w:p w14:paraId="4A528D2F" w14:textId="2CA63147" w:rsidR="00853B87" w:rsidRDefault="000A58B6" w:rsidP="008D68C7">
      <w:r>
        <w:t>Today it isn‘t enough</w:t>
      </w:r>
      <w:r w:rsidR="001766B4">
        <w:t xml:space="preserve"> just</w:t>
      </w:r>
      <w:r>
        <w:t xml:space="preserve"> to be a good designer</w:t>
      </w:r>
      <w:r w:rsidR="003477F3">
        <w:t xml:space="preserve">. </w:t>
      </w:r>
      <w:r w:rsidR="00403EC9">
        <w:t>A good designer must</w:t>
      </w:r>
      <w:r w:rsidR="00627B6F">
        <w:t xml:space="preserve"> </w:t>
      </w:r>
      <w:r w:rsidR="00854F29">
        <w:t>consider the sustainability of their design</w:t>
      </w:r>
      <w:r w:rsidR="00614700">
        <w:t>s</w:t>
      </w:r>
      <w:r w:rsidR="00A143DE">
        <w:t xml:space="preserve"> as </w:t>
      </w:r>
      <w:r w:rsidR="007426D9">
        <w:t>80% of sustainab</w:t>
      </w:r>
      <w:r w:rsidR="00611859">
        <w:t xml:space="preserve">ility impacts are determined at the </w:t>
      </w:r>
      <w:r w:rsidR="006F3B20">
        <w:t xml:space="preserve">conceptual </w:t>
      </w:r>
      <w:r w:rsidR="00611859">
        <w:t>design stage (Jiang</w:t>
      </w:r>
      <w:r w:rsidR="00B454B2">
        <w:t>, P</w:t>
      </w:r>
      <w:r w:rsidR="00457E21">
        <w:t>.,</w:t>
      </w:r>
      <w:r w:rsidR="0011387D">
        <w:t xml:space="preserve"> </w:t>
      </w:r>
      <w:r w:rsidR="0011387D">
        <w:rPr>
          <w:i/>
          <w:iCs/>
        </w:rPr>
        <w:t>et al</w:t>
      </w:r>
      <w:r w:rsidR="00457E21">
        <w:t>,</w:t>
      </w:r>
      <w:r w:rsidR="0011387D">
        <w:t xml:space="preserve"> 2021)</w:t>
      </w:r>
      <w:r w:rsidR="003A272C">
        <w:t xml:space="preserve"> (</w:t>
      </w:r>
      <w:r w:rsidR="006E51EE">
        <w:t>Han</w:t>
      </w:r>
      <w:r w:rsidR="00A54004">
        <w:t>, J.,</w:t>
      </w:r>
      <w:r w:rsidR="006E51EE">
        <w:t xml:space="preserve"> </w:t>
      </w:r>
      <w:r w:rsidR="006E51EE">
        <w:rPr>
          <w:i/>
          <w:iCs/>
        </w:rPr>
        <w:t>et al</w:t>
      </w:r>
      <w:r w:rsidR="00A54004">
        <w:rPr>
          <w:i/>
          <w:iCs/>
        </w:rPr>
        <w:t>,</w:t>
      </w:r>
      <w:r w:rsidR="006E51EE">
        <w:rPr>
          <w:i/>
          <w:iCs/>
        </w:rPr>
        <w:t xml:space="preserve"> </w:t>
      </w:r>
      <w:r w:rsidR="006E51EE" w:rsidRPr="00747813">
        <w:t>2021)</w:t>
      </w:r>
      <w:r w:rsidR="00614700" w:rsidRPr="00747813">
        <w:t>.</w:t>
      </w:r>
      <w:r w:rsidR="0001369A">
        <w:t xml:space="preserve"> </w:t>
      </w:r>
      <w:r w:rsidR="008B4D37">
        <w:t>B</w:t>
      </w:r>
      <w:r w:rsidR="00904EE4">
        <w:t xml:space="preserve">adurdeen </w:t>
      </w:r>
      <w:r w:rsidR="00904EE4">
        <w:rPr>
          <w:i/>
          <w:iCs/>
        </w:rPr>
        <w:t>et al</w:t>
      </w:r>
      <w:r w:rsidR="00904EE4">
        <w:t xml:space="preserve"> (2018) </w:t>
      </w:r>
      <w:r w:rsidR="003C64EF">
        <w:t xml:space="preserve">suggests </w:t>
      </w:r>
      <w:r w:rsidR="00A553EF">
        <w:t>an end-of-life (EoL) approach</w:t>
      </w:r>
      <w:r w:rsidR="001559C1">
        <w:t xml:space="preserve"> where the sustainability of a design is considered at the concept stage and thereafter throughout the pr</w:t>
      </w:r>
      <w:r w:rsidR="00ED4828">
        <w:t>o</w:t>
      </w:r>
      <w:r w:rsidR="001559C1">
        <w:t>duct lif</w:t>
      </w:r>
      <w:r w:rsidR="00616D5D">
        <w:t xml:space="preserve">e. </w:t>
      </w:r>
      <w:r w:rsidR="001176A1">
        <w:t>A</w:t>
      </w:r>
      <w:r w:rsidR="00185107">
        <w:t xml:space="preserve"> product could have multiple</w:t>
      </w:r>
      <w:r w:rsidR="00B12189">
        <w:t xml:space="preserve"> lifecycles</w:t>
      </w:r>
      <w:r w:rsidR="00C06BF4">
        <w:t>;</w:t>
      </w:r>
      <w:r w:rsidR="00853E00">
        <w:t xml:space="preserve"> reuse,</w:t>
      </w:r>
      <w:r w:rsidR="002B4C41">
        <w:t xml:space="preserve"> remanufacture, </w:t>
      </w:r>
      <w:r w:rsidR="00C06BF4">
        <w:t>recycled</w:t>
      </w:r>
      <w:r w:rsidR="00004988">
        <w:t xml:space="preserve">. </w:t>
      </w:r>
      <w:r w:rsidR="00482CFD">
        <w:t xml:space="preserve">Tennant (2013) highlights an important area of sustainablity, that of </w:t>
      </w:r>
      <w:r w:rsidR="007A3C9B">
        <w:t>material resources.</w:t>
      </w:r>
      <w:r w:rsidR="0002409A">
        <w:t xml:space="preserve"> As design engineers</w:t>
      </w:r>
      <w:r w:rsidR="00B36C6D">
        <w:t>,</w:t>
      </w:r>
      <w:r w:rsidR="0002409A">
        <w:t xml:space="preserve"> we want to use</w:t>
      </w:r>
      <w:r w:rsidR="006635D1">
        <w:t xml:space="preserve"> the limited resources as efficiently as possible, inclu</w:t>
      </w:r>
      <w:r w:rsidR="00D44BC9">
        <w:t>d</w:t>
      </w:r>
      <w:r w:rsidR="006635D1">
        <w:t>ing minimising any waste.</w:t>
      </w:r>
    </w:p>
    <w:p w14:paraId="5385E060" w14:textId="39BBA71E" w:rsidR="008D68C7" w:rsidRDefault="008D68C7" w:rsidP="008D68C7">
      <w:r>
        <w:t>The world we live in is changing at an exponential rate. For some people this is a good thing, they embrace change, for others, change disrupts their lives, it alters their status quo which makes them feel uncomfortable</w:t>
      </w:r>
      <w:r w:rsidR="004059C3">
        <w:t xml:space="preserve"> an</w:t>
      </w:r>
      <w:r w:rsidR="007A7E53">
        <w:t>d</w:t>
      </w:r>
      <w:r w:rsidR="004059C3">
        <w:t xml:space="preserve"> nervous</w:t>
      </w:r>
      <w:r>
        <w:t>. The reality</w:t>
      </w:r>
      <w:r w:rsidR="007A42D5">
        <w:t xml:space="preserve"> is,</w:t>
      </w:r>
      <w:r w:rsidR="008F6E4C">
        <w:t xml:space="preserve"> </w:t>
      </w:r>
      <w:r>
        <w:t>we cannot stop change</w:t>
      </w:r>
      <w:r w:rsidR="003315D3">
        <w:t>, so</w:t>
      </w:r>
      <w:r>
        <w:t xml:space="preserve"> it is better to embrace it and make it work for us. Historians categorize different</w:t>
      </w:r>
      <w:r w:rsidR="00426179">
        <w:t xml:space="preserve"> periods in h</w:t>
      </w:r>
      <w:r w:rsidR="000F6A7B">
        <w:t>i</w:t>
      </w:r>
      <w:r w:rsidR="00426179">
        <w:t>story</w:t>
      </w:r>
      <w:r w:rsidR="00B53984">
        <w:t xml:space="preserve"> by these changes</w:t>
      </w:r>
      <w:r w:rsidR="00426179">
        <w:t>.</w:t>
      </w:r>
      <w:r w:rsidR="006B71BA">
        <w:t>We live in the</w:t>
      </w:r>
      <w:r>
        <w:t xml:space="preserve"> modern </w:t>
      </w:r>
      <w:r w:rsidR="00C871BE">
        <w:t>age</w:t>
      </w:r>
      <w:r w:rsidR="0081582F">
        <w:t xml:space="preserve">, </w:t>
      </w:r>
      <w:r>
        <w:t xml:space="preserve">also known as the ‘Information Age’ </w:t>
      </w:r>
      <w:r w:rsidR="007E597F">
        <w:t>(</w:t>
      </w:r>
      <w:r w:rsidR="006A25C8">
        <w:t>Gunner</w:t>
      </w:r>
      <w:r w:rsidR="007E597F">
        <w:t>, J. 2008)</w:t>
      </w:r>
      <w:r>
        <w:t>. The ‘Information Age’ can be divided into four information revolutions, writing, book</w:t>
      </w:r>
      <w:r w:rsidR="00267702">
        <w:t>s</w:t>
      </w:r>
      <w:r>
        <w:t xml:space="preserve">, printing, and the digital revolution. The digital revolution today gives us telephones, computers, networks, internet, bandwidth, and electronic journals </w:t>
      </w:r>
      <w:r w:rsidR="002B758C">
        <w:t>(</w:t>
      </w:r>
      <w:r w:rsidR="002B758C" w:rsidRPr="004B4624">
        <w:t>Arunachalam</w:t>
      </w:r>
      <w:r w:rsidR="00194841">
        <w:t>,</w:t>
      </w:r>
      <w:r w:rsidR="002B758C" w:rsidRPr="004B4624">
        <w:t xml:space="preserve"> S.</w:t>
      </w:r>
      <w:r w:rsidR="00A1091C">
        <w:t>,</w:t>
      </w:r>
      <w:r w:rsidR="007A7E53">
        <w:t xml:space="preserve"> </w:t>
      </w:r>
      <w:r w:rsidR="002B758C">
        <w:t>1999)</w:t>
      </w:r>
      <w:r w:rsidR="007A7E53">
        <w:t>.</w:t>
      </w:r>
      <w:r w:rsidR="008C5217">
        <w:t xml:space="preserve"> </w:t>
      </w:r>
      <w:r w:rsidR="00765246">
        <w:t xml:space="preserve">This is </w:t>
      </w:r>
      <w:r w:rsidR="00FA35E7">
        <w:t xml:space="preserve">the </w:t>
      </w:r>
      <w:r w:rsidR="00765246">
        <w:t>age in which computer technology leads</w:t>
      </w:r>
      <w:r w:rsidR="00D85DF7">
        <w:t>,</w:t>
      </w:r>
      <w:r w:rsidR="00765246">
        <w:t xml:space="preserve"> and affects every aspect of our lives.</w:t>
      </w:r>
      <w:r w:rsidR="001D1A20">
        <w:t xml:space="preserve"> </w:t>
      </w:r>
      <w:r w:rsidR="00B52116">
        <w:t xml:space="preserve">For engineers, this is known as the </w:t>
      </w:r>
      <w:r w:rsidR="002C657C">
        <w:t xml:space="preserve">age </w:t>
      </w:r>
      <w:r w:rsidR="00333D0A">
        <w:t xml:space="preserve">of </w:t>
      </w:r>
      <w:r w:rsidR="00B52116">
        <w:t>Computer Aided Engineering (CAE)</w:t>
      </w:r>
      <w:r w:rsidR="002C657C">
        <w:t>.</w:t>
      </w:r>
    </w:p>
    <w:p w14:paraId="51FDA302" w14:textId="28BC6A0D" w:rsidR="008D68C7" w:rsidRDefault="005D1CDD" w:rsidP="008D68C7">
      <w:r>
        <w:t xml:space="preserve">CAE </w:t>
      </w:r>
      <w:r w:rsidR="008D68C7">
        <w:t xml:space="preserve">is used throughout nearly every phase of design and manufacture of a </w:t>
      </w:r>
      <w:r w:rsidR="007C2DB2">
        <w:t xml:space="preserve">complex </w:t>
      </w:r>
      <w:r w:rsidR="008D68C7">
        <w:t>product.</w:t>
      </w:r>
      <w:r w:rsidR="007C2DB2">
        <w:t xml:space="preserve"> </w:t>
      </w:r>
      <w:r w:rsidR="003A0B2C">
        <w:t xml:space="preserve">Components parts are </w:t>
      </w:r>
      <w:r w:rsidR="00696047">
        <w:t>designed using 3D modelling software</w:t>
      </w:r>
      <w:r w:rsidR="00B43979">
        <w:t xml:space="preserve"> which can be used to produce a </w:t>
      </w:r>
      <w:r w:rsidR="00D355BF">
        <w:t>v</w:t>
      </w:r>
      <w:r w:rsidR="00B43979">
        <w:t xml:space="preserve">irtual </w:t>
      </w:r>
      <w:r w:rsidR="00D355BF">
        <w:t>p</w:t>
      </w:r>
      <w:r w:rsidR="00B43979">
        <w:t>rototype</w:t>
      </w:r>
      <w:r w:rsidR="00CB0D25">
        <w:t>.</w:t>
      </w:r>
      <w:r w:rsidR="00696047">
        <w:t xml:space="preserve"> </w:t>
      </w:r>
      <w:r w:rsidR="00CB0D25">
        <w:t>On</w:t>
      </w:r>
      <w:r w:rsidR="00C815CC">
        <w:t>c</w:t>
      </w:r>
      <w:r w:rsidR="00CB0D25">
        <w:t>e approved, t</w:t>
      </w:r>
      <w:r w:rsidR="00696047">
        <w:t xml:space="preserve">he </w:t>
      </w:r>
      <w:r w:rsidR="00CB0D25">
        <w:t xml:space="preserve">3D </w:t>
      </w:r>
      <w:r w:rsidR="00696047">
        <w:t>models</w:t>
      </w:r>
      <w:r w:rsidR="00BE7BAE">
        <w:t xml:space="preserve"> </w:t>
      </w:r>
      <w:r w:rsidR="00CB0D25">
        <w:t>can be</w:t>
      </w:r>
      <w:r w:rsidR="00BE7BAE">
        <w:t xml:space="preserve"> </w:t>
      </w:r>
      <w:r w:rsidR="00B10F29">
        <w:t>machined on Computer Numerical Controlled (CNC) machines</w:t>
      </w:r>
      <w:r w:rsidR="0089253F">
        <w:t xml:space="preserve">, the programs </w:t>
      </w:r>
      <w:r w:rsidR="00255DB1">
        <w:t>being</w:t>
      </w:r>
      <w:r w:rsidR="0089253F">
        <w:t xml:space="preserve"> written by Computer Aided Manufacturing (CAM) software </w:t>
      </w:r>
      <w:r w:rsidR="00967DF1">
        <w:t>based on</w:t>
      </w:r>
      <w:r w:rsidR="0089253F">
        <w:t xml:space="preserve"> the 3D model</w:t>
      </w:r>
      <w:r w:rsidR="00FE0567">
        <w:t xml:space="preserve"> (</w:t>
      </w:r>
      <w:r w:rsidR="001124EE">
        <w:t>Rah</w:t>
      </w:r>
      <w:r w:rsidR="00DE02E8">
        <w:t>imie, S., &amp; Sunje, E</w:t>
      </w:r>
      <w:r w:rsidR="000304A4">
        <w:t>., 2011)</w:t>
      </w:r>
      <w:r w:rsidR="00D97594">
        <w:t xml:space="preserve"> </w:t>
      </w:r>
      <w:r w:rsidR="0089253F">
        <w:t>.</w:t>
      </w:r>
      <w:r w:rsidR="00967DF1">
        <w:t xml:space="preserve"> </w:t>
      </w:r>
      <w:r w:rsidR="00DE193A">
        <w:t>Before CAE</w:t>
      </w:r>
      <w:r w:rsidR="00EF7153">
        <w:t xml:space="preserve"> developed</w:t>
      </w:r>
      <w:r w:rsidR="008D68C7">
        <w:t xml:space="preserve">, </w:t>
      </w:r>
      <w:r w:rsidR="00B8727C">
        <w:t xml:space="preserve">components would be </w:t>
      </w:r>
      <w:r w:rsidR="000C2B1A">
        <w:t xml:space="preserve">machined and a </w:t>
      </w:r>
      <w:r w:rsidR="008D68C7">
        <w:t xml:space="preserve">real-world </w:t>
      </w:r>
      <w:r w:rsidR="00EF7153">
        <w:t xml:space="preserve">physical </w:t>
      </w:r>
      <w:r w:rsidR="008D68C7">
        <w:t>prototype</w:t>
      </w:r>
      <w:r w:rsidR="00563368">
        <w:t xml:space="preserve"> would be assembled </w:t>
      </w:r>
      <w:r w:rsidR="008D68C7">
        <w:t xml:space="preserve">to check for functionality and interference of parts. Today, these </w:t>
      </w:r>
      <w:r w:rsidR="00C633AC">
        <w:t xml:space="preserve">physical prototypes are rare </w:t>
      </w:r>
      <w:r w:rsidR="00AA3D99">
        <w:t xml:space="preserve">and </w:t>
      </w:r>
      <w:r w:rsidR="008D68C7">
        <w:t xml:space="preserve">have been </w:t>
      </w:r>
      <w:r w:rsidR="00B85983">
        <w:t xml:space="preserve">mostly </w:t>
      </w:r>
      <w:r w:rsidR="008D68C7">
        <w:t xml:space="preserve">replaced with virtual prototypes. </w:t>
      </w:r>
      <w:r w:rsidR="0043642F">
        <w:t>V</w:t>
      </w:r>
      <w:r w:rsidR="00AA3D99">
        <w:t xml:space="preserve">irtual prototypes </w:t>
      </w:r>
      <w:r w:rsidR="008D68C7">
        <w:t>bring many benefits</w:t>
      </w:r>
      <w:r w:rsidR="00AA3D99">
        <w:t xml:space="preserve"> to the design engineer</w:t>
      </w:r>
      <w:r w:rsidR="008D68C7">
        <w:t>,</w:t>
      </w:r>
      <w:r w:rsidR="007E651A">
        <w:t xml:space="preserve"> q</w:t>
      </w:r>
      <w:r w:rsidR="00340537">
        <w:t>u</w:t>
      </w:r>
      <w:r w:rsidR="007E651A">
        <w:t xml:space="preserve">ick to produce, easy to edit, </w:t>
      </w:r>
      <w:r w:rsidR="00274BE3">
        <w:t xml:space="preserve">low cost, </w:t>
      </w:r>
      <w:r w:rsidR="00E35B5D">
        <w:t>multi-users</w:t>
      </w:r>
      <w:r w:rsidR="00FA320C">
        <w:t xml:space="preserve"> </w:t>
      </w:r>
      <w:r w:rsidR="009479B1">
        <w:t xml:space="preserve">interconnected through the internet, </w:t>
      </w:r>
      <w:r w:rsidR="00901628">
        <w:t xml:space="preserve">and </w:t>
      </w:r>
      <w:r w:rsidR="009479B1">
        <w:t>Finite Element Analysis (FEA)</w:t>
      </w:r>
      <w:r w:rsidR="00E24EB9">
        <w:t xml:space="preserve"> (Dieter, G., &amp;</w:t>
      </w:r>
      <w:r w:rsidR="007B6B34">
        <w:t xml:space="preserve"> Schmidt, L., </w:t>
      </w:r>
      <w:r w:rsidR="00DF467C">
        <w:t>2013).</w:t>
      </w:r>
      <w:r w:rsidR="00E677B5">
        <w:t xml:space="preserve"> </w:t>
      </w:r>
    </w:p>
    <w:p w14:paraId="41CD7130" w14:textId="4A74BF5E" w:rsidR="000C00E0" w:rsidRDefault="00E71994">
      <w:r>
        <w:t xml:space="preserve">Historical ages </w:t>
      </w:r>
      <w:r w:rsidR="00B35C8D">
        <w:t xml:space="preserve">are usualy </w:t>
      </w:r>
      <w:r w:rsidR="00246DE0">
        <w:t>named</w:t>
      </w:r>
      <w:r w:rsidR="00B35C8D">
        <w:t xml:space="preserve"> </w:t>
      </w:r>
      <w:r w:rsidR="00563617">
        <w:t>with hindsi</w:t>
      </w:r>
      <w:r w:rsidR="0071775E">
        <w:t xml:space="preserve">ght, </w:t>
      </w:r>
      <w:r w:rsidR="00B35C8D">
        <w:t>when its possible to look back</w:t>
      </w:r>
      <w:r w:rsidR="00563617">
        <w:t xml:space="preserve"> a</w:t>
      </w:r>
      <w:r w:rsidR="0071775E">
        <w:t>nd</w:t>
      </w:r>
      <w:r w:rsidR="00563617">
        <w:t xml:space="preserve"> view</w:t>
      </w:r>
      <w:r w:rsidR="0071775E">
        <w:t xml:space="preserve"> a period </w:t>
      </w:r>
      <w:r w:rsidR="005C44B2">
        <w:t xml:space="preserve">of time </w:t>
      </w:r>
      <w:r w:rsidR="0071775E">
        <w:t xml:space="preserve">in </w:t>
      </w:r>
      <w:r w:rsidR="00563617">
        <w:t>context</w:t>
      </w:r>
      <w:r w:rsidR="004B236F">
        <w:t xml:space="preserve"> with previous perods.</w:t>
      </w:r>
      <w:r w:rsidR="00574942">
        <w:t xml:space="preserve"> COVID-19 has already changed the world we live in</w:t>
      </w:r>
      <w:r w:rsidR="000E74DA">
        <w:t>.</w:t>
      </w:r>
      <w:r w:rsidR="006C7401">
        <w:t xml:space="preserve"> </w:t>
      </w:r>
      <w:r w:rsidR="008675FE">
        <w:t xml:space="preserve">For </w:t>
      </w:r>
      <w:r w:rsidR="00CA629E">
        <w:t>nearly three years</w:t>
      </w:r>
      <w:r w:rsidR="007C2456">
        <w:t xml:space="preserve"> the worl</w:t>
      </w:r>
      <w:r w:rsidR="00C54741">
        <w:t>d</w:t>
      </w:r>
      <w:r w:rsidR="007C2456">
        <w:t xml:space="preserve"> has lived with </w:t>
      </w:r>
      <w:r w:rsidR="00BE7A02">
        <w:t>a developing new language</w:t>
      </w:r>
      <w:r w:rsidR="00C54510">
        <w:t>;</w:t>
      </w:r>
      <w:r w:rsidR="00BE7A02">
        <w:t xml:space="preserve"> </w:t>
      </w:r>
      <w:r w:rsidR="007C2456">
        <w:t>lockdowns, vaccinations, boosters,</w:t>
      </w:r>
      <w:r w:rsidR="00691BBA">
        <w:t xml:space="preserve"> omicron,</w:t>
      </w:r>
      <w:r w:rsidR="00BE7A02">
        <w:t xml:space="preserve"> asymptomatic,</w:t>
      </w:r>
      <w:r w:rsidR="009E6DA5">
        <w:t xml:space="preserve"> contact tracing, </w:t>
      </w:r>
      <w:r w:rsidR="001A793A">
        <w:t xml:space="preserve">symptomatic, </w:t>
      </w:r>
      <w:r w:rsidR="00391374">
        <w:t xml:space="preserve">PCR test, </w:t>
      </w:r>
      <w:r w:rsidR="00DA3737">
        <w:t>herd immuni</w:t>
      </w:r>
      <w:r w:rsidR="003E52A9">
        <w:t>ty, social distancing</w:t>
      </w:r>
      <w:r w:rsidR="001A1A6D">
        <w:t xml:space="preserve">, </w:t>
      </w:r>
      <w:r w:rsidR="00DD5330">
        <w:t xml:space="preserve">and </w:t>
      </w:r>
      <w:r w:rsidR="001A1A6D">
        <w:t>varient</w:t>
      </w:r>
      <w:r w:rsidR="00DD5330">
        <w:t xml:space="preserve"> are just a few examples.</w:t>
      </w:r>
      <w:r w:rsidR="00116A8F">
        <w:t xml:space="preserve"> </w:t>
      </w:r>
      <w:r w:rsidR="00CD0E6D">
        <w:t>F</w:t>
      </w:r>
      <w:r w:rsidR="00CC6B8F">
        <w:t>or the forseable future there</w:t>
      </w:r>
      <w:r w:rsidR="001F5AFA">
        <w:t xml:space="preserve"> may not be an end to th</w:t>
      </w:r>
      <w:r w:rsidR="00CD0E6D">
        <w:t>e</w:t>
      </w:r>
      <w:r w:rsidR="001F5AFA">
        <w:t xml:space="preserve"> pandemic</w:t>
      </w:r>
      <w:r w:rsidR="00305E12">
        <w:t>,</w:t>
      </w:r>
      <w:r w:rsidR="001F5AFA">
        <w:t xml:space="preserve"> rather</w:t>
      </w:r>
      <w:r w:rsidR="00305E12">
        <w:t>, we</w:t>
      </w:r>
      <w:r w:rsidR="00376C5A">
        <w:t xml:space="preserve"> may need to</w:t>
      </w:r>
      <w:r w:rsidR="0010107A">
        <w:t xml:space="preserve"> find</w:t>
      </w:r>
      <w:r w:rsidR="001F5AFA">
        <w:t xml:space="preserve"> a way to live with it.</w:t>
      </w:r>
      <w:r w:rsidR="0010107A">
        <w:t xml:space="preserve"> </w:t>
      </w:r>
      <w:r w:rsidR="00305D05">
        <w:t>Could we be entering a new or different historical age</w:t>
      </w:r>
      <w:r w:rsidR="00533D19">
        <w:t>?</w:t>
      </w:r>
      <w:r w:rsidR="005F0091">
        <w:t xml:space="preserve"> </w:t>
      </w:r>
      <w:r w:rsidR="008D68C7">
        <w:t>Lockdown changed education</w:t>
      </w:r>
      <w:r w:rsidR="000C00E0">
        <w:t xml:space="preserve">, </w:t>
      </w:r>
      <w:r w:rsidR="00065B1F">
        <w:t>students could no longer attend class</w:t>
      </w:r>
      <w:r w:rsidR="00C762E9">
        <w:t>es as the lessons</w:t>
      </w:r>
      <w:r w:rsidR="00DE6621">
        <w:t xml:space="preserve"> moved </w:t>
      </w:r>
      <w:r w:rsidR="00C762E9">
        <w:t>to virtual, online</w:t>
      </w:r>
      <w:r w:rsidR="00C4724C">
        <w:t xml:space="preserve">. </w:t>
      </w:r>
      <w:r w:rsidR="00DE63F8">
        <w:t>They</w:t>
      </w:r>
      <w:r w:rsidR="009F3826">
        <w:t xml:space="preserve"> no longer received the support of their</w:t>
      </w:r>
      <w:r w:rsidR="00603FBF">
        <w:t xml:space="preserve"> peers</w:t>
      </w:r>
      <w:r w:rsidR="00AB24C9">
        <w:t xml:space="preserve"> in a classroom</w:t>
      </w:r>
      <w:r w:rsidR="00603FBF">
        <w:t>, they</w:t>
      </w:r>
      <w:r w:rsidR="00AB24C9">
        <w:t xml:space="preserve"> were </w:t>
      </w:r>
      <w:r w:rsidR="00603FBF">
        <w:t xml:space="preserve">working </w:t>
      </w:r>
      <w:r w:rsidR="00545247">
        <w:t xml:space="preserve">either </w:t>
      </w:r>
      <w:r w:rsidR="00603FBF">
        <w:t>alone or within a small bubble of peers</w:t>
      </w:r>
      <w:r w:rsidR="001439C9">
        <w:t>.</w:t>
      </w:r>
      <w:r w:rsidR="00683AC8">
        <w:t xml:space="preserve"> </w:t>
      </w:r>
      <w:r w:rsidR="001439C9">
        <w:t>T</w:t>
      </w:r>
      <w:r w:rsidR="00683AC8">
        <w:t>eachers learnt new skills</w:t>
      </w:r>
      <w:r w:rsidR="001439C9">
        <w:t xml:space="preserve"> </w:t>
      </w:r>
      <w:r w:rsidR="004D304D">
        <w:t>within a</w:t>
      </w:r>
      <w:r w:rsidR="00DA3557">
        <w:t xml:space="preserve"> virtual classroom</w:t>
      </w:r>
      <w:r w:rsidR="004D304D">
        <w:t>, br</w:t>
      </w:r>
      <w:r w:rsidR="000F34B7">
        <w:t>ea</w:t>
      </w:r>
      <w:r w:rsidR="004D304D">
        <w:t xml:space="preserve">k-out rooms, </w:t>
      </w:r>
      <w:r w:rsidR="00CA00B6">
        <w:t xml:space="preserve">student </w:t>
      </w:r>
      <w:r w:rsidR="004D304D">
        <w:lastRenderedPageBreak/>
        <w:t>interaction</w:t>
      </w:r>
      <w:r w:rsidR="000F34B7">
        <w:t>, social</w:t>
      </w:r>
      <w:r w:rsidR="00CA00B6">
        <w:t xml:space="preserve">izing, </w:t>
      </w:r>
      <w:r w:rsidR="00B34129">
        <w:t xml:space="preserve">and </w:t>
      </w:r>
      <w:r w:rsidR="00DE6621">
        <w:t>chats</w:t>
      </w:r>
      <w:r w:rsidR="00FD5D8B">
        <w:t xml:space="preserve"> (</w:t>
      </w:r>
      <w:r w:rsidR="00B34129">
        <w:t>Swapnil, A</w:t>
      </w:r>
      <w:r w:rsidR="007E30FC">
        <w:t>,. 2020).</w:t>
      </w:r>
      <w:r w:rsidR="004B5CE6">
        <w:t xml:space="preserve"> Som</w:t>
      </w:r>
      <w:r w:rsidR="00E51D2F">
        <w:t xml:space="preserve">e unforseen benefits were found. </w:t>
      </w:r>
      <w:r w:rsidR="00BD396A">
        <w:t>Design in industry</w:t>
      </w:r>
      <w:r w:rsidR="00377139">
        <w:t>, which requires many specialist engineers is often</w:t>
      </w:r>
      <w:r w:rsidR="000E2DA6">
        <w:t xml:space="preserve"> arranged in teams. These teams, because of the geographical location</w:t>
      </w:r>
      <w:r w:rsidR="001F7687">
        <w:t>s</w:t>
      </w:r>
      <w:r w:rsidR="000E2DA6">
        <w:t xml:space="preserve"> of</w:t>
      </w:r>
      <w:r w:rsidR="001F7687">
        <w:t xml:space="preserve"> its members often meet </w:t>
      </w:r>
      <w:r w:rsidR="001F7687" w:rsidRPr="002510D6">
        <w:rPr>
          <w:lang w:val="en-GB"/>
        </w:rPr>
        <w:t>virtual</w:t>
      </w:r>
      <w:r w:rsidR="004B78C2" w:rsidRPr="002510D6">
        <w:rPr>
          <w:lang w:val="en-GB"/>
        </w:rPr>
        <w:t>l</w:t>
      </w:r>
      <w:r w:rsidR="001F7687" w:rsidRPr="002510D6">
        <w:rPr>
          <w:lang w:val="en-GB"/>
        </w:rPr>
        <w:t>y</w:t>
      </w:r>
      <w:r w:rsidR="00AB013F">
        <w:t xml:space="preserve">. </w:t>
      </w:r>
      <w:r w:rsidR="005C26BD">
        <w:t>It is possible for a design team never to meet</w:t>
      </w:r>
      <w:r w:rsidR="00EA2C9C">
        <w:t xml:space="preserve"> together in the real world</w:t>
      </w:r>
      <w:r w:rsidR="00415EB2">
        <w:t xml:space="preserve"> (</w:t>
      </w:r>
      <w:r w:rsidR="0045153F">
        <w:t>Design Council</w:t>
      </w:r>
      <w:r w:rsidR="005F288D">
        <w:t>.,</w:t>
      </w:r>
      <w:r w:rsidR="0045153F">
        <w:t xml:space="preserve"> 2018) (Sabbagh, K,. 1996). </w:t>
      </w:r>
      <w:r w:rsidR="00EA2C9C">
        <w:t>Lockdown</w:t>
      </w:r>
      <w:r w:rsidR="00DD2450">
        <w:t xml:space="preserve"> has helped us all to develop th</w:t>
      </w:r>
      <w:r w:rsidR="00A707CE">
        <w:t>e</w:t>
      </w:r>
      <w:r w:rsidR="00DD2450">
        <w:t xml:space="preserve"> skills required to work as part of a design team</w:t>
      </w:r>
      <w:r w:rsidR="00A707CE">
        <w:t>, workin</w:t>
      </w:r>
      <w:r w:rsidR="00833496">
        <w:t>g</w:t>
      </w:r>
      <w:r w:rsidR="00A707CE">
        <w:t xml:space="preserve"> 100</w:t>
      </w:r>
      <w:r w:rsidR="00956448">
        <w:t>%</w:t>
      </w:r>
      <w:r w:rsidR="00A707CE">
        <w:t xml:space="preserve"> virtually</w:t>
      </w:r>
      <w:r w:rsidR="007A476F">
        <w:t>.</w:t>
      </w:r>
    </w:p>
    <w:p w14:paraId="78A6F29C" w14:textId="15E96126" w:rsidR="00156242" w:rsidRDefault="007F6885">
      <w:r>
        <w:t>After review</w:t>
      </w:r>
      <w:r w:rsidR="00544873">
        <w:t xml:space="preserve">ing the use </w:t>
      </w:r>
      <w:r w:rsidR="008B66AE">
        <w:t xml:space="preserve">and need </w:t>
      </w:r>
      <w:r w:rsidR="00544873">
        <w:t>of pro</w:t>
      </w:r>
      <w:r w:rsidR="008B66AE">
        <w:t>to</w:t>
      </w:r>
      <w:r w:rsidR="00544873">
        <w:t>types by design engineers, t</w:t>
      </w:r>
      <w:r w:rsidR="00C4704D">
        <w:t>his paper will</w:t>
      </w:r>
      <w:r w:rsidR="003659F5">
        <w:t xml:space="preserve"> detail the development </w:t>
      </w:r>
      <w:r w:rsidR="009976D8">
        <w:t xml:space="preserve">of </w:t>
      </w:r>
      <w:r w:rsidR="00014F05">
        <w:t>virtual prototyping</w:t>
      </w:r>
      <w:r w:rsidR="009976D8">
        <w:t xml:space="preserve">, a subset of </w:t>
      </w:r>
      <w:r w:rsidR="003659F5">
        <w:t>Computer Aided Engineering</w:t>
      </w:r>
      <w:r w:rsidR="009976D8">
        <w:t xml:space="preserve">. </w:t>
      </w:r>
      <w:r w:rsidR="002816D0">
        <w:t xml:space="preserve">After describing </w:t>
      </w:r>
      <w:r w:rsidR="00322A67">
        <w:t xml:space="preserve">the use </w:t>
      </w:r>
      <w:r w:rsidR="00983E39">
        <w:t xml:space="preserve">and benefits </w:t>
      </w:r>
      <w:r w:rsidR="00322A67">
        <w:t xml:space="preserve">of </w:t>
      </w:r>
      <w:r w:rsidR="002816D0">
        <w:t>virtual and physical prototyping</w:t>
      </w:r>
      <w:r w:rsidR="00CB1479">
        <w:t xml:space="preserve"> and comp</w:t>
      </w:r>
      <w:r w:rsidR="008C6819">
        <w:t>a</w:t>
      </w:r>
      <w:r w:rsidR="00CB1479">
        <w:t>ring them with each other</w:t>
      </w:r>
      <w:r w:rsidR="00932ABC">
        <w:t xml:space="preserve"> it will show that, in the area of education, t</w:t>
      </w:r>
      <w:r w:rsidR="00D82CDB">
        <w:t>he use of a physical prototype</w:t>
      </w:r>
      <w:r w:rsidR="00681B99">
        <w:t xml:space="preserve"> can bring many </w:t>
      </w:r>
      <w:r w:rsidR="00673759">
        <w:t xml:space="preserve">extra </w:t>
      </w:r>
      <w:r w:rsidR="00681B99">
        <w:t>benefits</w:t>
      </w:r>
      <w:r w:rsidR="008C6819">
        <w:t>.</w:t>
      </w:r>
    </w:p>
    <w:p w14:paraId="4BB9AB97" w14:textId="15712870" w:rsidR="00250BAC" w:rsidRPr="00B0042B" w:rsidRDefault="00250BAC"/>
    <w:p w14:paraId="2CF46513" w14:textId="744DD760" w:rsidR="00EF7AEC" w:rsidRPr="005C1F38" w:rsidRDefault="00464CBD" w:rsidP="00464CBD">
      <w:pPr>
        <w:pStyle w:val="Heading1"/>
      </w:pPr>
      <w:bookmarkStart w:id="0" w:name="_Hlk90733230"/>
      <w:r>
        <w:t>2</w:t>
      </w:r>
      <w:r>
        <w:tab/>
      </w:r>
      <w:r w:rsidR="00715681">
        <w:t>Computer aided engineering</w:t>
      </w:r>
    </w:p>
    <w:bookmarkEnd w:id="0"/>
    <w:p w14:paraId="438AAA18" w14:textId="3C452A22" w:rsidR="000C059F" w:rsidRDefault="000C059F" w:rsidP="000C059F">
      <w:r>
        <w:t xml:space="preserve">Computer Aided Engineering (CAE) according to Kolbasin and Husu </w:t>
      </w:r>
      <w:r w:rsidR="00A23C72">
        <w:t>(2018)</w:t>
      </w:r>
      <w:r>
        <w:t xml:space="preserve"> ‘is a technology, the task of which is to facilitate creation, change, analysis, and optimization of projects.’ The advent of computers with increasing computational power, graphical user interfaces, networking, and the internet has produced major changes in the way engineering design is practiced. As computers developed exponentially, so has CAE</w:t>
      </w:r>
      <w:r w:rsidR="004306EB">
        <w:t xml:space="preserve"> de</w:t>
      </w:r>
      <w:r w:rsidR="00CA2CCB">
        <w:t>veloped into nearly every field of engin</w:t>
      </w:r>
      <w:r w:rsidR="00CE4CC1">
        <w:t>eering</w:t>
      </w:r>
      <w:r w:rsidR="005077E1">
        <w:t xml:space="preserve"> and has significant</w:t>
      </w:r>
      <w:r w:rsidR="007E5DDA">
        <w:t>l</w:t>
      </w:r>
      <w:r w:rsidR="005077E1">
        <w:t>y assisted</w:t>
      </w:r>
      <w:r w:rsidR="00555E64">
        <w:t xml:space="preserve"> in </w:t>
      </w:r>
      <w:r w:rsidR="00CD77E7">
        <w:t xml:space="preserve">sustainable </w:t>
      </w:r>
      <w:r w:rsidR="00555E64">
        <w:t>design</w:t>
      </w:r>
      <w:r w:rsidR="00D95096">
        <w:t>s.</w:t>
      </w:r>
      <w:r>
        <w:t xml:space="preserve"> </w:t>
      </w:r>
      <w:r w:rsidR="002F0040">
        <w:t>E</w:t>
      </w:r>
      <w:r>
        <w:t>arly computers were mainly computationally intensive, allowing the design engineer to automate calculations using high-level languages such as FORTRAN (Formula Translation)</w:t>
      </w:r>
      <w:r w:rsidR="00E02E35">
        <w:t xml:space="preserve"> (Bellis</w:t>
      </w:r>
      <w:r w:rsidR="00F53173">
        <w:t>, M.</w:t>
      </w:r>
      <w:r w:rsidR="005F288D">
        <w:t>,</w:t>
      </w:r>
      <w:r w:rsidR="00F53173">
        <w:t xml:space="preserve"> 2019)</w:t>
      </w:r>
      <w:r>
        <w:t>. Once an equation was entered, calculations could take</w:t>
      </w:r>
      <w:r w:rsidR="0046376D">
        <w:t xml:space="preserve"> many hours</w:t>
      </w:r>
      <w:r>
        <w:t xml:space="preserve"> to produce a solution. This system was not very user friendly and required the operator to be specially trained in </w:t>
      </w:r>
      <w:r w:rsidR="00CE4CC1">
        <w:t>a</w:t>
      </w:r>
      <w:r>
        <w:t xml:space="preserve"> computer language. The development of the microprocessor and the personal computer changed all that. These were designed to be use</w:t>
      </w:r>
      <w:r w:rsidR="00163678">
        <w:t>r</w:t>
      </w:r>
      <w:r>
        <w:t xml:space="preserve"> friendly, making </w:t>
      </w:r>
      <w:r w:rsidR="00163678">
        <w:t xml:space="preserve">the </w:t>
      </w:r>
      <w:r>
        <w:t xml:space="preserve">entering </w:t>
      </w:r>
      <w:r w:rsidR="00163678">
        <w:t xml:space="preserve">of </w:t>
      </w:r>
      <w:r>
        <w:t xml:space="preserve">equations and data easy and the calculations much faster. This made possible the development of software programs </w:t>
      </w:r>
      <w:r w:rsidR="001F4528">
        <w:t xml:space="preserve">where </w:t>
      </w:r>
      <w:r>
        <w:t>calculations</w:t>
      </w:r>
      <w:r w:rsidR="001F4528">
        <w:t xml:space="preserve"> were</w:t>
      </w:r>
      <w:r>
        <w:t xml:space="preserve"> easier to input, without the use of high-level languages. Added to this w</w:t>
      </w:r>
      <w:r w:rsidR="009D77EC">
        <w:t>ere</w:t>
      </w:r>
      <w:r>
        <w:t xml:space="preserve"> computers with a graphical interface, allowing images and graphics to appear on screens. From these changes came, arguably, the greatest impact of CAE, the ability to produce 2D drawings using a personal computer. To produce 2D drawings, edit and print them has become common place today. The graphical interface developed into a specialist subsection of CAE and became known as Computer Aided Design (CAD) </w:t>
      </w:r>
      <w:r w:rsidR="00B41789">
        <w:t>(Chen</w:t>
      </w:r>
      <w:r w:rsidR="004140DB">
        <w:t>, Y. 2014)</w:t>
      </w:r>
      <w:r>
        <w:t xml:space="preserve"> </w:t>
      </w:r>
      <w:r w:rsidR="0009233F">
        <w:t>(Shigley</w:t>
      </w:r>
      <w:r w:rsidR="00E74D15">
        <w:t xml:space="preserve">, </w:t>
      </w:r>
      <w:r w:rsidR="00250037">
        <w:t>J. E.</w:t>
      </w:r>
      <w:r w:rsidR="005F288D">
        <w:t>,</w:t>
      </w:r>
      <w:r w:rsidR="0009233F">
        <w:t xml:space="preserve"> </w:t>
      </w:r>
      <w:r w:rsidR="0009233F">
        <w:rPr>
          <w:i/>
          <w:iCs/>
        </w:rPr>
        <w:t>et al</w:t>
      </w:r>
      <w:r w:rsidR="005F288D">
        <w:t>,</w:t>
      </w:r>
      <w:r w:rsidR="009C7942">
        <w:t xml:space="preserve"> 2004)</w:t>
      </w:r>
      <w:r>
        <w:t xml:space="preserve">. 2D drawing programs developed into 3D modelling programs. These models are rich in intrinsic information that can be used for analysis, optimization, simulation, rapid prototyping, and manufacture </w:t>
      </w:r>
      <w:r w:rsidR="00E46AD2">
        <w:t>(Dieter</w:t>
      </w:r>
      <w:r w:rsidR="00250037">
        <w:t>, G. E.</w:t>
      </w:r>
      <w:r w:rsidR="00E46AD2">
        <w:t xml:space="preserve"> &amp; Schmidt</w:t>
      </w:r>
      <w:r w:rsidR="00F826A3">
        <w:t>, L. C.</w:t>
      </w:r>
      <w:r w:rsidR="0093767C">
        <w:t xml:space="preserve"> 2013)</w:t>
      </w:r>
      <w:r>
        <w:t xml:space="preserve">. Other benefits of 3D modelling are Finite Element Analysis (FEA) to calculate stress in a component, Computational Fluid Dynamics (CFD) to simulate the flow of fluids, and tool path calculations for Computer Numerical Controlled (CNC) machines for manufacturing. </w:t>
      </w:r>
    </w:p>
    <w:p w14:paraId="031E97AB" w14:textId="3ACB3103" w:rsidR="00361368" w:rsidRDefault="000C059F" w:rsidP="00D86040">
      <w:r>
        <w:t xml:space="preserve">Between 1990 and 1994 the world witnessed a first. </w:t>
      </w:r>
      <w:r w:rsidR="00906032">
        <w:t>The aircr</w:t>
      </w:r>
      <w:r w:rsidR="00E62E22">
        <w:t>aft</w:t>
      </w:r>
      <w:r w:rsidR="00906032">
        <w:t xml:space="preserve"> manufacturer </w:t>
      </w:r>
      <w:r w:rsidRPr="00AE17EB">
        <w:t>Boeing</w:t>
      </w:r>
      <w:r w:rsidR="00205168">
        <w:t xml:space="preserve"> </w:t>
      </w:r>
      <w:r w:rsidR="00B211D3">
        <w:t xml:space="preserve">produced a design for </w:t>
      </w:r>
      <w:r w:rsidR="00205168">
        <w:t>a</w:t>
      </w:r>
      <w:r w:rsidR="00B211D3">
        <w:t xml:space="preserve"> commercial airliner, the Boeing</w:t>
      </w:r>
      <w:r w:rsidRPr="00AE17EB">
        <w:t xml:space="preserve"> 777</w:t>
      </w:r>
      <w:r w:rsidR="00205168">
        <w:t>.</w:t>
      </w:r>
      <w:r w:rsidRPr="00AE17EB">
        <w:t xml:space="preserve"> </w:t>
      </w:r>
      <w:r w:rsidR="00205168">
        <w:t xml:space="preserve">The </w:t>
      </w:r>
      <w:r w:rsidRPr="00AE17EB">
        <w:t>was the first, 100% paperless design.</w:t>
      </w:r>
      <w:r>
        <w:t xml:space="preserve"> This was achieved using the Computer Aided Three-dimensional Interactive Application (CATIA) 3D Computer Aided Design (CAD) system. It linked all the design and manufacturing groups in Washington and suppliers of systems and components worldwide. At its peak, the CAD system served some 7000 workstations. Using the conventional paper design, it would be normal to experience</w:t>
      </w:r>
      <w:r w:rsidR="001F5306">
        <w:t xml:space="preserve"> </w:t>
      </w:r>
      <w:r>
        <w:t xml:space="preserve">interferences between components, costing many $millions to correct. The new system reduced re-working by over 50%. This is remarkable, especially when the Boeing 777 has more than 130,000 unique engineered parts. If rivets and other fasteners are included, that number increases to more than 3 million parts </w:t>
      </w:r>
      <w:r w:rsidR="00E11656">
        <w:t>(Dieter</w:t>
      </w:r>
      <w:r w:rsidR="00FE035A">
        <w:t xml:space="preserve">, G. E., &amp; Schmidt, L. C. </w:t>
      </w:r>
      <w:r w:rsidR="00FE035A">
        <w:lastRenderedPageBreak/>
        <w:t>2013)</w:t>
      </w:r>
      <w:r>
        <w:t xml:space="preserve">. Two computer programs were required, CATIA to produce the component parts, and Electronic Preassembly in the CATIA (EPIC) to assembly the parts together. Eventually, this made possible one vast computer simulation of the whole aircraft. This was an early example of Virtual Prototyping (VP) </w:t>
      </w:r>
      <w:r w:rsidR="000233DD">
        <w:t>(Sabbagh, K. 1996)</w:t>
      </w:r>
      <w:r w:rsidR="00361368">
        <w:t>.</w:t>
      </w:r>
    </w:p>
    <w:p w14:paraId="292CC5BD" w14:textId="35AABD20" w:rsidR="00361368" w:rsidRDefault="00361368" w:rsidP="00D86040"/>
    <w:p w14:paraId="5124794E" w14:textId="067AEDFE" w:rsidR="00361368" w:rsidRPr="00A7106D" w:rsidRDefault="005C21D9" w:rsidP="00361368">
      <w:pPr>
        <w:ind w:left="567" w:hanging="567"/>
        <w:rPr>
          <w:b/>
          <w:bCs/>
          <w:sz w:val="28"/>
          <w:szCs w:val="28"/>
          <w:lang w:val="en-GB"/>
        </w:rPr>
      </w:pPr>
      <w:r w:rsidRPr="00A7106D">
        <w:rPr>
          <w:b/>
          <w:bCs/>
          <w:sz w:val="28"/>
          <w:szCs w:val="28"/>
          <w:lang w:val="en-GB"/>
        </w:rPr>
        <w:t>3</w:t>
      </w:r>
      <w:r w:rsidRPr="00A7106D">
        <w:rPr>
          <w:b/>
          <w:bCs/>
          <w:sz w:val="28"/>
          <w:szCs w:val="28"/>
          <w:lang w:val="en-GB"/>
        </w:rPr>
        <w:tab/>
      </w:r>
      <w:r w:rsidR="00361368" w:rsidRPr="00A7106D">
        <w:rPr>
          <w:b/>
          <w:bCs/>
          <w:sz w:val="28"/>
          <w:szCs w:val="28"/>
          <w:lang w:val="en-GB"/>
        </w:rPr>
        <w:t>Virtual prototyping</w:t>
      </w:r>
    </w:p>
    <w:p w14:paraId="7F4E7B33" w14:textId="77777777" w:rsidR="00361368" w:rsidRDefault="00361368" w:rsidP="00361368">
      <w:pPr>
        <w:rPr>
          <w:lang w:val="en-GB"/>
        </w:rPr>
      </w:pPr>
      <w:r>
        <w:rPr>
          <w:lang w:val="en-GB"/>
        </w:rPr>
        <w:t xml:space="preserve">  </w:t>
      </w:r>
    </w:p>
    <w:p w14:paraId="00D959E1" w14:textId="02A3B4EF" w:rsidR="00361368" w:rsidRPr="002D0A40" w:rsidRDefault="0088314D" w:rsidP="00361368">
      <w:r>
        <w:t>Virtual Prototyping is any prototype created entirely in a virtual space that does not involve physical contact with the object being designed</w:t>
      </w:r>
      <w:r w:rsidR="005270D1">
        <w:t xml:space="preserve">, </w:t>
      </w:r>
      <w:r>
        <w:t xml:space="preserve">an exception </w:t>
      </w:r>
      <w:r w:rsidR="00A87A60">
        <w:t>is</w:t>
      </w:r>
      <w:r>
        <w:t xml:space="preserve"> the use of haptic devices in virtual environments</w:t>
      </w:r>
      <w:r w:rsidR="00A87A60">
        <w:t xml:space="preserve"> (Wang, G</w:t>
      </w:r>
      <w:r w:rsidR="00454536">
        <w:t>., 2002)</w:t>
      </w:r>
      <w:r>
        <w:t>.</w:t>
      </w:r>
      <w:r w:rsidR="007D1DF6">
        <w:rPr>
          <w:lang w:val="en-GB"/>
        </w:rPr>
        <w:t xml:space="preserve"> </w:t>
      </w:r>
      <w:r w:rsidR="00361368">
        <w:rPr>
          <w:lang w:val="en-GB"/>
        </w:rPr>
        <w:t xml:space="preserve">Virtual prototypes assist in producing novel, unique and functional designs and in making the process of design more sustainable. Being virtual lowers waste by reducing design errors, functionality improvements which increases a product’s lifetime, and optimisation to minimise required resources (Jennings, B., &amp; Bourne, K., 2001). </w:t>
      </w:r>
      <w:r w:rsidR="00361368">
        <w:t xml:space="preserve">A part of virtual prototyping is the use of CAD, sometimes within a Virtual Reality (Coutts, E. R., &amp; Pugsley, C. 2018). An example mentioned earlier was the Boeing 777, which combined two computer programs CATIA and EPIC. By combining these programs, virtual prototypes were created. </w:t>
      </w:r>
      <w:r w:rsidR="008A429E">
        <w:t xml:space="preserve">To </w:t>
      </w:r>
      <w:r w:rsidR="00470C27">
        <w:t>justif</w:t>
      </w:r>
      <w:r w:rsidR="008A429E">
        <w:t>y the extra expense</w:t>
      </w:r>
      <w:r w:rsidR="002D0A40">
        <w:t xml:space="preserve"> of these programs the </w:t>
      </w:r>
      <w:r w:rsidR="00361368">
        <w:rPr>
          <w:color w:val="000000" w:themeColor="text1"/>
          <w:szCs w:val="22"/>
        </w:rPr>
        <w:t>planners</w:t>
      </w:r>
      <w:r w:rsidR="00FA1A71">
        <w:rPr>
          <w:color w:val="000000" w:themeColor="text1"/>
          <w:szCs w:val="22"/>
        </w:rPr>
        <w:t xml:space="preserve"> compared </w:t>
      </w:r>
      <w:r w:rsidR="00BE4160">
        <w:rPr>
          <w:color w:val="000000" w:themeColor="text1"/>
          <w:szCs w:val="22"/>
        </w:rPr>
        <w:t xml:space="preserve">the Boeing 777 with </w:t>
      </w:r>
      <w:r w:rsidR="00361368">
        <w:rPr>
          <w:color w:val="000000" w:themeColor="text1"/>
          <w:szCs w:val="22"/>
        </w:rPr>
        <w:t xml:space="preserve">a previously manufactured aircraft, the Boeing 767. They concentrated on </w:t>
      </w:r>
      <w:r w:rsidR="00BE4160">
        <w:rPr>
          <w:color w:val="000000" w:themeColor="text1"/>
          <w:szCs w:val="22"/>
        </w:rPr>
        <w:t xml:space="preserve">the </w:t>
      </w:r>
      <w:r w:rsidR="00361368">
        <w:rPr>
          <w:color w:val="000000" w:themeColor="text1"/>
          <w:szCs w:val="22"/>
        </w:rPr>
        <w:t xml:space="preserve">design </w:t>
      </w:r>
      <w:r w:rsidR="00032BF0">
        <w:rPr>
          <w:color w:val="000000" w:themeColor="text1"/>
          <w:szCs w:val="22"/>
        </w:rPr>
        <w:t xml:space="preserve">of </w:t>
      </w:r>
      <w:r w:rsidR="00361368">
        <w:rPr>
          <w:color w:val="000000" w:themeColor="text1"/>
          <w:szCs w:val="22"/>
        </w:rPr>
        <w:t xml:space="preserve">the doors. On </w:t>
      </w:r>
      <w:r w:rsidR="00032BF0">
        <w:rPr>
          <w:color w:val="000000" w:themeColor="text1"/>
          <w:szCs w:val="22"/>
        </w:rPr>
        <w:t xml:space="preserve">the Boeing 767 </w:t>
      </w:r>
      <w:r w:rsidR="00361368">
        <w:rPr>
          <w:color w:val="000000" w:themeColor="text1"/>
          <w:szCs w:val="22"/>
        </w:rPr>
        <w:t xml:space="preserve">there </w:t>
      </w:r>
      <w:r w:rsidR="00EA2094">
        <w:rPr>
          <w:color w:val="000000" w:themeColor="text1"/>
          <w:szCs w:val="22"/>
        </w:rPr>
        <w:t>are</w:t>
      </w:r>
      <w:r w:rsidR="00361368">
        <w:rPr>
          <w:color w:val="000000" w:themeColor="text1"/>
          <w:szCs w:val="22"/>
        </w:rPr>
        <w:t xml:space="preserve"> two doors, passenger, and cargo. The doors, during the design phase required 1,341 modifications and iterations. The planner’s put a dollar value on these modifications and came to a staggering total of $64 million.</w:t>
      </w:r>
      <w:r w:rsidR="00361368">
        <w:t xml:space="preserve"> It was estimated that introducing virtual prototyping reduced modifications by 95% with a corresponding saving in $millions (Sabbagh, K., 1996). Compare the Boeing 777 savings with the astronomical costs of Concorde </w:t>
      </w:r>
      <w:r w:rsidR="00893E4B">
        <w:t xml:space="preserve">(see section 4) </w:t>
      </w:r>
      <w:r w:rsidR="00361368">
        <w:t>there can be little doubt of the financial saving using virtual prototyping. When compared with</w:t>
      </w:r>
      <w:r w:rsidR="008E2BB6">
        <w:t xml:space="preserve"> </w:t>
      </w:r>
      <w:r w:rsidR="00361368">
        <w:t xml:space="preserve">sketching, </w:t>
      </w:r>
      <w:r w:rsidR="007C32A9">
        <w:t>virtual prototyping</w:t>
      </w:r>
      <w:r w:rsidR="00361368">
        <w:t xml:space="preserve"> systems improved the visualization and communication</w:t>
      </w:r>
      <w:r w:rsidR="006F49BC">
        <w:t xml:space="preserve"> of designs</w:t>
      </w:r>
      <w:r w:rsidR="00361368">
        <w:t xml:space="preserve"> (Robertson, B. F., 2009).</w:t>
      </w:r>
    </w:p>
    <w:p w14:paraId="2D59B414" w14:textId="158344E7" w:rsidR="00361368" w:rsidRDefault="00361368" w:rsidP="00361368">
      <w:r>
        <w:t xml:space="preserve">Another product, developed in parallel with virtual prototyping was computer simulation. The story of simulation started back in World War 1. Due to the heavy demand for pilots and the limited resources of flying schools, pilots were being sent into combat without adequate training. The resulting high casualty rate and accidents during training led to the development of the Link flight trainer. In 1929, Edwin Link invented a flight trainer that replicated a complete cockpit and controls that could produce the sensation of flying. This early simulation became known as the Link Trainer. Many examples of this trainer can be seen in aviation museums (Chihyung, J., 2015). The link trainer was the first practical aircraft simulator, over 10,000 were manufactured during World War 2. Between the end of the </w:t>
      </w:r>
      <w:r w:rsidR="00CF52A6">
        <w:t>World W</w:t>
      </w:r>
      <w:r>
        <w:t>ar</w:t>
      </w:r>
      <w:r w:rsidR="00CF52A6">
        <w:t xml:space="preserve"> 2</w:t>
      </w:r>
      <w:r>
        <w:t>, and the 1960‘s the first flight simulators were used to train commercial pilots. Since then the technology has taken big leaps forward, making the modern flight simulator amazingly realistic in its recreation</w:t>
      </w:r>
      <w:r w:rsidR="007B4AEF">
        <w:t xml:space="preserve"> </w:t>
      </w:r>
      <w:r>
        <w:t>of real aircraft flights. These were the forerunner of what later became known as virtual reality.</w:t>
      </w:r>
    </w:p>
    <w:p w14:paraId="655E249A" w14:textId="4DB3CA64" w:rsidR="00361368" w:rsidRDefault="00361368" w:rsidP="00361368">
      <w:r>
        <w:t xml:space="preserve">In the last few decades, virtual prototyping has been taken from the computer screen and put into the world of virtual reality. This term was first used by Jaron Lanier who founded a company Virtual Programming Languages (VPL) research in 1984. Virtual reality is also known as ‘Artificial Reality’, ‘Cyberspace’ and ‘Virtual Worlds’. Virtual reality is a computer-generated 3D environment that allow the user to enter and interact with alternative realities. Within this world haptic devices can be used. These make it possible, by using sensors, to apply a physical force in virtual reality that can be fed back into the computer program, thus allowing user interaction with the virtual world. Sound and even smells can be part of this world (Gilson, G,. </w:t>
      </w:r>
      <w:r>
        <w:rPr>
          <w:i/>
          <w:iCs/>
        </w:rPr>
        <w:t>et al</w:t>
      </w:r>
      <w:r w:rsidR="00ED5C4A">
        <w:rPr>
          <w:i/>
          <w:iCs/>
        </w:rPr>
        <w:t>,</w:t>
      </w:r>
      <w:r>
        <w:rPr>
          <w:i/>
          <w:iCs/>
        </w:rPr>
        <w:t xml:space="preserve"> 2003)</w:t>
      </w:r>
      <w:r>
        <w:t>.</w:t>
      </w:r>
    </w:p>
    <w:p w14:paraId="722649D1" w14:textId="77777777" w:rsidR="00361368" w:rsidRDefault="00361368" w:rsidP="00D86040"/>
    <w:p w14:paraId="08DB65DD" w14:textId="77777777" w:rsidR="00D86040" w:rsidRDefault="00D86040" w:rsidP="00D86040"/>
    <w:p w14:paraId="0EB51107" w14:textId="621999BB" w:rsidR="00977594" w:rsidRPr="00A7106D" w:rsidRDefault="00E562D8" w:rsidP="00A6576B">
      <w:pPr>
        <w:ind w:left="567" w:hanging="567"/>
        <w:rPr>
          <w:b/>
          <w:bCs/>
          <w:sz w:val="28"/>
          <w:szCs w:val="28"/>
        </w:rPr>
      </w:pPr>
      <w:r w:rsidRPr="00A7106D">
        <w:rPr>
          <w:b/>
          <w:bCs/>
          <w:sz w:val="28"/>
          <w:szCs w:val="28"/>
          <w:lang w:val="en-GB"/>
        </w:rPr>
        <w:t>4</w:t>
      </w:r>
      <w:r w:rsidR="00A6576B" w:rsidRPr="00A7106D">
        <w:rPr>
          <w:b/>
          <w:bCs/>
          <w:sz w:val="28"/>
          <w:szCs w:val="28"/>
          <w:lang w:val="en-GB"/>
        </w:rPr>
        <w:tab/>
      </w:r>
      <w:r w:rsidR="00B314DF" w:rsidRPr="00A7106D">
        <w:rPr>
          <w:b/>
          <w:bCs/>
          <w:sz w:val="28"/>
          <w:szCs w:val="28"/>
          <w:lang w:val="en-GB"/>
        </w:rPr>
        <w:t>Physical prototyping</w:t>
      </w:r>
    </w:p>
    <w:p w14:paraId="640F95CB" w14:textId="44F2854E" w:rsidR="00977594" w:rsidRDefault="00977594">
      <w:pPr>
        <w:rPr>
          <w:lang w:val="en-GB"/>
        </w:rPr>
      </w:pPr>
    </w:p>
    <w:p w14:paraId="79DFB2D1" w14:textId="4786C058" w:rsidR="007B43D5" w:rsidRDefault="007B43D5" w:rsidP="007B43D5">
      <w:r>
        <w:t xml:space="preserve">During the development of a product, there </w:t>
      </w:r>
      <w:r w:rsidR="005E1969">
        <w:t>was</w:t>
      </w:r>
      <w:r>
        <w:t xml:space="preserve"> invariably a need to produce a single example or physical protype of a component or system before allocating large amounts of capital to new production facilities or assembly lines. A physical prototype </w:t>
      </w:r>
      <w:r w:rsidR="00761101">
        <w:t>was</w:t>
      </w:r>
      <w:r>
        <w:t xml:space="preserve"> required to evaluate the design and troubleshoot</w:t>
      </w:r>
      <w:r w:rsidR="00651521">
        <w:t xml:space="preserve"> any issues</w:t>
      </w:r>
      <w:r>
        <w:t xml:space="preserve"> </w:t>
      </w:r>
      <w:r w:rsidR="004117A3">
        <w:t>(Kalpakjian, S., &amp;</w:t>
      </w:r>
      <w:r w:rsidR="00B36653">
        <w:t xml:space="preserve"> Schmid, S. R</w:t>
      </w:r>
      <w:r w:rsidR="00ED5C4A">
        <w:t>.,</w:t>
      </w:r>
      <w:r w:rsidR="00B36653">
        <w:t xml:space="preserve"> 2006)</w:t>
      </w:r>
      <w:r>
        <w:t xml:space="preserve">. This </w:t>
      </w:r>
      <w:r w:rsidR="00383BF7">
        <w:t>is</w:t>
      </w:r>
      <w:r>
        <w:t xml:space="preserve"> still a time-consuming process but a vast improvement </w:t>
      </w:r>
      <w:r w:rsidR="005E058B">
        <w:t xml:space="preserve">compared to </w:t>
      </w:r>
      <w:r>
        <w:t xml:space="preserve">the time and cost </w:t>
      </w:r>
      <w:r w:rsidR="00CF492E">
        <w:t>of</w:t>
      </w:r>
      <w:r>
        <w:t xml:space="preserve"> remanufacture production tooling.</w:t>
      </w:r>
    </w:p>
    <w:p w14:paraId="15DBE534" w14:textId="39022FF6" w:rsidR="007B43D5" w:rsidRDefault="007B43D5" w:rsidP="007B43D5">
      <w:r>
        <w:t>Traditional manual methods to manufacture a physical prototype can be used</w:t>
      </w:r>
      <w:r w:rsidR="00CA62DC">
        <w:t xml:space="preserve"> but </w:t>
      </w:r>
      <w:r w:rsidR="00926B5E">
        <w:t xml:space="preserve">will </w:t>
      </w:r>
      <w:r w:rsidR="00CA62DC">
        <w:t>require</w:t>
      </w:r>
      <w:r w:rsidR="00926B5E">
        <w:t xml:space="preserve"> vast amounts of time</w:t>
      </w:r>
      <w:r>
        <w:t xml:space="preserve">. To reduce the time to manufacture components for a physical prototype, rapid prototyping or solid freeform fabrication was developed </w:t>
      </w:r>
      <w:r w:rsidR="00C50E6A">
        <w:t>(Coutts, E. R., &amp; Pugsley, C. 2018)</w:t>
      </w:r>
      <w:r>
        <w:t>. This technology can be classified into three major groups: subtractive, additive, and virtual.</w:t>
      </w:r>
    </w:p>
    <w:p w14:paraId="2FF4B74F" w14:textId="77777777" w:rsidR="007B43D5" w:rsidRDefault="007B43D5" w:rsidP="007B43D5"/>
    <w:p w14:paraId="5A292D1C" w14:textId="77777777" w:rsidR="007B43D5" w:rsidRPr="003D67AD" w:rsidRDefault="007B43D5" w:rsidP="007B43D5">
      <w:pPr>
        <w:pStyle w:val="ListParagraph"/>
        <w:numPr>
          <w:ilvl w:val="0"/>
          <w:numId w:val="5"/>
        </w:numPr>
        <w:ind w:left="426" w:hanging="426"/>
        <w:rPr>
          <w:sz w:val="24"/>
        </w:rPr>
      </w:pPr>
      <w:r w:rsidRPr="00A574BB">
        <w:rPr>
          <w:sz w:val="24"/>
        </w:rPr>
        <w:t xml:space="preserve">Subtractive </w:t>
      </w:r>
      <w:r w:rsidRPr="003D67AD">
        <w:rPr>
          <w:sz w:val="24"/>
        </w:rPr>
        <w:t>– Process involves material removal from a workpiece that is larger than the final part. This approach requires skilled operators using material removal by machining and finishing operations</w:t>
      </w:r>
    </w:p>
    <w:p w14:paraId="78B47C16" w14:textId="77777777" w:rsidR="007B43D5" w:rsidRPr="003D67AD" w:rsidRDefault="007B43D5" w:rsidP="007B43D5">
      <w:pPr>
        <w:pStyle w:val="ListParagraph"/>
        <w:numPr>
          <w:ilvl w:val="0"/>
          <w:numId w:val="5"/>
        </w:numPr>
        <w:ind w:left="426" w:hanging="426"/>
        <w:rPr>
          <w:sz w:val="24"/>
        </w:rPr>
      </w:pPr>
      <w:r w:rsidRPr="00A574BB">
        <w:rPr>
          <w:sz w:val="24"/>
        </w:rPr>
        <w:t xml:space="preserve">Additive </w:t>
      </w:r>
      <w:r w:rsidRPr="003D67AD">
        <w:rPr>
          <w:sz w:val="24"/>
        </w:rPr>
        <w:t>– Builds up a part by adding material incrementally, often in layers. To help the reader to visualize the process, imagine constructing a loaf of bread by stacking and bonding individual slices on top of each other.</w:t>
      </w:r>
    </w:p>
    <w:p w14:paraId="3F094DEE" w14:textId="206BA51A" w:rsidR="007B43D5" w:rsidRPr="003D67AD" w:rsidRDefault="007B43D5" w:rsidP="007B43D5">
      <w:pPr>
        <w:pStyle w:val="ListParagraph"/>
        <w:numPr>
          <w:ilvl w:val="0"/>
          <w:numId w:val="5"/>
        </w:numPr>
        <w:ind w:left="426" w:hanging="426"/>
        <w:rPr>
          <w:sz w:val="24"/>
        </w:rPr>
      </w:pPr>
      <w:r w:rsidRPr="00A574BB">
        <w:rPr>
          <w:sz w:val="24"/>
        </w:rPr>
        <w:t>Virtual –</w:t>
      </w:r>
      <w:r w:rsidRPr="003D67AD">
        <w:rPr>
          <w:sz w:val="24"/>
        </w:rPr>
        <w:t xml:space="preserve"> Use of advanced computer-based visualization technologies. Complex software allows the user to create and manipulate components on a computer screen. More advanced versions will use</w:t>
      </w:r>
      <w:r w:rsidR="000372FB">
        <w:rPr>
          <w:sz w:val="24"/>
        </w:rPr>
        <w:t xml:space="preserve"> </w:t>
      </w:r>
      <w:r w:rsidRPr="003D67AD">
        <w:rPr>
          <w:sz w:val="24"/>
        </w:rPr>
        <w:t xml:space="preserve">headgear and gloves with appropriate sensors to let the user observe a computer-generated prototype of the desired part </w:t>
      </w:r>
      <w:r w:rsidR="00781B44" w:rsidRPr="003D67AD">
        <w:rPr>
          <w:sz w:val="24"/>
        </w:rPr>
        <w:t>(Ka</w:t>
      </w:r>
      <w:r w:rsidR="00946B73" w:rsidRPr="003D67AD">
        <w:rPr>
          <w:sz w:val="24"/>
        </w:rPr>
        <w:t>lpakjian, S., Schmid, S. R. 2006).</w:t>
      </w:r>
    </w:p>
    <w:p w14:paraId="62FF79B4" w14:textId="77777777" w:rsidR="007B43D5" w:rsidRDefault="007B43D5" w:rsidP="007B43D5"/>
    <w:p w14:paraId="002EEC95" w14:textId="4122AF43" w:rsidR="007B43D5" w:rsidRDefault="007B43D5" w:rsidP="007B43D5">
      <w:r>
        <w:t>There are many examples of rapid prototyp</w:t>
      </w:r>
      <w:r w:rsidR="00D76D86">
        <w:t>ing</w:t>
      </w:r>
      <w:r w:rsidR="00FD0C7C">
        <w:t xml:space="preserve"> used to produce a </w:t>
      </w:r>
      <w:r>
        <w:t>physical prototype. The Ford Motor Company realized that to meet production goals, a physical prototype of the rear-wiper motor cover was needed for the 1994 Explorer</w:t>
      </w:r>
      <w:r w:rsidR="00494A35">
        <w:t xml:space="preserve"> automo</w:t>
      </w:r>
      <w:r w:rsidR="00CA45FD">
        <w:t>bile</w:t>
      </w:r>
      <w:r>
        <w:t>. Fords tooling supplier could not meet the deadline of six-weeks. From a CAD file a prototype was manufactured and fitted over the wiper motor. As is often found, the part did not fit due to an interference</w:t>
      </w:r>
      <w:r w:rsidR="007149C0">
        <w:t xml:space="preserve"> </w:t>
      </w:r>
      <w:r>
        <w:t xml:space="preserve">problem. The part was redesigned and the fit verified. The redesigned component was manufactured at 30,000 per month. The total redesign to production turnaround time was four weeks </w:t>
      </w:r>
      <w:r w:rsidR="00946B73">
        <w:t>(Kalpakjian, S., Schmid, S. R. 2006).</w:t>
      </w:r>
    </w:p>
    <w:p w14:paraId="2336CC73" w14:textId="083F8AD6" w:rsidR="007B43D5" w:rsidRDefault="007B43D5" w:rsidP="007B43D5">
      <w:r>
        <w:t>Another example was the Anglo/French aircraft, Concorde. This early design, dating back to the 1950’s was one of the most tested aircraft of all time. According to Mr. James Hamilton, who was the director-general of the Concorde division at the Ministry of Aviation from 1966 to 1970, test rigs were manufactured for everything. Concorde covered new areas of research in materials and aerodynamics and so prototypes had to be manufactured to test this new research and theories. The result was a cutting-edge aircraft design that is still admired to this day. The negative</w:t>
      </w:r>
      <w:r w:rsidR="007869A8">
        <w:t xml:space="preserve"> </w:t>
      </w:r>
      <w:r>
        <w:t xml:space="preserve">to this was the </w:t>
      </w:r>
      <w:r>
        <w:rPr>
          <w:color w:val="000000" w:themeColor="text1"/>
          <w:szCs w:val="22"/>
        </w:rPr>
        <w:t>design and then redesigning, inflation, devaluation, changes in exchange rates, testing, flight testing w</w:t>
      </w:r>
      <w:r w:rsidR="00337D62">
        <w:rPr>
          <w:color w:val="000000" w:themeColor="text1"/>
          <w:szCs w:val="22"/>
        </w:rPr>
        <w:t>ere</w:t>
      </w:r>
      <w:r>
        <w:rPr>
          <w:color w:val="000000" w:themeColor="text1"/>
          <w:szCs w:val="22"/>
        </w:rPr>
        <w:t xml:space="preserve"> shown clearly in the increasing costs. In 1962 the estimated cost was £150-170m. By 1979 the estimated cost had spiraled to £1,129m </w:t>
      </w:r>
      <w:r w:rsidR="00DC7AB4">
        <w:rPr>
          <w:color w:val="000000" w:themeColor="text1"/>
          <w:szCs w:val="22"/>
        </w:rPr>
        <w:t>(Owen, K. 2001)</w:t>
      </w:r>
      <w:r w:rsidR="00563401">
        <w:rPr>
          <w:color w:val="000000" w:themeColor="text1"/>
          <w:szCs w:val="22"/>
        </w:rPr>
        <w:t xml:space="preserve">. </w:t>
      </w:r>
      <w:r w:rsidR="001815AC">
        <w:rPr>
          <w:color w:val="000000" w:themeColor="text1"/>
          <w:szCs w:val="22"/>
        </w:rPr>
        <w:t>As can be seen from the example of Concorde, physical prototyping</w:t>
      </w:r>
      <w:r w:rsidR="007F5374">
        <w:rPr>
          <w:color w:val="000000" w:themeColor="text1"/>
          <w:szCs w:val="22"/>
        </w:rPr>
        <w:t xml:space="preserve"> was an essential part of the design process but</w:t>
      </w:r>
      <w:r w:rsidR="007713B1">
        <w:rPr>
          <w:color w:val="000000" w:themeColor="text1"/>
          <w:szCs w:val="22"/>
        </w:rPr>
        <w:t xml:space="preserve"> was not very sustainable</w:t>
      </w:r>
      <w:r w:rsidR="00AD7A52">
        <w:rPr>
          <w:color w:val="000000" w:themeColor="text1"/>
          <w:szCs w:val="22"/>
        </w:rPr>
        <w:t xml:space="preserve"> due to the</w:t>
      </w:r>
      <w:r w:rsidR="00DD5044">
        <w:rPr>
          <w:color w:val="000000" w:themeColor="text1"/>
          <w:szCs w:val="22"/>
        </w:rPr>
        <w:t xml:space="preserve"> waste</w:t>
      </w:r>
      <w:r w:rsidR="00AD7A52">
        <w:rPr>
          <w:color w:val="000000" w:themeColor="text1"/>
          <w:szCs w:val="22"/>
        </w:rPr>
        <w:t xml:space="preserve"> produced</w:t>
      </w:r>
      <w:r w:rsidR="00DD5044">
        <w:rPr>
          <w:color w:val="000000" w:themeColor="text1"/>
          <w:szCs w:val="22"/>
        </w:rPr>
        <w:t xml:space="preserve">. </w:t>
      </w:r>
      <w:r w:rsidR="00EE7D23">
        <w:rPr>
          <w:color w:val="000000" w:themeColor="text1"/>
          <w:szCs w:val="22"/>
        </w:rPr>
        <w:t xml:space="preserve">Thousands of </w:t>
      </w:r>
      <w:r w:rsidR="00EE25F0">
        <w:rPr>
          <w:color w:val="000000" w:themeColor="text1"/>
          <w:szCs w:val="22"/>
        </w:rPr>
        <w:t>very expensi</w:t>
      </w:r>
      <w:r w:rsidR="00AF693F">
        <w:rPr>
          <w:color w:val="000000" w:themeColor="text1"/>
          <w:szCs w:val="22"/>
        </w:rPr>
        <w:t xml:space="preserve">ve </w:t>
      </w:r>
      <w:r w:rsidR="00EE7D23">
        <w:rPr>
          <w:color w:val="000000" w:themeColor="text1"/>
          <w:szCs w:val="22"/>
        </w:rPr>
        <w:t>prototypes</w:t>
      </w:r>
      <w:r w:rsidR="00AF693F">
        <w:rPr>
          <w:color w:val="000000" w:themeColor="text1"/>
          <w:szCs w:val="22"/>
        </w:rPr>
        <w:t xml:space="preserve"> in terms of materials and cost</w:t>
      </w:r>
      <w:r w:rsidR="00EE7D23">
        <w:rPr>
          <w:color w:val="000000" w:themeColor="text1"/>
          <w:szCs w:val="22"/>
        </w:rPr>
        <w:t xml:space="preserve"> were scrapped once the aircr</w:t>
      </w:r>
      <w:r w:rsidR="009B08A5">
        <w:rPr>
          <w:color w:val="000000" w:themeColor="text1"/>
          <w:szCs w:val="22"/>
        </w:rPr>
        <w:t>aft</w:t>
      </w:r>
      <w:r w:rsidR="00EE7D23">
        <w:rPr>
          <w:color w:val="000000" w:themeColor="text1"/>
          <w:szCs w:val="22"/>
        </w:rPr>
        <w:t xml:space="preserve"> was flying</w:t>
      </w:r>
      <w:r w:rsidR="00744956">
        <w:rPr>
          <w:color w:val="000000" w:themeColor="text1"/>
          <w:szCs w:val="22"/>
        </w:rPr>
        <w:t xml:space="preserve">. </w:t>
      </w:r>
      <w:r w:rsidR="00156AD6">
        <w:rPr>
          <w:color w:val="000000" w:themeColor="text1"/>
          <w:szCs w:val="22"/>
        </w:rPr>
        <w:t>Modern methods have improved the situation</w:t>
      </w:r>
      <w:r w:rsidR="00F57C20">
        <w:rPr>
          <w:color w:val="000000" w:themeColor="text1"/>
          <w:szCs w:val="22"/>
        </w:rPr>
        <w:t>.</w:t>
      </w:r>
      <w:r w:rsidR="006A226F">
        <w:rPr>
          <w:color w:val="000000" w:themeColor="text1"/>
          <w:szCs w:val="22"/>
        </w:rPr>
        <w:t xml:space="preserve"> End-of-life</w:t>
      </w:r>
      <w:r w:rsidR="007A797D">
        <w:rPr>
          <w:color w:val="000000" w:themeColor="text1"/>
          <w:szCs w:val="22"/>
        </w:rPr>
        <w:t xml:space="preserve"> (EoL)</w:t>
      </w:r>
      <w:r w:rsidR="006A226F">
        <w:rPr>
          <w:color w:val="000000" w:themeColor="text1"/>
          <w:szCs w:val="22"/>
        </w:rPr>
        <w:t xml:space="preserve"> strategies</w:t>
      </w:r>
      <w:r w:rsidR="0090797D">
        <w:rPr>
          <w:color w:val="000000" w:themeColor="text1"/>
          <w:szCs w:val="22"/>
        </w:rPr>
        <w:t xml:space="preserve"> during sustainable </w:t>
      </w:r>
      <w:r w:rsidR="00983C1C">
        <w:rPr>
          <w:color w:val="000000" w:themeColor="text1"/>
          <w:szCs w:val="22"/>
        </w:rPr>
        <w:t xml:space="preserve">product design are applied. Rather than </w:t>
      </w:r>
      <w:r w:rsidR="00E86E32">
        <w:rPr>
          <w:color w:val="000000" w:themeColor="text1"/>
          <w:szCs w:val="22"/>
        </w:rPr>
        <w:t xml:space="preserve">scrapping a prototype once its usefulness </w:t>
      </w:r>
      <w:r w:rsidR="003F73EE">
        <w:rPr>
          <w:color w:val="000000" w:themeColor="text1"/>
          <w:szCs w:val="22"/>
        </w:rPr>
        <w:t xml:space="preserve">is at an end, </w:t>
      </w:r>
      <w:r w:rsidR="00DE23C4">
        <w:rPr>
          <w:color w:val="000000" w:themeColor="text1"/>
          <w:szCs w:val="22"/>
        </w:rPr>
        <w:t>multiple strategies are employed to reuse, remanufacture o</w:t>
      </w:r>
      <w:r w:rsidR="00CA5DDB">
        <w:rPr>
          <w:color w:val="000000" w:themeColor="text1"/>
          <w:szCs w:val="22"/>
        </w:rPr>
        <w:t>r</w:t>
      </w:r>
      <w:r w:rsidR="00DE23C4">
        <w:rPr>
          <w:color w:val="000000" w:themeColor="text1"/>
          <w:szCs w:val="22"/>
        </w:rPr>
        <w:t xml:space="preserve"> recycle</w:t>
      </w:r>
      <w:r w:rsidR="008867DA">
        <w:rPr>
          <w:color w:val="000000" w:themeColor="text1"/>
          <w:szCs w:val="22"/>
        </w:rPr>
        <w:t>, thus minimising</w:t>
      </w:r>
      <w:r w:rsidR="00987A62">
        <w:rPr>
          <w:color w:val="000000" w:themeColor="text1"/>
          <w:szCs w:val="22"/>
        </w:rPr>
        <w:t xml:space="preserve"> </w:t>
      </w:r>
      <w:r w:rsidR="008867DA">
        <w:rPr>
          <w:color w:val="000000" w:themeColor="text1"/>
          <w:szCs w:val="22"/>
        </w:rPr>
        <w:t>waste (Badurdeen,</w:t>
      </w:r>
      <w:r w:rsidR="00FF3676">
        <w:rPr>
          <w:color w:val="000000" w:themeColor="text1"/>
          <w:szCs w:val="22"/>
        </w:rPr>
        <w:t xml:space="preserve"> F.,</w:t>
      </w:r>
      <w:r w:rsidR="008867DA">
        <w:rPr>
          <w:color w:val="000000" w:themeColor="text1"/>
          <w:szCs w:val="22"/>
        </w:rPr>
        <w:t xml:space="preserve"> </w:t>
      </w:r>
      <w:r w:rsidR="008867DA">
        <w:rPr>
          <w:i/>
          <w:iCs/>
          <w:color w:val="000000" w:themeColor="text1"/>
          <w:szCs w:val="22"/>
        </w:rPr>
        <w:t>et al</w:t>
      </w:r>
      <w:r w:rsidR="00FF3676">
        <w:rPr>
          <w:i/>
          <w:iCs/>
          <w:color w:val="000000" w:themeColor="text1"/>
          <w:szCs w:val="22"/>
        </w:rPr>
        <w:t>,</w:t>
      </w:r>
      <w:r w:rsidR="002A5408">
        <w:rPr>
          <w:color w:val="000000" w:themeColor="text1"/>
          <w:szCs w:val="22"/>
        </w:rPr>
        <w:t xml:space="preserve"> 2018).</w:t>
      </w:r>
      <w:r w:rsidR="00652BA3">
        <w:rPr>
          <w:color w:val="000000" w:themeColor="text1"/>
          <w:szCs w:val="22"/>
        </w:rPr>
        <w:t xml:space="preserve"> An example</w:t>
      </w:r>
      <w:r w:rsidR="009A62B7">
        <w:rPr>
          <w:color w:val="000000" w:themeColor="text1"/>
          <w:szCs w:val="22"/>
        </w:rPr>
        <w:t xml:space="preserve"> is </w:t>
      </w:r>
      <w:r w:rsidR="00652BA3">
        <w:rPr>
          <w:color w:val="000000" w:themeColor="text1"/>
          <w:szCs w:val="22"/>
        </w:rPr>
        <w:t>material selection</w:t>
      </w:r>
      <w:r w:rsidR="00524828">
        <w:rPr>
          <w:color w:val="000000" w:themeColor="text1"/>
          <w:szCs w:val="22"/>
        </w:rPr>
        <w:t>.</w:t>
      </w:r>
      <w:r w:rsidR="009A62B7">
        <w:rPr>
          <w:color w:val="000000" w:themeColor="text1"/>
          <w:szCs w:val="22"/>
        </w:rPr>
        <w:t xml:space="preserve"> </w:t>
      </w:r>
      <w:r w:rsidR="00561FC6">
        <w:rPr>
          <w:color w:val="000000" w:themeColor="text1"/>
          <w:szCs w:val="22"/>
        </w:rPr>
        <w:t>Th</w:t>
      </w:r>
      <w:r w:rsidR="00C91093">
        <w:rPr>
          <w:color w:val="000000" w:themeColor="text1"/>
          <w:szCs w:val="22"/>
        </w:rPr>
        <w:t>is</w:t>
      </w:r>
      <w:r w:rsidR="00561FC6">
        <w:rPr>
          <w:color w:val="000000" w:themeColor="text1"/>
          <w:szCs w:val="22"/>
        </w:rPr>
        <w:t xml:space="preserve"> w</w:t>
      </w:r>
      <w:r w:rsidR="00C91093">
        <w:rPr>
          <w:color w:val="000000" w:themeColor="text1"/>
          <w:szCs w:val="22"/>
        </w:rPr>
        <w:t>as</w:t>
      </w:r>
      <w:r w:rsidR="00561FC6">
        <w:rPr>
          <w:color w:val="000000" w:themeColor="text1"/>
          <w:szCs w:val="22"/>
        </w:rPr>
        <w:t xml:space="preserve"> usually</w:t>
      </w:r>
      <w:r w:rsidR="00954ECA">
        <w:rPr>
          <w:color w:val="000000" w:themeColor="text1"/>
          <w:szCs w:val="22"/>
        </w:rPr>
        <w:t xml:space="preserve"> based on </w:t>
      </w:r>
      <w:r w:rsidR="00D27372">
        <w:rPr>
          <w:color w:val="000000" w:themeColor="text1"/>
          <w:szCs w:val="22"/>
        </w:rPr>
        <w:t>a</w:t>
      </w:r>
      <w:r w:rsidR="00954ECA">
        <w:rPr>
          <w:color w:val="000000" w:themeColor="text1"/>
          <w:szCs w:val="22"/>
        </w:rPr>
        <w:t xml:space="preserve"> materials properties</w:t>
      </w:r>
      <w:r w:rsidR="00452F93">
        <w:rPr>
          <w:color w:val="000000" w:themeColor="text1"/>
          <w:szCs w:val="22"/>
        </w:rPr>
        <w:t xml:space="preserve">. Sustainable </w:t>
      </w:r>
      <w:r w:rsidR="009B3E3D">
        <w:rPr>
          <w:color w:val="000000" w:themeColor="text1"/>
          <w:szCs w:val="22"/>
        </w:rPr>
        <w:t xml:space="preserve">material selection includes a materials origin. Does it come from </w:t>
      </w:r>
      <w:r w:rsidR="00C63BBB">
        <w:rPr>
          <w:color w:val="000000" w:themeColor="text1"/>
          <w:szCs w:val="22"/>
        </w:rPr>
        <w:t>a nonrenewable or renewable resource</w:t>
      </w:r>
      <w:r w:rsidR="00C67869">
        <w:rPr>
          <w:color w:val="000000" w:themeColor="text1"/>
          <w:szCs w:val="22"/>
        </w:rPr>
        <w:t>?</w:t>
      </w:r>
      <w:r w:rsidR="00D27372">
        <w:rPr>
          <w:color w:val="000000" w:themeColor="text1"/>
          <w:szCs w:val="22"/>
        </w:rPr>
        <w:t xml:space="preserve"> </w:t>
      </w:r>
      <w:r w:rsidR="00F5296B">
        <w:rPr>
          <w:color w:val="000000" w:themeColor="text1"/>
          <w:szCs w:val="22"/>
        </w:rPr>
        <w:t>New s</w:t>
      </w:r>
      <w:r w:rsidR="00AB4029">
        <w:rPr>
          <w:color w:val="000000" w:themeColor="text1"/>
          <w:szCs w:val="22"/>
        </w:rPr>
        <w:t>ustainable materials are being developed</w:t>
      </w:r>
      <w:r w:rsidR="001B7769">
        <w:rPr>
          <w:color w:val="000000" w:themeColor="text1"/>
          <w:szCs w:val="22"/>
        </w:rPr>
        <w:t xml:space="preserve"> </w:t>
      </w:r>
      <w:r w:rsidR="001B7769">
        <w:rPr>
          <w:color w:val="000000" w:themeColor="text1"/>
          <w:szCs w:val="22"/>
        </w:rPr>
        <w:lastRenderedPageBreak/>
        <w:t>by applying renewable resources. Bioplastics</w:t>
      </w:r>
      <w:r w:rsidR="00A938D5">
        <w:rPr>
          <w:color w:val="000000" w:themeColor="text1"/>
          <w:szCs w:val="22"/>
        </w:rPr>
        <w:t xml:space="preserve"> are produced by using renewable plants such as sug</w:t>
      </w:r>
      <w:r w:rsidR="00772F3E">
        <w:rPr>
          <w:color w:val="000000" w:themeColor="text1"/>
          <w:szCs w:val="22"/>
        </w:rPr>
        <w:t>arcanes, corns, and potatoes (Han</w:t>
      </w:r>
      <w:r w:rsidR="00903015">
        <w:rPr>
          <w:color w:val="000000" w:themeColor="text1"/>
          <w:szCs w:val="22"/>
        </w:rPr>
        <w:t>, J.,</w:t>
      </w:r>
      <w:r w:rsidR="00772F3E">
        <w:rPr>
          <w:color w:val="000000" w:themeColor="text1"/>
          <w:szCs w:val="22"/>
        </w:rPr>
        <w:t xml:space="preserve"> </w:t>
      </w:r>
      <w:r w:rsidR="00772F3E">
        <w:rPr>
          <w:i/>
          <w:iCs/>
          <w:color w:val="000000" w:themeColor="text1"/>
          <w:szCs w:val="22"/>
        </w:rPr>
        <w:t>et al</w:t>
      </w:r>
      <w:r w:rsidR="00903015">
        <w:rPr>
          <w:i/>
          <w:iCs/>
          <w:color w:val="000000" w:themeColor="text1"/>
          <w:szCs w:val="22"/>
        </w:rPr>
        <w:t>,</w:t>
      </w:r>
      <w:r w:rsidR="00C30065">
        <w:rPr>
          <w:i/>
          <w:iCs/>
          <w:color w:val="000000" w:themeColor="text1"/>
          <w:szCs w:val="22"/>
        </w:rPr>
        <w:t xml:space="preserve"> </w:t>
      </w:r>
      <w:r w:rsidR="00772F3E">
        <w:rPr>
          <w:color w:val="000000" w:themeColor="text1"/>
          <w:szCs w:val="22"/>
        </w:rPr>
        <w:t>2021).</w:t>
      </w:r>
      <w:r w:rsidR="00524828">
        <w:rPr>
          <w:color w:val="000000" w:themeColor="text1"/>
          <w:szCs w:val="22"/>
        </w:rPr>
        <w:t xml:space="preserve"> </w:t>
      </w:r>
      <w:r w:rsidR="00873B36">
        <w:rPr>
          <w:color w:val="000000" w:themeColor="text1"/>
          <w:szCs w:val="22"/>
        </w:rPr>
        <w:t xml:space="preserve">Rather than design just </w:t>
      </w:r>
      <w:r w:rsidR="003E3F44">
        <w:rPr>
          <w:color w:val="000000" w:themeColor="text1"/>
          <w:szCs w:val="22"/>
        </w:rPr>
        <w:t>a</w:t>
      </w:r>
      <w:r w:rsidR="00873B36">
        <w:rPr>
          <w:color w:val="000000" w:themeColor="text1"/>
          <w:szCs w:val="22"/>
        </w:rPr>
        <w:t xml:space="preserve"> product</w:t>
      </w:r>
      <w:r w:rsidR="007A1DA9">
        <w:rPr>
          <w:color w:val="000000" w:themeColor="text1"/>
          <w:szCs w:val="22"/>
        </w:rPr>
        <w:t>, designers proactively design a product li</w:t>
      </w:r>
      <w:r w:rsidR="00BF4E50">
        <w:rPr>
          <w:color w:val="000000" w:themeColor="text1"/>
          <w:szCs w:val="22"/>
        </w:rPr>
        <w:t>fecycle</w:t>
      </w:r>
      <w:r w:rsidR="002453B2">
        <w:rPr>
          <w:color w:val="000000" w:themeColor="text1"/>
          <w:szCs w:val="22"/>
        </w:rPr>
        <w:t xml:space="preserve"> (</w:t>
      </w:r>
      <w:r w:rsidR="00476319">
        <w:rPr>
          <w:color w:val="000000" w:themeColor="text1"/>
          <w:szCs w:val="22"/>
        </w:rPr>
        <w:t>Jiang</w:t>
      </w:r>
      <w:r w:rsidR="00903015">
        <w:rPr>
          <w:color w:val="000000" w:themeColor="text1"/>
          <w:szCs w:val="22"/>
        </w:rPr>
        <w:t>, P.,</w:t>
      </w:r>
      <w:r w:rsidR="00476319">
        <w:rPr>
          <w:color w:val="000000" w:themeColor="text1"/>
          <w:szCs w:val="22"/>
        </w:rPr>
        <w:t xml:space="preserve"> </w:t>
      </w:r>
      <w:r w:rsidR="00476319">
        <w:rPr>
          <w:i/>
          <w:iCs/>
          <w:color w:val="000000" w:themeColor="text1"/>
          <w:szCs w:val="22"/>
        </w:rPr>
        <w:t xml:space="preserve">et </w:t>
      </w:r>
      <w:r w:rsidR="00476319" w:rsidRPr="00476319">
        <w:rPr>
          <w:color w:val="000000" w:themeColor="text1"/>
          <w:szCs w:val="22"/>
        </w:rPr>
        <w:t>al</w:t>
      </w:r>
      <w:r w:rsidR="00903015">
        <w:rPr>
          <w:color w:val="000000" w:themeColor="text1"/>
          <w:szCs w:val="22"/>
        </w:rPr>
        <w:t>,</w:t>
      </w:r>
      <w:r w:rsidR="00476319">
        <w:rPr>
          <w:color w:val="000000" w:themeColor="text1"/>
          <w:szCs w:val="22"/>
        </w:rPr>
        <w:t xml:space="preserve"> 2021). </w:t>
      </w:r>
      <w:r w:rsidR="00744956" w:rsidRPr="00476319">
        <w:rPr>
          <w:color w:val="000000" w:themeColor="text1"/>
          <w:szCs w:val="22"/>
        </w:rPr>
        <w:t>Today</w:t>
      </w:r>
      <w:r w:rsidR="00744956">
        <w:rPr>
          <w:color w:val="000000" w:themeColor="text1"/>
          <w:szCs w:val="22"/>
        </w:rPr>
        <w:t xml:space="preserve"> the </w:t>
      </w:r>
      <w:r w:rsidR="00AF1307">
        <w:rPr>
          <w:color w:val="000000" w:themeColor="text1"/>
          <w:szCs w:val="22"/>
        </w:rPr>
        <w:t xml:space="preserve">design </w:t>
      </w:r>
      <w:r w:rsidR="00744956">
        <w:rPr>
          <w:color w:val="000000" w:themeColor="text1"/>
          <w:szCs w:val="22"/>
        </w:rPr>
        <w:t>process c</w:t>
      </w:r>
      <w:r w:rsidR="00AF693F">
        <w:rPr>
          <w:color w:val="000000" w:themeColor="text1"/>
          <w:szCs w:val="22"/>
        </w:rPr>
        <w:t>an</w:t>
      </w:r>
      <w:r w:rsidR="00744956">
        <w:rPr>
          <w:color w:val="000000" w:themeColor="text1"/>
          <w:szCs w:val="22"/>
        </w:rPr>
        <w:t xml:space="preserve"> be completed </w:t>
      </w:r>
      <w:r w:rsidR="00E63B20">
        <w:rPr>
          <w:color w:val="000000" w:themeColor="text1"/>
          <w:szCs w:val="22"/>
        </w:rPr>
        <w:t>even</w:t>
      </w:r>
      <w:r w:rsidR="00744956">
        <w:rPr>
          <w:color w:val="000000" w:themeColor="text1"/>
          <w:szCs w:val="22"/>
        </w:rPr>
        <w:t xml:space="preserve"> faster</w:t>
      </w:r>
      <w:r w:rsidR="00AF1307">
        <w:rPr>
          <w:color w:val="000000" w:themeColor="text1"/>
          <w:szCs w:val="22"/>
        </w:rPr>
        <w:t>, with computers</w:t>
      </w:r>
      <w:r w:rsidR="001626D7">
        <w:rPr>
          <w:color w:val="000000" w:themeColor="text1"/>
          <w:szCs w:val="22"/>
        </w:rPr>
        <w:t xml:space="preserve"> and virtual prototypes.</w:t>
      </w:r>
    </w:p>
    <w:p w14:paraId="26F0E524" w14:textId="02936DD3" w:rsidR="00977594" w:rsidRDefault="00977594">
      <w:pPr>
        <w:rPr>
          <w:lang w:val="en-GB"/>
        </w:rPr>
      </w:pPr>
    </w:p>
    <w:p w14:paraId="1606D0C5" w14:textId="04CD187E" w:rsidR="00977594" w:rsidRDefault="00977594">
      <w:pPr>
        <w:rPr>
          <w:lang w:val="en-GB"/>
        </w:rPr>
      </w:pPr>
    </w:p>
    <w:p w14:paraId="4B314F6C" w14:textId="5A909735" w:rsidR="003104DF" w:rsidRPr="00A7106D" w:rsidRDefault="00E562D8" w:rsidP="0083447E">
      <w:pPr>
        <w:ind w:left="567" w:hanging="567"/>
        <w:rPr>
          <w:b/>
          <w:bCs/>
          <w:sz w:val="28"/>
          <w:szCs w:val="28"/>
          <w:lang w:val="en-GB"/>
        </w:rPr>
      </w:pPr>
      <w:bookmarkStart w:id="1" w:name="_Hlk90824274"/>
      <w:r w:rsidRPr="00A7106D">
        <w:rPr>
          <w:b/>
          <w:bCs/>
          <w:sz w:val="28"/>
          <w:szCs w:val="28"/>
          <w:lang w:val="en-GB"/>
        </w:rPr>
        <w:t>5</w:t>
      </w:r>
      <w:r w:rsidR="0083447E" w:rsidRPr="00A7106D">
        <w:rPr>
          <w:b/>
          <w:bCs/>
          <w:sz w:val="28"/>
          <w:szCs w:val="28"/>
          <w:lang w:val="en-GB"/>
        </w:rPr>
        <w:tab/>
      </w:r>
      <w:bookmarkStart w:id="2" w:name="_Hlk90824252"/>
      <w:r w:rsidR="004C345C" w:rsidRPr="00A7106D">
        <w:rPr>
          <w:b/>
          <w:bCs/>
          <w:sz w:val="28"/>
          <w:szCs w:val="28"/>
          <w:lang w:val="en-GB"/>
        </w:rPr>
        <w:t>Virtual v physical prototyping</w:t>
      </w:r>
      <w:bookmarkEnd w:id="2"/>
    </w:p>
    <w:bookmarkEnd w:id="1"/>
    <w:p w14:paraId="46ED357A" w14:textId="77777777" w:rsidR="004C345C" w:rsidRDefault="004C345C" w:rsidP="0083447E">
      <w:pPr>
        <w:ind w:left="567" w:hanging="567"/>
        <w:rPr>
          <w:lang w:val="en-GB"/>
        </w:rPr>
      </w:pPr>
    </w:p>
    <w:p w14:paraId="5C6246FF" w14:textId="44B03DD5" w:rsidR="008571BF" w:rsidRDefault="008571BF" w:rsidP="008571BF">
      <w:r>
        <w:t>The advantages of virtual prototyping and a virtual world</w:t>
      </w:r>
      <w:r w:rsidR="004E7603">
        <w:t xml:space="preserve"> </w:t>
      </w:r>
      <w:r>
        <w:t>far out</w:t>
      </w:r>
      <w:r w:rsidR="00C12B2F">
        <w:t xml:space="preserve"> weigh</w:t>
      </w:r>
      <w:r>
        <w:t xml:space="preserve"> those of physical prototyping, the main advantages are:</w:t>
      </w:r>
    </w:p>
    <w:p w14:paraId="414A7A34" w14:textId="77777777" w:rsidR="008571BF" w:rsidRDefault="008571BF" w:rsidP="008571BF"/>
    <w:p w14:paraId="613F075D" w14:textId="77777777" w:rsidR="008571BF" w:rsidRPr="00211293" w:rsidRDefault="008571BF" w:rsidP="008571BF">
      <w:pPr>
        <w:pStyle w:val="ListParagraph"/>
        <w:numPr>
          <w:ilvl w:val="0"/>
          <w:numId w:val="6"/>
        </w:numPr>
        <w:rPr>
          <w:sz w:val="24"/>
        </w:rPr>
      </w:pPr>
      <w:r w:rsidRPr="00211293">
        <w:rPr>
          <w:sz w:val="24"/>
        </w:rPr>
        <w:t>Reduce costs</w:t>
      </w:r>
    </w:p>
    <w:p w14:paraId="4A0A58E5" w14:textId="77777777" w:rsidR="008571BF" w:rsidRPr="00211293" w:rsidRDefault="008571BF" w:rsidP="008571BF">
      <w:pPr>
        <w:pStyle w:val="ListParagraph"/>
        <w:numPr>
          <w:ilvl w:val="0"/>
          <w:numId w:val="6"/>
        </w:numPr>
        <w:rPr>
          <w:sz w:val="24"/>
        </w:rPr>
      </w:pPr>
      <w:r w:rsidRPr="00211293">
        <w:rPr>
          <w:sz w:val="24"/>
        </w:rPr>
        <w:t>Reduce time to market</w:t>
      </w:r>
    </w:p>
    <w:p w14:paraId="0A01286E" w14:textId="77777777" w:rsidR="008571BF" w:rsidRPr="00211293" w:rsidRDefault="008571BF" w:rsidP="008571BF">
      <w:pPr>
        <w:pStyle w:val="ListParagraph"/>
        <w:numPr>
          <w:ilvl w:val="0"/>
          <w:numId w:val="6"/>
        </w:numPr>
        <w:rPr>
          <w:sz w:val="24"/>
        </w:rPr>
      </w:pPr>
      <w:r w:rsidRPr="00211293">
        <w:rPr>
          <w:sz w:val="24"/>
        </w:rPr>
        <w:t>Accurate</w:t>
      </w:r>
    </w:p>
    <w:p w14:paraId="6978B244" w14:textId="77777777" w:rsidR="008571BF" w:rsidRPr="00211293" w:rsidRDefault="008571BF" w:rsidP="008571BF">
      <w:pPr>
        <w:pStyle w:val="ListParagraph"/>
        <w:numPr>
          <w:ilvl w:val="0"/>
          <w:numId w:val="6"/>
        </w:numPr>
        <w:rPr>
          <w:sz w:val="24"/>
        </w:rPr>
      </w:pPr>
      <w:r w:rsidRPr="00211293">
        <w:rPr>
          <w:sz w:val="24"/>
        </w:rPr>
        <w:t>Easy to change or edit</w:t>
      </w:r>
    </w:p>
    <w:p w14:paraId="565BBE48" w14:textId="77777777" w:rsidR="008571BF" w:rsidRPr="00211293" w:rsidRDefault="008571BF" w:rsidP="008571BF">
      <w:pPr>
        <w:pStyle w:val="ListParagraph"/>
        <w:numPr>
          <w:ilvl w:val="0"/>
          <w:numId w:val="6"/>
        </w:numPr>
        <w:rPr>
          <w:sz w:val="24"/>
        </w:rPr>
      </w:pPr>
      <w:r w:rsidRPr="00211293">
        <w:rPr>
          <w:sz w:val="24"/>
        </w:rPr>
        <w:t>Enable collaboration at the design stage</w:t>
      </w:r>
    </w:p>
    <w:p w14:paraId="189FB95C" w14:textId="77777777" w:rsidR="008571BF" w:rsidRPr="00211293" w:rsidRDefault="008571BF" w:rsidP="008571BF">
      <w:pPr>
        <w:pStyle w:val="ListParagraph"/>
        <w:numPr>
          <w:ilvl w:val="0"/>
          <w:numId w:val="6"/>
        </w:numPr>
        <w:rPr>
          <w:sz w:val="24"/>
        </w:rPr>
      </w:pPr>
      <w:r w:rsidRPr="00211293">
        <w:rPr>
          <w:sz w:val="24"/>
        </w:rPr>
        <w:t>Reduces errors in manufacture</w:t>
      </w:r>
    </w:p>
    <w:p w14:paraId="4296B2CC" w14:textId="77777777" w:rsidR="008571BF" w:rsidRPr="00211293" w:rsidRDefault="008571BF" w:rsidP="008571BF">
      <w:pPr>
        <w:pStyle w:val="ListParagraph"/>
        <w:numPr>
          <w:ilvl w:val="0"/>
          <w:numId w:val="6"/>
        </w:numPr>
        <w:rPr>
          <w:sz w:val="24"/>
        </w:rPr>
      </w:pPr>
      <w:r w:rsidRPr="00211293">
        <w:rPr>
          <w:sz w:val="24"/>
        </w:rPr>
        <w:t>Finite Element Analysis (FEA)</w:t>
      </w:r>
    </w:p>
    <w:p w14:paraId="2A5614AD" w14:textId="77777777" w:rsidR="008571BF" w:rsidRPr="00211293" w:rsidRDefault="008571BF" w:rsidP="008571BF">
      <w:pPr>
        <w:pStyle w:val="ListParagraph"/>
        <w:numPr>
          <w:ilvl w:val="0"/>
          <w:numId w:val="6"/>
        </w:numPr>
        <w:rPr>
          <w:sz w:val="24"/>
        </w:rPr>
      </w:pPr>
      <w:r w:rsidRPr="00211293">
        <w:rPr>
          <w:sz w:val="24"/>
        </w:rPr>
        <w:t>Mitigate material waste</w:t>
      </w:r>
    </w:p>
    <w:p w14:paraId="4363FF26" w14:textId="77777777" w:rsidR="008571BF" w:rsidRPr="00211293" w:rsidRDefault="008571BF" w:rsidP="008571BF">
      <w:pPr>
        <w:pStyle w:val="ListParagraph"/>
        <w:numPr>
          <w:ilvl w:val="0"/>
          <w:numId w:val="6"/>
        </w:numPr>
        <w:rPr>
          <w:sz w:val="24"/>
        </w:rPr>
      </w:pPr>
      <w:r w:rsidRPr="00211293">
        <w:rPr>
          <w:sz w:val="24"/>
        </w:rPr>
        <w:t>Allow early testing</w:t>
      </w:r>
    </w:p>
    <w:p w14:paraId="6E402786" w14:textId="77777777" w:rsidR="008571BF" w:rsidRPr="00211293" w:rsidRDefault="008571BF" w:rsidP="008571BF">
      <w:pPr>
        <w:pStyle w:val="ListParagraph"/>
        <w:numPr>
          <w:ilvl w:val="0"/>
          <w:numId w:val="6"/>
        </w:numPr>
        <w:rPr>
          <w:sz w:val="24"/>
        </w:rPr>
      </w:pPr>
      <w:r w:rsidRPr="00211293">
        <w:rPr>
          <w:sz w:val="24"/>
        </w:rPr>
        <w:t>Reduce number of physical prototypes</w:t>
      </w:r>
    </w:p>
    <w:p w14:paraId="2E392DE7" w14:textId="77777777" w:rsidR="008571BF" w:rsidRPr="00211293" w:rsidRDefault="008571BF" w:rsidP="008571BF">
      <w:pPr>
        <w:pStyle w:val="ListParagraph"/>
        <w:numPr>
          <w:ilvl w:val="0"/>
          <w:numId w:val="6"/>
        </w:numPr>
        <w:rPr>
          <w:sz w:val="24"/>
        </w:rPr>
      </w:pPr>
      <w:r w:rsidRPr="00211293">
        <w:rPr>
          <w:sz w:val="24"/>
        </w:rPr>
        <w:t>Improve operator safety and comfort</w:t>
      </w:r>
    </w:p>
    <w:p w14:paraId="62A2B1E2" w14:textId="77777777" w:rsidR="008571BF" w:rsidRPr="00211293" w:rsidRDefault="008571BF" w:rsidP="008571BF">
      <w:pPr>
        <w:pStyle w:val="ListParagraph"/>
        <w:numPr>
          <w:ilvl w:val="0"/>
          <w:numId w:val="6"/>
        </w:numPr>
        <w:rPr>
          <w:sz w:val="24"/>
        </w:rPr>
      </w:pPr>
      <w:r w:rsidRPr="00211293">
        <w:rPr>
          <w:sz w:val="24"/>
        </w:rPr>
        <w:t>Unravel design complexity</w:t>
      </w:r>
    </w:p>
    <w:p w14:paraId="168F296F" w14:textId="77777777" w:rsidR="008571BF" w:rsidRPr="00211293" w:rsidRDefault="008571BF" w:rsidP="008571BF">
      <w:pPr>
        <w:pStyle w:val="ListParagraph"/>
        <w:numPr>
          <w:ilvl w:val="0"/>
          <w:numId w:val="6"/>
        </w:numPr>
        <w:rPr>
          <w:sz w:val="24"/>
        </w:rPr>
      </w:pPr>
      <w:r w:rsidRPr="00211293">
        <w:rPr>
          <w:sz w:val="24"/>
        </w:rPr>
        <w:t>Increase productivity and competitiveness</w:t>
      </w:r>
    </w:p>
    <w:p w14:paraId="0D35443F" w14:textId="77777777" w:rsidR="008571BF" w:rsidRPr="00211293" w:rsidRDefault="008571BF" w:rsidP="008571BF">
      <w:pPr>
        <w:pStyle w:val="ListParagraph"/>
        <w:numPr>
          <w:ilvl w:val="0"/>
          <w:numId w:val="6"/>
        </w:numPr>
        <w:rPr>
          <w:sz w:val="24"/>
        </w:rPr>
      </w:pPr>
      <w:r w:rsidRPr="00211293">
        <w:rPr>
          <w:sz w:val="24"/>
        </w:rPr>
        <w:t>Parametric modelling</w:t>
      </w:r>
    </w:p>
    <w:p w14:paraId="4F87CBD9" w14:textId="77777777" w:rsidR="008571BF" w:rsidRPr="00211293" w:rsidRDefault="008571BF" w:rsidP="008571BF">
      <w:pPr>
        <w:pStyle w:val="ListParagraph"/>
        <w:numPr>
          <w:ilvl w:val="0"/>
          <w:numId w:val="6"/>
        </w:numPr>
        <w:rPr>
          <w:sz w:val="24"/>
        </w:rPr>
      </w:pPr>
      <w:r w:rsidRPr="00211293">
        <w:rPr>
          <w:sz w:val="24"/>
        </w:rPr>
        <w:t>Optimization</w:t>
      </w:r>
    </w:p>
    <w:p w14:paraId="27A42F0E" w14:textId="20FC17C6" w:rsidR="008571BF" w:rsidRDefault="00D9372E" w:rsidP="00EC76DE">
      <w:pPr>
        <w:ind w:left="4320" w:firstLine="720"/>
      </w:pPr>
      <w:r>
        <w:t xml:space="preserve">(Teklemariam, H, </w:t>
      </w:r>
      <w:r w:rsidR="00C26DCF">
        <w:t xml:space="preserve">G. </w:t>
      </w:r>
      <w:r w:rsidR="00C26DCF">
        <w:rPr>
          <w:i/>
          <w:iCs/>
        </w:rPr>
        <w:t>et al</w:t>
      </w:r>
      <w:r w:rsidR="00CE46D1">
        <w:t>. 2014)</w:t>
      </w:r>
    </w:p>
    <w:p w14:paraId="0228D828" w14:textId="7CC3B7BC" w:rsidR="00CE46D1" w:rsidRDefault="00EA216B" w:rsidP="00EC76DE">
      <w:pPr>
        <w:ind w:left="4320" w:firstLine="720"/>
      </w:pPr>
      <w:r>
        <w:t>(Walker, V</w:t>
      </w:r>
      <w:r w:rsidR="000F5BEC">
        <w:t xml:space="preserve">. </w:t>
      </w:r>
      <w:r w:rsidR="000F5BEC">
        <w:rPr>
          <w:i/>
          <w:iCs/>
        </w:rPr>
        <w:t>Et al.</w:t>
      </w:r>
      <w:r w:rsidR="000F5BEC">
        <w:t xml:space="preserve"> 2010)</w:t>
      </w:r>
    </w:p>
    <w:p w14:paraId="7B6C9836" w14:textId="3B64F77A" w:rsidR="00F26E26" w:rsidRDefault="00577713" w:rsidP="00EC76DE">
      <w:pPr>
        <w:ind w:left="4320" w:firstLine="720"/>
      </w:pPr>
      <w:r>
        <w:t>(Cout</w:t>
      </w:r>
      <w:r w:rsidR="00471090">
        <w:t>ts, E, R., &amp; Pugsley, C</w:t>
      </w:r>
      <w:r w:rsidR="00EC76DE">
        <w:t>,. 2018)</w:t>
      </w:r>
    </w:p>
    <w:p w14:paraId="0E340EA1" w14:textId="77777777" w:rsidR="00F26E26" w:rsidRPr="000F5BEC" w:rsidRDefault="00F26E26" w:rsidP="00294CFB">
      <w:pPr>
        <w:ind w:left="5760"/>
      </w:pPr>
    </w:p>
    <w:p w14:paraId="32D57F28" w14:textId="33AE720B" w:rsidR="00464B54" w:rsidRDefault="00464B54">
      <w:r>
        <w:t>If you compare</w:t>
      </w:r>
      <w:r w:rsidR="00704282">
        <w:t xml:space="preserve"> the above with advantages of a physical prototype</w:t>
      </w:r>
      <w:r w:rsidR="003C3B09">
        <w:t xml:space="preserve"> there is a marked contrast:</w:t>
      </w:r>
    </w:p>
    <w:p w14:paraId="4659F17A" w14:textId="0391BB3A" w:rsidR="003C3B09" w:rsidRDefault="003C3B09"/>
    <w:p w14:paraId="08C854C0" w14:textId="557CA57C" w:rsidR="003C3B09" w:rsidRPr="007349F4" w:rsidRDefault="00DB210B" w:rsidP="003C3B09">
      <w:pPr>
        <w:pStyle w:val="ListParagraph"/>
        <w:numPr>
          <w:ilvl w:val="0"/>
          <w:numId w:val="10"/>
        </w:numPr>
        <w:rPr>
          <w:sz w:val="24"/>
        </w:rPr>
      </w:pPr>
      <w:r w:rsidRPr="007349F4">
        <w:rPr>
          <w:sz w:val="24"/>
        </w:rPr>
        <w:t>Improves feas</w:t>
      </w:r>
      <w:r w:rsidR="00382883" w:rsidRPr="007349F4">
        <w:rPr>
          <w:sz w:val="24"/>
        </w:rPr>
        <w:t>i</w:t>
      </w:r>
      <w:r w:rsidRPr="007349F4">
        <w:rPr>
          <w:sz w:val="24"/>
        </w:rPr>
        <w:t>bility</w:t>
      </w:r>
    </w:p>
    <w:p w14:paraId="29E5577F" w14:textId="4F4C90E0" w:rsidR="00480152" w:rsidRPr="007349F4" w:rsidRDefault="00480152" w:rsidP="003C3B09">
      <w:pPr>
        <w:pStyle w:val="ListParagraph"/>
        <w:numPr>
          <w:ilvl w:val="0"/>
          <w:numId w:val="10"/>
        </w:numPr>
        <w:rPr>
          <w:sz w:val="24"/>
        </w:rPr>
      </w:pPr>
      <w:r w:rsidRPr="007349F4">
        <w:rPr>
          <w:sz w:val="24"/>
        </w:rPr>
        <w:t>Improves quality of designs</w:t>
      </w:r>
    </w:p>
    <w:p w14:paraId="475EB8AB" w14:textId="24B865E6" w:rsidR="00480152" w:rsidRDefault="00480152" w:rsidP="003C3B09">
      <w:pPr>
        <w:pStyle w:val="ListParagraph"/>
        <w:numPr>
          <w:ilvl w:val="0"/>
          <w:numId w:val="10"/>
        </w:numPr>
        <w:rPr>
          <w:sz w:val="24"/>
        </w:rPr>
      </w:pPr>
      <w:r w:rsidRPr="007349F4">
        <w:rPr>
          <w:sz w:val="24"/>
        </w:rPr>
        <w:t xml:space="preserve">Helps supplement </w:t>
      </w:r>
      <w:r w:rsidR="00E01E58" w:rsidRPr="007349F4">
        <w:rPr>
          <w:sz w:val="24"/>
        </w:rPr>
        <w:t>mental models</w:t>
      </w:r>
    </w:p>
    <w:p w14:paraId="5129F668" w14:textId="0DA884AB" w:rsidR="006D4DE9" w:rsidRPr="007349F4" w:rsidRDefault="00127184" w:rsidP="006D4DE9">
      <w:pPr>
        <w:pStyle w:val="ListParagraph"/>
        <w:rPr>
          <w:sz w:val="24"/>
        </w:rPr>
      </w:pPr>
      <w:r>
        <w:rPr>
          <w:sz w:val="24"/>
        </w:rPr>
        <w:t xml:space="preserve">                                                                          </w:t>
      </w:r>
      <w:r w:rsidR="00DF2D8D">
        <w:rPr>
          <w:sz w:val="24"/>
        </w:rPr>
        <w:t>(</w:t>
      </w:r>
      <w:r w:rsidR="005B06C7">
        <w:rPr>
          <w:sz w:val="24"/>
        </w:rPr>
        <w:t>Coutts, E.R., &amp; Pug</w:t>
      </w:r>
      <w:r w:rsidR="001432FA">
        <w:rPr>
          <w:sz w:val="24"/>
        </w:rPr>
        <w:t>s</w:t>
      </w:r>
      <w:r w:rsidR="005B06C7">
        <w:rPr>
          <w:sz w:val="24"/>
        </w:rPr>
        <w:t>ley, C.</w:t>
      </w:r>
      <w:r w:rsidR="00BD5BA2">
        <w:rPr>
          <w:sz w:val="24"/>
        </w:rPr>
        <w:t>,</w:t>
      </w:r>
      <w:r w:rsidR="005B06C7">
        <w:rPr>
          <w:sz w:val="24"/>
        </w:rPr>
        <w:t xml:space="preserve"> 2018)</w:t>
      </w:r>
    </w:p>
    <w:p w14:paraId="6CBF79D2" w14:textId="165C5348" w:rsidR="00E01E58" w:rsidRDefault="00E01E58" w:rsidP="00E01E58"/>
    <w:p w14:paraId="28058123" w14:textId="75A1CA26" w:rsidR="003104DF" w:rsidRPr="008571BF" w:rsidRDefault="0076548C">
      <w:r>
        <w:t>Th</w:t>
      </w:r>
      <w:r w:rsidR="00E41A12">
        <w:t>ough</w:t>
      </w:r>
      <w:r w:rsidR="007729DC">
        <w:t xml:space="preserve"> </w:t>
      </w:r>
      <w:r w:rsidR="00215BF1">
        <w:t>the above</w:t>
      </w:r>
      <w:r w:rsidR="007729DC">
        <w:t xml:space="preserve"> list of </w:t>
      </w:r>
      <w:r>
        <w:t>advantages</w:t>
      </w:r>
      <w:r w:rsidR="007729DC">
        <w:t xml:space="preserve"> is not exhaustive</w:t>
      </w:r>
      <w:r w:rsidR="002D76D8">
        <w:t>,</w:t>
      </w:r>
      <w:r>
        <w:t xml:space="preserve"> the con</w:t>
      </w:r>
      <w:r w:rsidR="00885617">
        <w:t>trast be</w:t>
      </w:r>
      <w:r w:rsidR="00FA6609">
        <w:t>t</w:t>
      </w:r>
      <w:r w:rsidR="00885617">
        <w:t>ween</w:t>
      </w:r>
      <w:r w:rsidR="00FA6609">
        <w:t xml:space="preserve"> the </w:t>
      </w:r>
      <w:r w:rsidR="001432FA">
        <w:t xml:space="preserve">two </w:t>
      </w:r>
      <w:r w:rsidR="00FA6609">
        <w:t>approaches</w:t>
      </w:r>
      <w:r w:rsidR="00885617">
        <w:t xml:space="preserve"> highlight</w:t>
      </w:r>
      <w:r w:rsidR="00024275">
        <w:t xml:space="preserve"> the </w:t>
      </w:r>
      <w:r w:rsidR="00885617">
        <w:t>benefits</w:t>
      </w:r>
      <w:r w:rsidR="00363E12">
        <w:t xml:space="preserve"> of virtual prototyping</w:t>
      </w:r>
      <w:r w:rsidR="002D76D8">
        <w:t xml:space="preserve"> when compared to physical prototyp</w:t>
      </w:r>
      <w:r w:rsidR="00FC79F7">
        <w:t>ing</w:t>
      </w:r>
      <w:r w:rsidR="00363E12">
        <w:t xml:space="preserve">. </w:t>
      </w:r>
      <w:r w:rsidR="008571BF">
        <w:t>Note, the above list only s</w:t>
      </w:r>
      <w:r w:rsidR="00804C58">
        <w:t>tates</w:t>
      </w:r>
      <w:r w:rsidR="008571BF">
        <w:t xml:space="preserve"> that the number of physical prototypes would be reduced. </w:t>
      </w:r>
      <w:r w:rsidR="004E5CA3">
        <w:t>D</w:t>
      </w:r>
      <w:r w:rsidR="006277B1">
        <w:t>e</w:t>
      </w:r>
      <w:r w:rsidR="004E5CA3">
        <w:t xml:space="preserve">spite </w:t>
      </w:r>
      <w:r w:rsidR="008571BF">
        <w:t>the overwhelming evidence</w:t>
      </w:r>
      <w:r w:rsidR="004154F0">
        <w:t xml:space="preserve"> for virtual prototypes</w:t>
      </w:r>
      <w:r w:rsidR="008571BF">
        <w:t>, there is still</w:t>
      </w:r>
      <w:r w:rsidR="000B251F">
        <w:t xml:space="preserve"> </w:t>
      </w:r>
      <w:r w:rsidR="00BC6231">
        <w:t xml:space="preserve">a </w:t>
      </w:r>
      <w:r w:rsidR="000B251F">
        <w:t>requirement</w:t>
      </w:r>
      <w:r w:rsidR="004154F0">
        <w:t xml:space="preserve"> </w:t>
      </w:r>
      <w:r w:rsidR="008571BF">
        <w:t>to produce physical prototype</w:t>
      </w:r>
      <w:r w:rsidR="00E54C15">
        <w:t>s</w:t>
      </w:r>
      <w:r w:rsidR="008571BF">
        <w:t xml:space="preserve">. </w:t>
      </w:r>
      <w:r w:rsidR="000E0C16">
        <w:t>One</w:t>
      </w:r>
      <w:r w:rsidR="008571BF">
        <w:t xml:space="preserve"> area is</w:t>
      </w:r>
      <w:r w:rsidR="00555918">
        <w:t xml:space="preserve"> </w:t>
      </w:r>
      <w:r w:rsidR="00DB071A">
        <w:t xml:space="preserve">in </w:t>
      </w:r>
      <w:r w:rsidR="008571BF">
        <w:t xml:space="preserve">the field of </w:t>
      </w:r>
      <w:r w:rsidR="0001576B">
        <w:t>h</w:t>
      </w:r>
      <w:r w:rsidR="00555918">
        <w:t xml:space="preserve">igher </w:t>
      </w:r>
      <w:r w:rsidR="0001576B">
        <w:t>e</w:t>
      </w:r>
      <w:r w:rsidR="008571BF">
        <w:t>ducation.</w:t>
      </w:r>
    </w:p>
    <w:p w14:paraId="56A7B6F4" w14:textId="204404A0" w:rsidR="00EF7AEC" w:rsidRPr="00917D4D" w:rsidRDefault="00D0385A" w:rsidP="00464CBD">
      <w:pPr>
        <w:pStyle w:val="Heading1"/>
      </w:pPr>
      <w:r w:rsidRPr="00917D4D">
        <w:t xml:space="preserve">6 </w:t>
      </w:r>
      <w:r w:rsidR="00917D4D">
        <w:tab/>
      </w:r>
      <w:r w:rsidR="005730FF" w:rsidRPr="00917D4D">
        <w:t xml:space="preserve">Physical prototyping and </w:t>
      </w:r>
      <w:r w:rsidR="00DB071A">
        <w:t xml:space="preserve">higher </w:t>
      </w:r>
      <w:r w:rsidR="00C45EF6" w:rsidRPr="00917D4D">
        <w:t>education</w:t>
      </w:r>
    </w:p>
    <w:p w14:paraId="3A722507" w14:textId="6C977559" w:rsidR="008B7330" w:rsidRDefault="000829AE" w:rsidP="008B7330">
      <w:r>
        <w:t>Educations needs to focus on both</w:t>
      </w:r>
      <w:r w:rsidR="00ED17D5">
        <w:t xml:space="preserve"> individual and systemic changes to resolve</w:t>
      </w:r>
      <w:r w:rsidR="00F5749A">
        <w:t xml:space="preserve"> </w:t>
      </w:r>
      <w:r w:rsidR="00D50A54">
        <w:t>practices</w:t>
      </w:r>
      <w:r w:rsidR="00F5749A">
        <w:t xml:space="preserve"> that are not sustainable</w:t>
      </w:r>
      <w:r w:rsidR="00D50A54">
        <w:t xml:space="preserve"> </w:t>
      </w:r>
      <w:r w:rsidR="002C24B5">
        <w:t>(</w:t>
      </w:r>
      <w:r w:rsidR="00E531F4">
        <w:t>Kelly</w:t>
      </w:r>
      <w:r w:rsidR="00834FA9">
        <w:t>, M. &amp; Alam</w:t>
      </w:r>
      <w:r w:rsidR="002C24B5">
        <w:t>. M,. 2009)</w:t>
      </w:r>
      <w:r w:rsidR="00D50A54">
        <w:t>.</w:t>
      </w:r>
      <w:r w:rsidR="006A2A74">
        <w:t xml:space="preserve"> It is vital that</w:t>
      </w:r>
      <w:r w:rsidR="00B97430">
        <w:t xml:space="preserve"> in all areas, including design</w:t>
      </w:r>
      <w:r w:rsidR="00C2440E">
        <w:t>,</w:t>
      </w:r>
      <w:r w:rsidR="000D0EB6">
        <w:t xml:space="preserve"> waste</w:t>
      </w:r>
      <w:r w:rsidR="005A2E5C">
        <w:t xml:space="preserve"> </w:t>
      </w:r>
      <w:r w:rsidR="000D0EB6">
        <w:t>should be</w:t>
      </w:r>
      <w:r w:rsidR="00C2440E">
        <w:t xml:space="preserve"> reduced</w:t>
      </w:r>
      <w:r w:rsidR="005A2E5C">
        <w:t>, ideally to zero</w:t>
      </w:r>
      <w:r w:rsidR="004D5FE2">
        <w:t>. The use of physical prototyping</w:t>
      </w:r>
      <w:r w:rsidR="00F21629">
        <w:t xml:space="preserve"> in education will produce better trained designers who for the rest of the</w:t>
      </w:r>
      <w:r w:rsidR="00E03CCB">
        <w:t>ir caree</w:t>
      </w:r>
      <w:r w:rsidR="008F383A">
        <w:t>r</w:t>
      </w:r>
      <w:r w:rsidR="00E03CCB">
        <w:t xml:space="preserve">s will produce </w:t>
      </w:r>
      <w:r w:rsidR="00560429">
        <w:t xml:space="preserve">improved </w:t>
      </w:r>
      <w:r w:rsidR="00AC5EBD">
        <w:t>d</w:t>
      </w:r>
      <w:r w:rsidR="00E03CCB">
        <w:t>e</w:t>
      </w:r>
      <w:r w:rsidR="000E16C8">
        <w:t>s</w:t>
      </w:r>
      <w:r w:rsidR="00E03CCB">
        <w:t xml:space="preserve">igns </w:t>
      </w:r>
      <w:r w:rsidR="00E03CCB">
        <w:lastRenderedPageBreak/>
        <w:t>w</w:t>
      </w:r>
      <w:r w:rsidR="00671A5A">
        <w:t>hich</w:t>
      </w:r>
      <w:r w:rsidR="002237CB">
        <w:t xml:space="preserve"> will </w:t>
      </w:r>
      <w:r w:rsidR="00E03CCB">
        <w:t xml:space="preserve">reduced net waste. </w:t>
      </w:r>
      <w:r w:rsidR="008B7330">
        <w:t xml:space="preserve">Benefits of using physical prototypes in education were highlighted by Lemons </w:t>
      </w:r>
      <w:r w:rsidR="00CF699E">
        <w:t>(</w:t>
      </w:r>
      <w:r w:rsidR="00374FE6">
        <w:t>2010)</w:t>
      </w:r>
      <w:r w:rsidR="00530A58">
        <w:t xml:space="preserve"> who</w:t>
      </w:r>
      <w:r w:rsidR="008B7330">
        <w:t xml:space="preserve"> found that (physical) model building helped engineering design students generate design ideas. The visualization and evaluation were easier. Students were more aware of their creative thinking and design strategies. Earlier the term ‘haptic’ was used, the use of sensors to apply a physical force in a virtual world. In the physical prototype world, we can use the word ‘tactile’ which is something ‘designed to be perceived by touch’ </w:t>
      </w:r>
      <w:r w:rsidR="002C369F">
        <w:t>(Oxford English Diction</w:t>
      </w:r>
      <w:r w:rsidR="00081F81">
        <w:t>ary, 2002)</w:t>
      </w:r>
      <w:r w:rsidR="008B7330">
        <w:t xml:space="preserve">. It is not possible yet, in the virtual world to provide a full tactile experience achieved in the physical world. </w:t>
      </w:r>
      <w:r w:rsidR="005E5B78">
        <w:t>Not long ago</w:t>
      </w:r>
      <w:r w:rsidR="00FF0FE9">
        <w:t>,</w:t>
      </w:r>
      <w:r w:rsidR="003A0C98">
        <w:t xml:space="preserve"> the importance of a tactile experience</w:t>
      </w:r>
      <w:r w:rsidR="00E9650C">
        <w:t xml:space="preserve"> in learning was explained by</w:t>
      </w:r>
      <w:r w:rsidR="002A470B">
        <w:t xml:space="preserve"> latera</w:t>
      </w:r>
      <w:r w:rsidR="00FF0FE9">
        <w:t>l</w:t>
      </w:r>
      <w:r w:rsidR="002A470B">
        <w:t>isation</w:t>
      </w:r>
      <w:r w:rsidR="00FF0FE9">
        <w:t xml:space="preserve"> of the brain into two hal</w:t>
      </w:r>
      <w:r w:rsidR="006A4F89">
        <w:t>fs, right and left</w:t>
      </w:r>
      <w:r w:rsidR="004955CE">
        <w:t xml:space="preserve"> (Petty</w:t>
      </w:r>
      <w:r w:rsidR="00A500B8">
        <w:t xml:space="preserve">, G., </w:t>
      </w:r>
      <w:r w:rsidR="00DE61C0">
        <w:t>2004)</w:t>
      </w:r>
      <w:r w:rsidR="006A4F89">
        <w:t xml:space="preserve">. </w:t>
      </w:r>
      <w:r w:rsidR="00DE61C0">
        <w:t>Individuals would</w:t>
      </w:r>
      <w:r w:rsidR="003A3CD4">
        <w:t xml:space="preserve"> prefer to use one side more than the other and this would determine </w:t>
      </w:r>
      <w:r w:rsidR="005335CB">
        <w:t>the individual learning style. This</w:t>
      </w:r>
      <w:r w:rsidR="00E955C0">
        <w:t xml:space="preserve"> </w:t>
      </w:r>
      <w:r w:rsidR="000B145E">
        <w:t xml:space="preserve">theory is now considered as </w:t>
      </w:r>
      <w:r w:rsidR="00682EDF">
        <w:t>n</w:t>
      </w:r>
      <w:r w:rsidR="00B33A20">
        <w:t xml:space="preserve">euro-myth based on </w:t>
      </w:r>
      <w:r w:rsidR="000530C3">
        <w:t xml:space="preserve">meta-analysis, which </w:t>
      </w:r>
      <w:r w:rsidR="00682EDF">
        <w:t xml:space="preserve">is the </w:t>
      </w:r>
      <w:r w:rsidR="000530C3">
        <w:t>combin</w:t>
      </w:r>
      <w:r w:rsidR="00512465">
        <w:t>e</w:t>
      </w:r>
      <w:r w:rsidR="007A31BE">
        <w:t>d</w:t>
      </w:r>
      <w:r w:rsidR="00512465">
        <w:t xml:space="preserve"> findings</w:t>
      </w:r>
      <w:r w:rsidR="00682EDF">
        <w:t xml:space="preserve"> </w:t>
      </w:r>
      <w:r w:rsidR="00512465">
        <w:t>across multiple studies</w:t>
      </w:r>
      <w:r w:rsidR="00751E47">
        <w:t xml:space="preserve"> (</w:t>
      </w:r>
      <w:r w:rsidR="00692A56">
        <w:t>Centre for Educational</w:t>
      </w:r>
      <w:r w:rsidR="000720BB">
        <w:t xml:space="preserve"> Neuroscience, </w:t>
      </w:r>
      <w:r w:rsidR="005356DD">
        <w:t>no date</w:t>
      </w:r>
      <w:r w:rsidR="001F06A8">
        <w:t>)</w:t>
      </w:r>
      <w:r w:rsidR="0020494B">
        <w:t xml:space="preserve">. </w:t>
      </w:r>
      <w:r w:rsidR="007A5703">
        <w:t>The Centre for Educational Neurosci</w:t>
      </w:r>
      <w:r w:rsidR="00C537AE">
        <w:t>ence</w:t>
      </w:r>
      <w:r w:rsidR="007A5703">
        <w:t xml:space="preserve"> continues</w:t>
      </w:r>
      <w:r w:rsidR="00D6402D">
        <w:t xml:space="preserve"> to show that</w:t>
      </w:r>
      <w:r w:rsidR="00C74DBC">
        <w:t>,</w:t>
      </w:r>
      <w:r w:rsidR="00D6402D">
        <w:t xml:space="preserve"> for the </w:t>
      </w:r>
      <w:r w:rsidR="00C74DBC">
        <w:t>m</w:t>
      </w:r>
      <w:r w:rsidR="00D6402D">
        <w:t xml:space="preserve">ost successful learning to be achieved, </w:t>
      </w:r>
      <w:r w:rsidR="004E2B33">
        <w:t xml:space="preserve">learners require different learning styles which </w:t>
      </w:r>
      <w:r w:rsidR="003F3D5A">
        <w:t>will suit one individual more than others. Analytical, logical, verbal, creative, emotional</w:t>
      </w:r>
      <w:r w:rsidR="00B106B2">
        <w:t>, visuo-spacial</w:t>
      </w:r>
      <w:r w:rsidR="00E76581">
        <w:t>,</w:t>
      </w:r>
      <w:r w:rsidR="00E049DA">
        <w:t xml:space="preserve"> </w:t>
      </w:r>
      <w:r w:rsidR="005C1D4C">
        <w:t xml:space="preserve">all </w:t>
      </w:r>
      <w:r w:rsidR="00E049DA">
        <w:t>can be left, right or both sides of the brain</w:t>
      </w:r>
      <w:r w:rsidR="00B106B2">
        <w:t xml:space="preserve">. </w:t>
      </w:r>
      <w:r w:rsidR="00523871">
        <w:t xml:space="preserve">These learning styles can be achieved </w:t>
      </w:r>
      <w:r w:rsidR="0030629A">
        <w:t>to a limited degree</w:t>
      </w:r>
      <w:r w:rsidR="001B4483">
        <w:t xml:space="preserve"> </w:t>
      </w:r>
      <w:r w:rsidR="00523871">
        <w:t>virtually, but are achieved</w:t>
      </w:r>
      <w:r w:rsidR="00664CE1">
        <w:t xml:space="preserve"> better with a combination of v</w:t>
      </w:r>
      <w:r w:rsidR="007A7F11">
        <w:t>i</w:t>
      </w:r>
      <w:r w:rsidR="00664CE1">
        <w:t>rtual and physical.</w:t>
      </w:r>
      <w:r w:rsidR="00437439">
        <w:t xml:space="preserve"> </w:t>
      </w:r>
      <w:r w:rsidR="008B7330">
        <w:t>To give students a task that evokes feelings such as doing something physically, hands on, manipulating, moving, handling real objects. This can be achieved virtually, only to a limited degree</w:t>
      </w:r>
      <w:r w:rsidR="00AF5010">
        <w:t xml:space="preserve"> (</w:t>
      </w:r>
      <w:r w:rsidR="00F45C93">
        <w:t>Centre for Educational Neuroscience, no date)</w:t>
      </w:r>
      <w:r w:rsidR="008B7330">
        <w:t>.</w:t>
      </w:r>
    </w:p>
    <w:p w14:paraId="48034DB7" w14:textId="0714F389" w:rsidR="008B7330" w:rsidRPr="00E01AA6" w:rsidRDefault="008B7330" w:rsidP="008B7330">
      <w:r>
        <w:t>In engineering terms, there are significant differences between the virtual</w:t>
      </w:r>
      <w:r w:rsidR="00C7597E">
        <w:t xml:space="preserve"> </w:t>
      </w:r>
      <w:r>
        <w:t>world and physical world in producing an assembly. To assemble or fix two components together in the virtual world is simply a matter of using ‘mates’ to tell the software that you wish to join this part to that part. There is no requirement to consider the method to join th</w:t>
      </w:r>
      <w:r w:rsidR="00005920">
        <w:t>e</w:t>
      </w:r>
      <w:r>
        <w:t xml:space="preserve"> parts together. Are they welded, bolted, glued, or pinned? The order that parts are assembled, virtually, does not matter. If one part, in the virtual world passes inside another part, or hits another part during movement, the virtual world will allow this to happen. This </w:t>
      </w:r>
      <w:r w:rsidR="00EA764D">
        <w:t xml:space="preserve">is </w:t>
      </w:r>
      <w:r w:rsidR="00F90CCC">
        <w:t>one</w:t>
      </w:r>
      <w:r>
        <w:t xml:space="preserve"> difference between a virtual model or prototype and the real world with a physical prototype. To successfully design an assembly virtually, requires experience. A physical prototype will teach students how to fix parts together and then assemble a system better than any virtual prototype </w:t>
      </w:r>
      <w:r w:rsidR="00061864">
        <w:t>(</w:t>
      </w:r>
      <w:r w:rsidR="00E01AA6">
        <w:t xml:space="preserve">Zhong, Y., </w:t>
      </w:r>
      <w:r w:rsidR="00E01AA6">
        <w:rPr>
          <w:i/>
          <w:iCs/>
        </w:rPr>
        <w:t>et al</w:t>
      </w:r>
      <w:r w:rsidR="00E01AA6">
        <w:t xml:space="preserve"> 2005).</w:t>
      </w:r>
      <w:r w:rsidR="00F91127">
        <w:t xml:space="preserve"> </w:t>
      </w:r>
      <w:r w:rsidR="00B2010F">
        <w:t>Practical work can lead to a deeper understanding of a concept</w:t>
      </w:r>
      <w:r w:rsidR="00734B54">
        <w:t xml:space="preserve"> and </w:t>
      </w:r>
      <w:r w:rsidR="00FC596E">
        <w:t xml:space="preserve">helps </w:t>
      </w:r>
      <w:r w:rsidR="00C55E05">
        <w:t>a person</w:t>
      </w:r>
      <w:r w:rsidR="00FC596E">
        <w:t xml:space="preserve"> aquire specific techn</w:t>
      </w:r>
      <w:r w:rsidR="00E17DA6">
        <w:t>i</w:t>
      </w:r>
      <w:r w:rsidR="00FC596E">
        <w:t>ques that become the tools of your trade (</w:t>
      </w:r>
      <w:r w:rsidR="00E17DA6">
        <w:t>Bradley, S., 2012).</w:t>
      </w:r>
      <w:r w:rsidR="002D359E">
        <w:t xml:space="preserve"> </w:t>
      </w:r>
      <w:r w:rsidR="00F54E25">
        <w:t xml:space="preserve">The importance of </w:t>
      </w:r>
      <w:r w:rsidR="00AD0B5B">
        <w:t>practical training to students</w:t>
      </w:r>
      <w:r w:rsidR="00B96630">
        <w:t xml:space="preserve"> </w:t>
      </w:r>
      <w:r w:rsidR="00D315D7">
        <w:t>are</w:t>
      </w:r>
      <w:r w:rsidR="00AB0E8A">
        <w:t>;</w:t>
      </w:r>
      <w:r w:rsidR="00D315D7">
        <w:t xml:space="preserve"> </w:t>
      </w:r>
      <w:r w:rsidR="007B1168">
        <w:t>r</w:t>
      </w:r>
      <w:r w:rsidR="00D315D7">
        <w:t xml:space="preserve">etains information </w:t>
      </w:r>
      <w:r w:rsidR="00A93DDA">
        <w:t>for a longer period of time</w:t>
      </w:r>
      <w:r w:rsidR="00AB0E8A">
        <w:t>;</w:t>
      </w:r>
      <w:r w:rsidR="00A93DDA">
        <w:t xml:space="preserve"> </w:t>
      </w:r>
      <w:r w:rsidR="007B1168">
        <w:t>i</w:t>
      </w:r>
      <w:r w:rsidR="00A93DDA">
        <w:t>ncreased active learning</w:t>
      </w:r>
      <w:r w:rsidR="00B855BC">
        <w:t xml:space="preserve"> which has a grteater impact on knowledge;</w:t>
      </w:r>
      <w:r w:rsidR="00880440">
        <w:t xml:space="preserve"> increased engagment; </w:t>
      </w:r>
      <w:r w:rsidR="00A936C8">
        <w:t>develop finer motor skills</w:t>
      </w:r>
      <w:r w:rsidR="00BC46E8">
        <w:t xml:space="preserve">; </w:t>
      </w:r>
      <w:r w:rsidR="007656D7">
        <w:t>encourages self learning; industry ready</w:t>
      </w:r>
      <w:r w:rsidR="00136267">
        <w:t xml:space="preserve">; practice makes perfect; builds </w:t>
      </w:r>
      <w:r w:rsidR="00EF3ECA">
        <w:t>i</w:t>
      </w:r>
      <w:r w:rsidR="00136267">
        <w:t>n</w:t>
      </w:r>
      <w:r w:rsidR="0061465D">
        <w:t>t</w:t>
      </w:r>
      <w:r w:rsidR="00136267">
        <w:t>er</w:t>
      </w:r>
      <w:r w:rsidR="0061465D">
        <w:t>-</w:t>
      </w:r>
      <w:r w:rsidR="00136267">
        <w:t>relation with theor</w:t>
      </w:r>
      <w:r w:rsidR="007E012E">
        <w:t>y</w:t>
      </w:r>
      <w:r w:rsidR="00B96630">
        <w:t xml:space="preserve"> (Benic</w:t>
      </w:r>
      <w:r w:rsidR="00FB1E1C">
        <w:t xml:space="preserve">, </w:t>
      </w:r>
      <w:r w:rsidR="00FB1E1C">
        <w:rPr>
          <w:i/>
          <w:iCs/>
        </w:rPr>
        <w:t>et al</w:t>
      </w:r>
      <w:r w:rsidR="007E012E">
        <w:t>.</w:t>
      </w:r>
      <w:r w:rsidR="00FB1E1C">
        <w:t xml:space="preserve"> (2018)</w:t>
      </w:r>
      <w:r w:rsidR="00B855BC">
        <w:t xml:space="preserve"> </w:t>
      </w:r>
    </w:p>
    <w:p w14:paraId="41C94CF5" w14:textId="6D6B4A10" w:rsidR="008B7330" w:rsidRDefault="008B7330" w:rsidP="008B7330">
      <w:r>
        <w:t>Most of us take our senses of sight, sound, touch, smell, and taste for granted. In the virtual world great effort is being made to incorporate these as realistically as possible. There have been advances made</w:t>
      </w:r>
      <w:r w:rsidR="00210EC6">
        <w:t xml:space="preserve"> to augment virtual reality</w:t>
      </w:r>
      <w:r w:rsidR="00873A40">
        <w:t xml:space="preserve"> with </w:t>
      </w:r>
      <w:r>
        <w:t xml:space="preserve">elements of form, texture, volume, scale, and light </w:t>
      </w:r>
      <w:r w:rsidR="00E80B77">
        <w:t>where</w:t>
      </w:r>
      <w:r>
        <w:t xml:space="preserve"> possible. These are the building blocks of learning. We used them when we were little</w:t>
      </w:r>
      <w:r w:rsidR="003430C6">
        <w:t>,</w:t>
      </w:r>
      <w:r>
        <w:t xml:space="preserve"> when we learned through play. Watch a child pick something up for the first time. They will turn it around and around, they smell it, they lick it, they hit it, and they stroke its surface. This is learning in its most basic form. As adults, we make ‘play’ with more sophistication, but we still learn using the same tools. The full benefit of these tools can only be found in a physical world </w:t>
      </w:r>
      <w:r w:rsidR="004312C2">
        <w:t>(</w:t>
      </w:r>
      <w:r w:rsidR="00426EED">
        <w:t>M</w:t>
      </w:r>
      <w:r w:rsidR="004312C2">
        <w:t>erry, A., 2019)</w:t>
      </w:r>
      <w:r>
        <w:t>.</w:t>
      </w:r>
      <w:r w:rsidR="00CD1F1A">
        <w:t xml:space="preserve"> It </w:t>
      </w:r>
      <w:r w:rsidR="00AE1B98">
        <w:t>i</w:t>
      </w:r>
      <w:r w:rsidR="00CD1F1A">
        <w:t>s probably only a matter of time</w:t>
      </w:r>
      <w:r w:rsidR="00AE1B98">
        <w:t xml:space="preserve"> before all the above can be acheived </w:t>
      </w:r>
      <w:r w:rsidR="00191B05">
        <w:t>in</w:t>
      </w:r>
      <w:r w:rsidR="007B30C8">
        <w:t xml:space="preserve"> the </w:t>
      </w:r>
      <w:r w:rsidR="00873A40">
        <w:t xml:space="preserve">augmented </w:t>
      </w:r>
      <w:r w:rsidR="007B30C8">
        <w:t>virtual world</w:t>
      </w:r>
      <w:r w:rsidR="00E3788F">
        <w:t>, making th</w:t>
      </w:r>
      <w:r w:rsidR="00137038">
        <w:t xml:space="preserve">is </w:t>
      </w:r>
      <w:r w:rsidR="00E3788F">
        <w:t>world appear real. This could then be the end of all physical prototypes.</w:t>
      </w:r>
    </w:p>
    <w:p w14:paraId="629A26EC" w14:textId="5163AC1E" w:rsidR="008B7330" w:rsidRDefault="008B7330" w:rsidP="008B7330"/>
    <w:p w14:paraId="33BA751A" w14:textId="33A55D33" w:rsidR="00202B76" w:rsidRPr="00A7106D" w:rsidRDefault="00C74A1D" w:rsidP="00202B76">
      <w:pPr>
        <w:ind w:left="567" w:hanging="567"/>
        <w:rPr>
          <w:b/>
          <w:bCs/>
          <w:sz w:val="28"/>
          <w:szCs w:val="28"/>
          <w:lang w:val="en-GB"/>
        </w:rPr>
      </w:pPr>
      <w:r w:rsidRPr="00A7106D">
        <w:rPr>
          <w:b/>
          <w:bCs/>
          <w:sz w:val="28"/>
          <w:szCs w:val="28"/>
          <w:lang w:val="en-GB"/>
        </w:rPr>
        <w:t>6</w:t>
      </w:r>
      <w:r w:rsidR="00202B76" w:rsidRPr="00A7106D">
        <w:rPr>
          <w:b/>
          <w:bCs/>
          <w:sz w:val="28"/>
          <w:szCs w:val="28"/>
          <w:lang w:val="en-GB"/>
        </w:rPr>
        <w:t>.1</w:t>
      </w:r>
      <w:r w:rsidR="00202B76" w:rsidRPr="00A7106D">
        <w:rPr>
          <w:b/>
          <w:bCs/>
          <w:sz w:val="28"/>
          <w:szCs w:val="28"/>
          <w:lang w:val="en-GB"/>
        </w:rPr>
        <w:tab/>
      </w:r>
      <w:r w:rsidR="003C0029" w:rsidRPr="00A7106D">
        <w:rPr>
          <w:b/>
          <w:bCs/>
          <w:sz w:val="28"/>
          <w:szCs w:val="28"/>
          <w:lang w:val="en-GB"/>
        </w:rPr>
        <w:t>Student</w:t>
      </w:r>
      <w:r w:rsidR="00F516F9" w:rsidRPr="00A7106D">
        <w:rPr>
          <w:b/>
          <w:bCs/>
          <w:sz w:val="28"/>
          <w:szCs w:val="28"/>
          <w:lang w:val="en-GB"/>
        </w:rPr>
        <w:t>’s</w:t>
      </w:r>
      <w:r w:rsidR="003C0029" w:rsidRPr="00A7106D">
        <w:rPr>
          <w:b/>
          <w:bCs/>
          <w:sz w:val="28"/>
          <w:szCs w:val="28"/>
          <w:lang w:val="en-GB"/>
        </w:rPr>
        <w:t xml:space="preserve"> knowledge survey</w:t>
      </w:r>
    </w:p>
    <w:p w14:paraId="77CEDB2E" w14:textId="77777777" w:rsidR="00202B76" w:rsidRDefault="00202B76" w:rsidP="008B7330"/>
    <w:p w14:paraId="3B893FB7" w14:textId="5A9ABFAF" w:rsidR="003C0029" w:rsidRDefault="00495B5E" w:rsidP="00C8322C">
      <w:pPr>
        <w:rPr>
          <w:lang w:val="en-GB"/>
        </w:rPr>
      </w:pPr>
      <w:r>
        <w:rPr>
          <w:lang w:val="en-GB"/>
        </w:rPr>
        <w:lastRenderedPageBreak/>
        <w:t>During academic year 2016/17 a</w:t>
      </w:r>
      <w:r w:rsidR="00A343A2">
        <w:rPr>
          <w:lang w:val="en-GB"/>
        </w:rPr>
        <w:t xml:space="preserve"> class of final year </w:t>
      </w:r>
      <w:r w:rsidR="004F1A8F">
        <w:rPr>
          <w:lang w:val="en-GB"/>
        </w:rPr>
        <w:t xml:space="preserve">university </w:t>
      </w:r>
      <w:r w:rsidR="00A343A2">
        <w:rPr>
          <w:lang w:val="en-GB"/>
        </w:rPr>
        <w:t>students on a BEng (Hons) Mechanical Engineering</w:t>
      </w:r>
      <w:r w:rsidR="00424EAD">
        <w:rPr>
          <w:lang w:val="en-GB"/>
        </w:rPr>
        <w:t xml:space="preserve"> </w:t>
      </w:r>
      <w:r w:rsidR="00877B84">
        <w:rPr>
          <w:lang w:val="en-GB"/>
        </w:rPr>
        <w:t>programme</w:t>
      </w:r>
      <w:r w:rsidR="00424EAD">
        <w:rPr>
          <w:lang w:val="en-GB"/>
        </w:rPr>
        <w:t xml:space="preserve"> in the United Kingdom (UK)</w:t>
      </w:r>
      <w:r w:rsidR="00877B84">
        <w:rPr>
          <w:lang w:val="en-GB"/>
        </w:rPr>
        <w:t xml:space="preserve"> was set</w:t>
      </w:r>
      <w:r w:rsidR="00E33E38">
        <w:rPr>
          <w:lang w:val="en-GB"/>
        </w:rPr>
        <w:t xml:space="preserve"> </w:t>
      </w:r>
      <w:r w:rsidR="00877B84">
        <w:rPr>
          <w:lang w:val="en-GB"/>
        </w:rPr>
        <w:t>a design challenge</w:t>
      </w:r>
      <w:r w:rsidR="00C4077C">
        <w:rPr>
          <w:lang w:val="en-GB"/>
        </w:rPr>
        <w:t xml:space="preserve"> in one of their modules</w:t>
      </w:r>
      <w:r w:rsidR="00877B84">
        <w:rPr>
          <w:lang w:val="en-GB"/>
        </w:rPr>
        <w:t>. T</w:t>
      </w:r>
      <w:r w:rsidR="00A644F0">
        <w:rPr>
          <w:lang w:val="en-GB"/>
        </w:rPr>
        <w:t>he challenge was to</w:t>
      </w:r>
      <w:r w:rsidR="00877B84">
        <w:rPr>
          <w:lang w:val="en-GB"/>
        </w:rPr>
        <w:t xml:space="preserve"> design </w:t>
      </w:r>
      <w:r w:rsidR="003C56E5">
        <w:rPr>
          <w:lang w:val="en-GB"/>
        </w:rPr>
        <w:t xml:space="preserve">a </w:t>
      </w:r>
      <w:r w:rsidR="007F611F">
        <w:rPr>
          <w:lang w:val="en-GB"/>
        </w:rPr>
        <w:t>three</w:t>
      </w:r>
      <w:r w:rsidR="00EC5D4C">
        <w:rPr>
          <w:lang w:val="en-GB"/>
        </w:rPr>
        <w:t>-</w:t>
      </w:r>
      <w:r w:rsidR="007F611F">
        <w:rPr>
          <w:lang w:val="en-GB"/>
        </w:rPr>
        <w:t xml:space="preserve">speed gearbox for use in a </w:t>
      </w:r>
      <w:r w:rsidR="0003230E">
        <w:rPr>
          <w:lang w:val="en-GB"/>
        </w:rPr>
        <w:t>metalworking lathe</w:t>
      </w:r>
      <w:r w:rsidR="00EC5D4C">
        <w:rPr>
          <w:lang w:val="en-GB"/>
        </w:rPr>
        <w:t>.</w:t>
      </w:r>
      <w:r w:rsidR="00B0617B">
        <w:rPr>
          <w:lang w:val="en-GB"/>
        </w:rPr>
        <w:t xml:space="preserve"> </w:t>
      </w:r>
      <w:r w:rsidR="001360D8">
        <w:rPr>
          <w:lang w:val="en-GB"/>
        </w:rPr>
        <w:t>Their designs were to be modelled using 3D modelling soft</w:t>
      </w:r>
      <w:r w:rsidR="00745E92">
        <w:rPr>
          <w:lang w:val="en-GB"/>
        </w:rPr>
        <w:t xml:space="preserve">ware and backed up with a </w:t>
      </w:r>
      <w:r w:rsidR="00D846F7">
        <w:rPr>
          <w:lang w:val="en-GB"/>
        </w:rPr>
        <w:t>written formal report, justifying decisions they had made.</w:t>
      </w:r>
      <w:r w:rsidR="002C6698">
        <w:rPr>
          <w:lang w:val="en-GB"/>
        </w:rPr>
        <w:t xml:space="preserve"> Over the next few weeks,</w:t>
      </w:r>
      <w:r w:rsidR="00EC5D4C">
        <w:rPr>
          <w:lang w:val="en-GB"/>
        </w:rPr>
        <w:t xml:space="preserve"> </w:t>
      </w:r>
      <w:r w:rsidR="002C6698">
        <w:rPr>
          <w:lang w:val="en-GB"/>
        </w:rPr>
        <w:t>a</w:t>
      </w:r>
      <w:r w:rsidR="00EC5D4C">
        <w:rPr>
          <w:lang w:val="en-GB"/>
        </w:rPr>
        <w:t xml:space="preserve">s the </w:t>
      </w:r>
      <w:r w:rsidR="002C6698">
        <w:rPr>
          <w:lang w:val="en-GB"/>
        </w:rPr>
        <w:t>designs</w:t>
      </w:r>
      <w:r w:rsidR="00EC5D4C">
        <w:rPr>
          <w:lang w:val="en-GB"/>
        </w:rPr>
        <w:t xml:space="preserve"> progressed, the </w:t>
      </w:r>
      <w:r w:rsidR="00EC472A">
        <w:rPr>
          <w:lang w:val="en-GB"/>
        </w:rPr>
        <w:t xml:space="preserve">module </w:t>
      </w:r>
      <w:r w:rsidR="00EC5D4C">
        <w:rPr>
          <w:lang w:val="en-GB"/>
        </w:rPr>
        <w:t>lecturer</w:t>
      </w:r>
      <w:r w:rsidR="00E57709">
        <w:rPr>
          <w:lang w:val="en-GB"/>
        </w:rPr>
        <w:t>, as he walked round looking over the student</w:t>
      </w:r>
      <w:r w:rsidR="001E1958">
        <w:rPr>
          <w:lang w:val="en-GB"/>
        </w:rPr>
        <w:t>’</w:t>
      </w:r>
      <w:r w:rsidR="00E57709">
        <w:rPr>
          <w:lang w:val="en-GB"/>
        </w:rPr>
        <w:t>s shoulder noted</w:t>
      </w:r>
      <w:r w:rsidR="00F47F12">
        <w:rPr>
          <w:lang w:val="en-GB"/>
        </w:rPr>
        <w:t xml:space="preserve"> that some students had decided to fix the gears to their shafts using a key and keyway. </w:t>
      </w:r>
      <w:r w:rsidR="00EC472A">
        <w:rPr>
          <w:lang w:val="en-GB"/>
        </w:rPr>
        <w:t>Of concern</w:t>
      </w:r>
      <w:r w:rsidR="00CA40C9">
        <w:rPr>
          <w:lang w:val="en-GB"/>
        </w:rPr>
        <w:t>,</w:t>
      </w:r>
      <w:r w:rsidR="00C73422">
        <w:rPr>
          <w:lang w:val="en-GB"/>
        </w:rPr>
        <w:t xml:space="preserve"> was that s</w:t>
      </w:r>
      <w:r w:rsidR="009701E4">
        <w:rPr>
          <w:lang w:val="en-GB"/>
        </w:rPr>
        <w:t>ome</w:t>
      </w:r>
      <w:r w:rsidR="00C73422">
        <w:rPr>
          <w:lang w:val="en-GB"/>
        </w:rPr>
        <w:t xml:space="preserve"> students</w:t>
      </w:r>
      <w:r w:rsidR="009701E4">
        <w:rPr>
          <w:lang w:val="en-GB"/>
        </w:rPr>
        <w:t xml:space="preserve"> had decided the key and keyway was to be square ended</w:t>
      </w:r>
      <w:r w:rsidR="002445CF">
        <w:rPr>
          <w:lang w:val="en-GB"/>
        </w:rPr>
        <w:t>. This was based on an internet search. Keys and keyways can be square ended</w:t>
      </w:r>
      <w:r w:rsidR="005C4CDD">
        <w:rPr>
          <w:lang w:val="en-GB"/>
        </w:rPr>
        <w:t>,</w:t>
      </w:r>
      <w:r w:rsidR="00A914F8">
        <w:rPr>
          <w:lang w:val="en-GB"/>
        </w:rPr>
        <w:t xml:space="preserve"> </w:t>
      </w:r>
      <w:r w:rsidR="005C4CDD">
        <w:rPr>
          <w:lang w:val="en-GB"/>
        </w:rPr>
        <w:t>if th</w:t>
      </w:r>
      <w:r w:rsidR="00BB0804">
        <w:rPr>
          <w:lang w:val="en-GB"/>
        </w:rPr>
        <w:t>is</w:t>
      </w:r>
      <w:r w:rsidR="005C4CDD">
        <w:rPr>
          <w:lang w:val="en-GB"/>
        </w:rPr>
        <w:t xml:space="preserve"> can be justified, </w:t>
      </w:r>
      <w:r w:rsidR="00A914F8">
        <w:rPr>
          <w:lang w:val="en-GB"/>
        </w:rPr>
        <w:t>but make</w:t>
      </w:r>
      <w:r w:rsidR="0033165E">
        <w:rPr>
          <w:lang w:val="en-GB"/>
        </w:rPr>
        <w:t>s</w:t>
      </w:r>
      <w:r w:rsidR="00A914F8">
        <w:rPr>
          <w:lang w:val="en-GB"/>
        </w:rPr>
        <w:t xml:space="preserve"> the machining much more difficult</w:t>
      </w:r>
      <w:r w:rsidR="00254FF1">
        <w:rPr>
          <w:lang w:val="en-GB"/>
        </w:rPr>
        <w:t xml:space="preserve"> and expensive</w:t>
      </w:r>
      <w:r w:rsidR="003436C4">
        <w:rPr>
          <w:lang w:val="en-GB"/>
        </w:rPr>
        <w:t>.</w:t>
      </w:r>
      <w:r w:rsidR="00A914F8">
        <w:rPr>
          <w:lang w:val="en-GB"/>
        </w:rPr>
        <w:t xml:space="preserve"> </w:t>
      </w:r>
      <w:r w:rsidR="003436C4">
        <w:rPr>
          <w:lang w:val="en-GB"/>
        </w:rPr>
        <w:t>T</w:t>
      </w:r>
      <w:r w:rsidR="00A914F8">
        <w:rPr>
          <w:lang w:val="en-GB"/>
        </w:rPr>
        <w:t xml:space="preserve">he normal design </w:t>
      </w:r>
      <w:r w:rsidR="003436C4">
        <w:rPr>
          <w:lang w:val="en-GB"/>
        </w:rPr>
        <w:t xml:space="preserve">of a key and keyway </w:t>
      </w:r>
      <w:r w:rsidR="00A914F8">
        <w:rPr>
          <w:lang w:val="en-GB"/>
        </w:rPr>
        <w:t>would be round ended</w:t>
      </w:r>
      <w:r w:rsidR="00DF1C30">
        <w:rPr>
          <w:lang w:val="en-GB"/>
        </w:rPr>
        <w:t>. This</w:t>
      </w:r>
      <w:r w:rsidR="00FC255F">
        <w:rPr>
          <w:lang w:val="en-GB"/>
        </w:rPr>
        <w:t xml:space="preserve"> was the first indication of a lack of basic </w:t>
      </w:r>
      <w:r w:rsidR="00A87812">
        <w:rPr>
          <w:lang w:val="en-GB"/>
        </w:rPr>
        <w:t xml:space="preserve">mechanical engineering </w:t>
      </w:r>
      <w:r w:rsidR="00FC255F">
        <w:rPr>
          <w:lang w:val="en-GB"/>
        </w:rPr>
        <w:t>knowledge</w:t>
      </w:r>
      <w:r w:rsidR="00286CE1">
        <w:rPr>
          <w:lang w:val="en-GB"/>
        </w:rPr>
        <w:t>. This lack of knowledge</w:t>
      </w:r>
      <w:r w:rsidR="00FC255F">
        <w:rPr>
          <w:lang w:val="en-GB"/>
        </w:rPr>
        <w:t xml:space="preserve"> was repeated</w:t>
      </w:r>
      <w:r w:rsidR="00A87812">
        <w:rPr>
          <w:lang w:val="en-GB"/>
        </w:rPr>
        <w:t xml:space="preserve"> in many different areas. The lecturer decided to carry out a </w:t>
      </w:r>
      <w:r w:rsidR="004559BA">
        <w:rPr>
          <w:lang w:val="en-GB"/>
        </w:rPr>
        <w:t>quali</w:t>
      </w:r>
      <w:r w:rsidR="00D35D9C">
        <w:rPr>
          <w:lang w:val="en-GB"/>
        </w:rPr>
        <w:t xml:space="preserve">tative </w:t>
      </w:r>
      <w:r w:rsidR="00A87812">
        <w:rPr>
          <w:lang w:val="en-GB"/>
        </w:rPr>
        <w:t xml:space="preserve">survey on the </w:t>
      </w:r>
      <w:r w:rsidR="005D01BB">
        <w:rPr>
          <w:lang w:val="en-GB"/>
        </w:rPr>
        <w:t>basic engineering knowledge of his students</w:t>
      </w:r>
      <w:r w:rsidR="00B5520F">
        <w:rPr>
          <w:lang w:val="en-GB"/>
        </w:rPr>
        <w:t xml:space="preserve"> (Sole, </w:t>
      </w:r>
      <w:r w:rsidR="00BF1F41">
        <w:rPr>
          <w:lang w:val="en-GB"/>
        </w:rPr>
        <w:t>M</w:t>
      </w:r>
      <w:r w:rsidR="00B5520F">
        <w:rPr>
          <w:lang w:val="en-GB"/>
        </w:rPr>
        <w:t xml:space="preserve">. </w:t>
      </w:r>
      <w:r w:rsidR="00BF1F41">
        <w:rPr>
          <w:lang w:val="en-GB"/>
        </w:rPr>
        <w:t>E</w:t>
      </w:r>
      <w:r w:rsidR="00B5520F">
        <w:rPr>
          <w:lang w:val="en-GB"/>
        </w:rPr>
        <w:t xml:space="preserve">. </w:t>
      </w:r>
      <w:r w:rsidR="00BF1F41">
        <w:rPr>
          <w:lang w:val="en-GB"/>
        </w:rPr>
        <w:t>Y</w:t>
      </w:r>
      <w:r w:rsidR="00B5520F">
        <w:rPr>
          <w:lang w:val="en-GB"/>
        </w:rPr>
        <w:t>., 2021</w:t>
      </w:r>
      <w:r w:rsidR="00BF1F41">
        <w:rPr>
          <w:lang w:val="en-GB"/>
        </w:rPr>
        <w:t>).</w:t>
      </w:r>
      <w:r w:rsidR="00FC4C15">
        <w:rPr>
          <w:lang w:val="en-GB"/>
        </w:rPr>
        <w:t xml:space="preserve"> </w:t>
      </w:r>
      <w:r w:rsidR="00114A87">
        <w:rPr>
          <w:lang w:val="en-GB"/>
        </w:rPr>
        <w:t>The survey consisted of 50 images of basic engineering components</w:t>
      </w:r>
      <w:r w:rsidR="00566456">
        <w:rPr>
          <w:lang w:val="en-GB"/>
        </w:rPr>
        <w:t xml:space="preserve"> such as keyways, circlips, bearing, screws, bolts etc. and asked the students to identify the </w:t>
      </w:r>
      <w:r w:rsidR="00CD3B97">
        <w:rPr>
          <w:lang w:val="en-GB"/>
        </w:rPr>
        <w:t xml:space="preserve">object in the </w:t>
      </w:r>
      <w:r w:rsidR="00566456">
        <w:rPr>
          <w:lang w:val="en-GB"/>
        </w:rPr>
        <w:t>image.</w:t>
      </w:r>
      <w:r w:rsidR="00431EAC">
        <w:rPr>
          <w:lang w:val="en-GB"/>
        </w:rPr>
        <w:t xml:space="preserve"> The survey was conducted over the next f</w:t>
      </w:r>
      <w:r w:rsidR="00C326BF">
        <w:rPr>
          <w:lang w:val="en-GB"/>
        </w:rPr>
        <w:t>ive</w:t>
      </w:r>
      <w:r w:rsidR="00431EAC">
        <w:rPr>
          <w:lang w:val="en-GB"/>
        </w:rPr>
        <w:t xml:space="preserve"> years and the results are shown in table 1 belo</w:t>
      </w:r>
      <w:r w:rsidR="00435514">
        <w:rPr>
          <w:lang w:val="en-GB"/>
        </w:rPr>
        <w:t>w</w:t>
      </w:r>
      <w:r w:rsidR="00B91D74">
        <w:rPr>
          <w:lang w:val="en-GB"/>
        </w:rPr>
        <w:t>:</w:t>
      </w:r>
    </w:p>
    <w:p w14:paraId="4A6CA82E" w14:textId="77777777" w:rsidR="00FA6BA9" w:rsidRDefault="00FA6BA9" w:rsidP="00C8322C">
      <w:pPr>
        <w:rPr>
          <w:lang w:val="en-GB"/>
        </w:rPr>
      </w:pPr>
    </w:p>
    <w:p w14:paraId="0A0A62A7" w14:textId="39FF3E0C" w:rsidR="00435514" w:rsidRPr="00F64311" w:rsidRDefault="00546165" w:rsidP="00FA6BA9">
      <w:pPr>
        <w:pStyle w:val="Table"/>
        <w:rPr>
          <w:b/>
          <w:bCs/>
          <w:sz w:val="20"/>
          <w:szCs w:val="20"/>
          <w:lang w:val="en-GB"/>
        </w:rPr>
      </w:pPr>
      <w:r w:rsidRPr="00F64311">
        <w:rPr>
          <w:b/>
          <w:bCs/>
          <w:sz w:val="20"/>
          <w:szCs w:val="20"/>
          <w:lang w:val="en-GB"/>
        </w:rPr>
        <w:t>Table 1</w:t>
      </w:r>
      <w:r w:rsidR="00152558">
        <w:rPr>
          <w:b/>
          <w:bCs/>
          <w:sz w:val="20"/>
          <w:szCs w:val="20"/>
          <w:lang w:val="en-GB"/>
        </w:rPr>
        <w:t>.</w:t>
      </w:r>
      <w:r w:rsidR="008B2E0B" w:rsidRPr="00F64311">
        <w:rPr>
          <w:b/>
          <w:bCs/>
          <w:sz w:val="20"/>
          <w:szCs w:val="20"/>
          <w:lang w:val="en-GB"/>
        </w:rPr>
        <w:t xml:space="preserve"> </w:t>
      </w:r>
      <w:r w:rsidR="00152558">
        <w:rPr>
          <w:b/>
          <w:bCs/>
          <w:sz w:val="20"/>
          <w:szCs w:val="20"/>
          <w:lang w:val="en-GB"/>
        </w:rPr>
        <w:t xml:space="preserve">Student’s </w:t>
      </w:r>
      <w:r w:rsidR="008B2E0B" w:rsidRPr="00F64311">
        <w:rPr>
          <w:b/>
          <w:bCs/>
          <w:sz w:val="20"/>
          <w:szCs w:val="20"/>
          <w:lang w:val="en-GB"/>
        </w:rPr>
        <w:t>B</w:t>
      </w:r>
      <w:r w:rsidR="00364C8B" w:rsidRPr="00F64311">
        <w:rPr>
          <w:b/>
          <w:bCs/>
          <w:sz w:val="20"/>
          <w:szCs w:val="20"/>
          <w:lang w:val="en-GB"/>
        </w:rPr>
        <w:t>asic Engineering Knowledge</w:t>
      </w:r>
    </w:p>
    <w:tbl>
      <w:tblPr>
        <w:tblStyle w:val="TableGrid"/>
        <w:tblpPr w:leftFromText="180" w:rightFromText="180" w:vertAnchor="text" w:horzAnchor="margin" w:tblpXSpec="center" w:tblpY="117"/>
        <w:tblW w:w="0" w:type="auto"/>
        <w:tblLook w:val="04A0" w:firstRow="1" w:lastRow="0" w:firstColumn="1" w:lastColumn="0" w:noHBand="0" w:noVBand="1"/>
      </w:tblPr>
      <w:tblGrid>
        <w:gridCol w:w="1129"/>
        <w:gridCol w:w="1276"/>
        <w:gridCol w:w="1418"/>
        <w:gridCol w:w="1134"/>
        <w:gridCol w:w="1417"/>
        <w:gridCol w:w="1418"/>
        <w:gridCol w:w="1266"/>
      </w:tblGrid>
      <w:tr w:rsidR="00493BE1" w:rsidRPr="008B2BA4" w14:paraId="3EAE439E" w14:textId="603F48CE" w:rsidTr="00493BE1">
        <w:tc>
          <w:tcPr>
            <w:tcW w:w="1129" w:type="dxa"/>
            <w:vMerge w:val="restart"/>
          </w:tcPr>
          <w:p w14:paraId="434AAA06" w14:textId="77777777" w:rsidR="00493BE1" w:rsidRPr="00CD3B97" w:rsidRDefault="00493BE1" w:rsidP="008032AD">
            <w:pPr>
              <w:jc w:val="center"/>
              <w:rPr>
                <w:b/>
                <w:bCs/>
                <w:sz w:val="20"/>
                <w:szCs w:val="20"/>
              </w:rPr>
            </w:pPr>
            <w:r w:rsidRPr="00CD3B97">
              <w:rPr>
                <w:b/>
                <w:bCs/>
                <w:sz w:val="20"/>
                <w:szCs w:val="20"/>
              </w:rPr>
              <w:t>Academic Year</w:t>
            </w:r>
          </w:p>
        </w:tc>
        <w:tc>
          <w:tcPr>
            <w:tcW w:w="1276" w:type="dxa"/>
            <w:vMerge w:val="restart"/>
          </w:tcPr>
          <w:p w14:paraId="22699008" w14:textId="77777777" w:rsidR="00493BE1" w:rsidRPr="00CD3B97" w:rsidRDefault="00493BE1" w:rsidP="008032AD">
            <w:pPr>
              <w:jc w:val="center"/>
              <w:rPr>
                <w:b/>
                <w:bCs/>
                <w:sz w:val="20"/>
                <w:szCs w:val="20"/>
              </w:rPr>
            </w:pPr>
            <w:r w:rsidRPr="00CD3B97">
              <w:rPr>
                <w:b/>
                <w:bCs/>
                <w:sz w:val="20"/>
                <w:szCs w:val="20"/>
              </w:rPr>
              <w:t>Students Total</w:t>
            </w:r>
          </w:p>
        </w:tc>
        <w:tc>
          <w:tcPr>
            <w:tcW w:w="2552" w:type="dxa"/>
            <w:gridSpan w:val="2"/>
          </w:tcPr>
          <w:p w14:paraId="46C7534E" w14:textId="77777777" w:rsidR="00493BE1" w:rsidRPr="00CD3B97" w:rsidRDefault="00493BE1" w:rsidP="008032AD">
            <w:pPr>
              <w:jc w:val="center"/>
              <w:rPr>
                <w:b/>
                <w:bCs/>
                <w:sz w:val="20"/>
                <w:szCs w:val="20"/>
              </w:rPr>
            </w:pPr>
            <w:r w:rsidRPr="00CD3B97">
              <w:rPr>
                <w:b/>
                <w:bCs/>
                <w:sz w:val="20"/>
                <w:szCs w:val="20"/>
              </w:rPr>
              <w:t>Part-Time</w:t>
            </w:r>
          </w:p>
        </w:tc>
        <w:tc>
          <w:tcPr>
            <w:tcW w:w="2835" w:type="dxa"/>
            <w:gridSpan w:val="2"/>
          </w:tcPr>
          <w:p w14:paraId="67D3AD5A" w14:textId="77777777" w:rsidR="00493BE1" w:rsidRPr="00CD3B97" w:rsidRDefault="00493BE1" w:rsidP="008032AD">
            <w:pPr>
              <w:jc w:val="center"/>
              <w:rPr>
                <w:b/>
                <w:bCs/>
                <w:sz w:val="20"/>
                <w:szCs w:val="20"/>
              </w:rPr>
            </w:pPr>
            <w:r w:rsidRPr="00CD3B97">
              <w:rPr>
                <w:b/>
                <w:bCs/>
                <w:sz w:val="20"/>
                <w:szCs w:val="20"/>
              </w:rPr>
              <w:t>Full-Time</w:t>
            </w:r>
          </w:p>
        </w:tc>
        <w:tc>
          <w:tcPr>
            <w:tcW w:w="1266" w:type="dxa"/>
            <w:vMerge w:val="restart"/>
          </w:tcPr>
          <w:p w14:paraId="76D8E9D0" w14:textId="64DDFB06" w:rsidR="00493BE1" w:rsidRPr="00CD3B97" w:rsidRDefault="00493BE1" w:rsidP="008032AD">
            <w:pPr>
              <w:jc w:val="center"/>
              <w:rPr>
                <w:b/>
                <w:bCs/>
                <w:sz w:val="20"/>
                <w:szCs w:val="20"/>
              </w:rPr>
            </w:pPr>
            <w:r>
              <w:rPr>
                <w:b/>
                <w:bCs/>
                <w:sz w:val="20"/>
                <w:szCs w:val="20"/>
              </w:rPr>
              <w:t>% Difference</w:t>
            </w:r>
          </w:p>
        </w:tc>
      </w:tr>
      <w:tr w:rsidR="00493BE1" w:rsidRPr="008B2BA4" w14:paraId="7221F1FA" w14:textId="05ADF241" w:rsidTr="00493BE1">
        <w:tc>
          <w:tcPr>
            <w:tcW w:w="1129" w:type="dxa"/>
            <w:vMerge/>
          </w:tcPr>
          <w:p w14:paraId="3E64C9C8" w14:textId="77777777" w:rsidR="00493BE1" w:rsidRPr="00CD3B97" w:rsidRDefault="00493BE1" w:rsidP="008032AD">
            <w:pPr>
              <w:jc w:val="center"/>
              <w:rPr>
                <w:b/>
                <w:bCs/>
                <w:sz w:val="20"/>
                <w:szCs w:val="20"/>
              </w:rPr>
            </w:pPr>
          </w:p>
        </w:tc>
        <w:tc>
          <w:tcPr>
            <w:tcW w:w="1276" w:type="dxa"/>
            <w:vMerge/>
          </w:tcPr>
          <w:p w14:paraId="3B9DDF23" w14:textId="77777777" w:rsidR="00493BE1" w:rsidRPr="00CD3B97" w:rsidRDefault="00493BE1" w:rsidP="008032AD">
            <w:pPr>
              <w:jc w:val="center"/>
              <w:rPr>
                <w:b/>
                <w:bCs/>
                <w:sz w:val="20"/>
                <w:szCs w:val="20"/>
              </w:rPr>
            </w:pPr>
          </w:p>
        </w:tc>
        <w:tc>
          <w:tcPr>
            <w:tcW w:w="1418" w:type="dxa"/>
          </w:tcPr>
          <w:p w14:paraId="3286279E" w14:textId="77777777" w:rsidR="00493BE1" w:rsidRPr="00CD3B97" w:rsidRDefault="00493BE1" w:rsidP="008032AD">
            <w:pPr>
              <w:jc w:val="center"/>
              <w:rPr>
                <w:b/>
                <w:bCs/>
                <w:sz w:val="20"/>
                <w:szCs w:val="20"/>
              </w:rPr>
            </w:pPr>
            <w:r w:rsidRPr="00CD3B97">
              <w:rPr>
                <w:b/>
                <w:bCs/>
                <w:sz w:val="20"/>
                <w:szCs w:val="20"/>
              </w:rPr>
              <w:t>Total Students</w:t>
            </w:r>
          </w:p>
        </w:tc>
        <w:tc>
          <w:tcPr>
            <w:tcW w:w="1134" w:type="dxa"/>
          </w:tcPr>
          <w:p w14:paraId="5FAAB36F" w14:textId="77777777" w:rsidR="00493BE1" w:rsidRPr="00CD3B97" w:rsidRDefault="00493BE1" w:rsidP="008032AD">
            <w:pPr>
              <w:jc w:val="center"/>
              <w:rPr>
                <w:b/>
                <w:bCs/>
                <w:sz w:val="20"/>
                <w:szCs w:val="20"/>
              </w:rPr>
            </w:pPr>
            <w:r w:rsidRPr="00CD3B97">
              <w:rPr>
                <w:b/>
                <w:bCs/>
                <w:sz w:val="20"/>
                <w:szCs w:val="20"/>
              </w:rPr>
              <w:t>Average</w:t>
            </w:r>
          </w:p>
          <w:p w14:paraId="32B29DC4" w14:textId="77777777" w:rsidR="00493BE1" w:rsidRPr="00CD3B97" w:rsidRDefault="00493BE1" w:rsidP="008032AD">
            <w:pPr>
              <w:jc w:val="center"/>
              <w:rPr>
                <w:b/>
                <w:bCs/>
                <w:sz w:val="20"/>
                <w:szCs w:val="20"/>
              </w:rPr>
            </w:pPr>
            <w:r w:rsidRPr="00CD3B97">
              <w:rPr>
                <w:b/>
                <w:bCs/>
                <w:sz w:val="20"/>
                <w:szCs w:val="20"/>
              </w:rPr>
              <w:t>% Correct</w:t>
            </w:r>
          </w:p>
        </w:tc>
        <w:tc>
          <w:tcPr>
            <w:tcW w:w="1417" w:type="dxa"/>
          </w:tcPr>
          <w:p w14:paraId="095B2606" w14:textId="77777777" w:rsidR="00493BE1" w:rsidRPr="00CD3B97" w:rsidRDefault="00493BE1" w:rsidP="008032AD">
            <w:pPr>
              <w:jc w:val="center"/>
              <w:rPr>
                <w:b/>
                <w:bCs/>
                <w:sz w:val="20"/>
                <w:szCs w:val="20"/>
              </w:rPr>
            </w:pPr>
            <w:r w:rsidRPr="00CD3B97">
              <w:rPr>
                <w:b/>
                <w:bCs/>
                <w:sz w:val="20"/>
                <w:szCs w:val="20"/>
              </w:rPr>
              <w:t>Total Students</w:t>
            </w:r>
          </w:p>
        </w:tc>
        <w:tc>
          <w:tcPr>
            <w:tcW w:w="1418" w:type="dxa"/>
          </w:tcPr>
          <w:p w14:paraId="08CE620A" w14:textId="77777777" w:rsidR="00493BE1" w:rsidRPr="00CD3B97" w:rsidRDefault="00493BE1" w:rsidP="008032AD">
            <w:pPr>
              <w:jc w:val="center"/>
              <w:rPr>
                <w:b/>
                <w:bCs/>
                <w:sz w:val="20"/>
                <w:szCs w:val="20"/>
              </w:rPr>
            </w:pPr>
            <w:r w:rsidRPr="00CD3B97">
              <w:rPr>
                <w:b/>
                <w:bCs/>
                <w:sz w:val="20"/>
                <w:szCs w:val="20"/>
              </w:rPr>
              <w:t>Average</w:t>
            </w:r>
          </w:p>
          <w:p w14:paraId="7093D366" w14:textId="77777777" w:rsidR="00493BE1" w:rsidRPr="00CD3B97" w:rsidRDefault="00493BE1" w:rsidP="008032AD">
            <w:pPr>
              <w:jc w:val="center"/>
              <w:rPr>
                <w:b/>
                <w:bCs/>
                <w:sz w:val="20"/>
                <w:szCs w:val="20"/>
              </w:rPr>
            </w:pPr>
            <w:r w:rsidRPr="00CD3B97">
              <w:rPr>
                <w:b/>
                <w:bCs/>
                <w:sz w:val="20"/>
                <w:szCs w:val="20"/>
              </w:rPr>
              <w:t>% Correct</w:t>
            </w:r>
          </w:p>
        </w:tc>
        <w:tc>
          <w:tcPr>
            <w:tcW w:w="1266" w:type="dxa"/>
            <w:vMerge/>
          </w:tcPr>
          <w:p w14:paraId="7D336C65" w14:textId="77777777" w:rsidR="00493BE1" w:rsidRPr="00CD3B97" w:rsidRDefault="00493BE1" w:rsidP="008032AD">
            <w:pPr>
              <w:jc w:val="center"/>
              <w:rPr>
                <w:b/>
                <w:bCs/>
                <w:sz w:val="20"/>
                <w:szCs w:val="20"/>
              </w:rPr>
            </w:pPr>
          </w:p>
        </w:tc>
      </w:tr>
      <w:tr w:rsidR="008032AD" w:rsidRPr="008B2BA4" w14:paraId="666E2DAC" w14:textId="364E16F0" w:rsidTr="00493BE1">
        <w:tc>
          <w:tcPr>
            <w:tcW w:w="1129" w:type="dxa"/>
          </w:tcPr>
          <w:p w14:paraId="1B4D02D4" w14:textId="77777777" w:rsidR="008032AD" w:rsidRPr="00CD3B97" w:rsidRDefault="008032AD" w:rsidP="008032AD">
            <w:pPr>
              <w:jc w:val="center"/>
              <w:rPr>
                <w:b/>
                <w:bCs/>
                <w:sz w:val="20"/>
                <w:szCs w:val="20"/>
              </w:rPr>
            </w:pPr>
            <w:r w:rsidRPr="00CD3B97">
              <w:rPr>
                <w:b/>
                <w:bCs/>
                <w:sz w:val="20"/>
                <w:szCs w:val="20"/>
              </w:rPr>
              <w:t>2020-21</w:t>
            </w:r>
          </w:p>
        </w:tc>
        <w:tc>
          <w:tcPr>
            <w:tcW w:w="1276" w:type="dxa"/>
          </w:tcPr>
          <w:p w14:paraId="74722DFE" w14:textId="77777777" w:rsidR="008032AD" w:rsidRPr="00CD3B97" w:rsidRDefault="008032AD" w:rsidP="008032AD">
            <w:pPr>
              <w:jc w:val="center"/>
              <w:rPr>
                <w:b/>
                <w:bCs/>
                <w:sz w:val="20"/>
                <w:szCs w:val="20"/>
              </w:rPr>
            </w:pPr>
            <w:r w:rsidRPr="00CD3B97">
              <w:rPr>
                <w:b/>
                <w:bCs/>
                <w:sz w:val="20"/>
                <w:szCs w:val="20"/>
              </w:rPr>
              <w:t>73</w:t>
            </w:r>
          </w:p>
        </w:tc>
        <w:tc>
          <w:tcPr>
            <w:tcW w:w="1418" w:type="dxa"/>
          </w:tcPr>
          <w:p w14:paraId="5B5B6534" w14:textId="77777777" w:rsidR="008032AD" w:rsidRPr="00CD3B97" w:rsidRDefault="008032AD" w:rsidP="008032AD">
            <w:pPr>
              <w:jc w:val="center"/>
              <w:rPr>
                <w:b/>
                <w:bCs/>
                <w:sz w:val="20"/>
                <w:szCs w:val="20"/>
              </w:rPr>
            </w:pPr>
            <w:r w:rsidRPr="00CD3B97">
              <w:rPr>
                <w:b/>
                <w:bCs/>
                <w:sz w:val="20"/>
                <w:szCs w:val="20"/>
              </w:rPr>
              <w:t>8</w:t>
            </w:r>
          </w:p>
        </w:tc>
        <w:tc>
          <w:tcPr>
            <w:tcW w:w="1134" w:type="dxa"/>
          </w:tcPr>
          <w:p w14:paraId="5C466683" w14:textId="77777777" w:rsidR="008032AD" w:rsidRPr="00CD3B97" w:rsidRDefault="008032AD" w:rsidP="008032AD">
            <w:pPr>
              <w:jc w:val="center"/>
              <w:rPr>
                <w:b/>
                <w:bCs/>
                <w:sz w:val="20"/>
                <w:szCs w:val="20"/>
              </w:rPr>
            </w:pPr>
            <w:r w:rsidRPr="00CD3B97">
              <w:rPr>
                <w:b/>
                <w:bCs/>
                <w:sz w:val="20"/>
                <w:szCs w:val="20"/>
              </w:rPr>
              <w:t>96</w:t>
            </w:r>
          </w:p>
        </w:tc>
        <w:tc>
          <w:tcPr>
            <w:tcW w:w="1417" w:type="dxa"/>
          </w:tcPr>
          <w:p w14:paraId="13D79BA4" w14:textId="77777777" w:rsidR="008032AD" w:rsidRPr="00CD3B97" w:rsidRDefault="008032AD" w:rsidP="008032AD">
            <w:pPr>
              <w:jc w:val="center"/>
              <w:rPr>
                <w:b/>
                <w:bCs/>
                <w:sz w:val="20"/>
                <w:szCs w:val="20"/>
              </w:rPr>
            </w:pPr>
            <w:r w:rsidRPr="00CD3B97">
              <w:rPr>
                <w:b/>
                <w:bCs/>
                <w:sz w:val="20"/>
                <w:szCs w:val="20"/>
              </w:rPr>
              <w:t>65</w:t>
            </w:r>
          </w:p>
        </w:tc>
        <w:tc>
          <w:tcPr>
            <w:tcW w:w="1418" w:type="dxa"/>
          </w:tcPr>
          <w:p w14:paraId="517A9335" w14:textId="77777777" w:rsidR="008032AD" w:rsidRPr="00CD3B97" w:rsidRDefault="008032AD" w:rsidP="008032AD">
            <w:pPr>
              <w:jc w:val="center"/>
              <w:rPr>
                <w:b/>
                <w:bCs/>
                <w:sz w:val="20"/>
                <w:szCs w:val="20"/>
              </w:rPr>
            </w:pPr>
            <w:r w:rsidRPr="00CD3B97">
              <w:rPr>
                <w:b/>
                <w:bCs/>
                <w:sz w:val="20"/>
                <w:szCs w:val="20"/>
              </w:rPr>
              <w:t>82</w:t>
            </w:r>
          </w:p>
        </w:tc>
        <w:tc>
          <w:tcPr>
            <w:tcW w:w="1266" w:type="dxa"/>
          </w:tcPr>
          <w:p w14:paraId="6CD2CD73" w14:textId="1FFDEED1" w:rsidR="008032AD" w:rsidRPr="00CD3B97" w:rsidRDefault="00241F99" w:rsidP="008032AD">
            <w:pPr>
              <w:jc w:val="center"/>
              <w:rPr>
                <w:b/>
                <w:bCs/>
                <w:sz w:val="20"/>
                <w:szCs w:val="20"/>
              </w:rPr>
            </w:pPr>
            <w:r>
              <w:rPr>
                <w:b/>
                <w:bCs/>
                <w:sz w:val="20"/>
                <w:szCs w:val="20"/>
              </w:rPr>
              <w:t>14</w:t>
            </w:r>
          </w:p>
        </w:tc>
      </w:tr>
      <w:tr w:rsidR="008032AD" w:rsidRPr="008B2BA4" w14:paraId="59D2D6E9" w14:textId="21A88D26" w:rsidTr="00493BE1">
        <w:tc>
          <w:tcPr>
            <w:tcW w:w="1129" w:type="dxa"/>
          </w:tcPr>
          <w:p w14:paraId="2BDAFC06" w14:textId="77777777" w:rsidR="008032AD" w:rsidRPr="00CD3B97" w:rsidRDefault="008032AD" w:rsidP="008032AD">
            <w:pPr>
              <w:jc w:val="center"/>
              <w:rPr>
                <w:b/>
                <w:bCs/>
                <w:sz w:val="20"/>
                <w:szCs w:val="20"/>
              </w:rPr>
            </w:pPr>
            <w:r w:rsidRPr="00CD3B97">
              <w:rPr>
                <w:b/>
                <w:bCs/>
                <w:sz w:val="20"/>
                <w:szCs w:val="20"/>
              </w:rPr>
              <w:t>2019-20</w:t>
            </w:r>
          </w:p>
        </w:tc>
        <w:tc>
          <w:tcPr>
            <w:tcW w:w="1276" w:type="dxa"/>
          </w:tcPr>
          <w:p w14:paraId="0B03322C" w14:textId="77777777" w:rsidR="008032AD" w:rsidRPr="00CD3B97" w:rsidRDefault="008032AD" w:rsidP="008032AD">
            <w:pPr>
              <w:jc w:val="center"/>
              <w:rPr>
                <w:b/>
                <w:bCs/>
                <w:sz w:val="20"/>
                <w:szCs w:val="20"/>
              </w:rPr>
            </w:pPr>
            <w:r w:rsidRPr="00CD3B97">
              <w:rPr>
                <w:b/>
                <w:bCs/>
                <w:sz w:val="20"/>
                <w:szCs w:val="20"/>
              </w:rPr>
              <w:t>111</w:t>
            </w:r>
          </w:p>
        </w:tc>
        <w:tc>
          <w:tcPr>
            <w:tcW w:w="1418" w:type="dxa"/>
          </w:tcPr>
          <w:p w14:paraId="14A87A1C" w14:textId="77777777" w:rsidR="008032AD" w:rsidRPr="00CD3B97" w:rsidRDefault="008032AD" w:rsidP="008032AD">
            <w:pPr>
              <w:jc w:val="center"/>
              <w:rPr>
                <w:b/>
                <w:bCs/>
                <w:sz w:val="20"/>
                <w:szCs w:val="20"/>
              </w:rPr>
            </w:pPr>
            <w:r w:rsidRPr="00CD3B97">
              <w:rPr>
                <w:b/>
                <w:bCs/>
                <w:sz w:val="20"/>
                <w:szCs w:val="20"/>
              </w:rPr>
              <w:t>47</w:t>
            </w:r>
          </w:p>
        </w:tc>
        <w:tc>
          <w:tcPr>
            <w:tcW w:w="1134" w:type="dxa"/>
          </w:tcPr>
          <w:p w14:paraId="1E613986" w14:textId="77777777" w:rsidR="008032AD" w:rsidRPr="00CD3B97" w:rsidRDefault="008032AD" w:rsidP="008032AD">
            <w:pPr>
              <w:jc w:val="center"/>
              <w:rPr>
                <w:b/>
                <w:bCs/>
                <w:sz w:val="20"/>
                <w:szCs w:val="20"/>
              </w:rPr>
            </w:pPr>
            <w:r w:rsidRPr="00CD3B97">
              <w:rPr>
                <w:b/>
                <w:bCs/>
                <w:sz w:val="20"/>
                <w:szCs w:val="20"/>
              </w:rPr>
              <w:t>89</w:t>
            </w:r>
          </w:p>
        </w:tc>
        <w:tc>
          <w:tcPr>
            <w:tcW w:w="1417" w:type="dxa"/>
          </w:tcPr>
          <w:p w14:paraId="12E889BF" w14:textId="77777777" w:rsidR="008032AD" w:rsidRPr="00CD3B97" w:rsidRDefault="008032AD" w:rsidP="008032AD">
            <w:pPr>
              <w:jc w:val="center"/>
              <w:rPr>
                <w:b/>
                <w:bCs/>
                <w:sz w:val="20"/>
                <w:szCs w:val="20"/>
              </w:rPr>
            </w:pPr>
            <w:r w:rsidRPr="00CD3B97">
              <w:rPr>
                <w:b/>
                <w:bCs/>
                <w:sz w:val="20"/>
                <w:szCs w:val="20"/>
              </w:rPr>
              <w:t>64</w:t>
            </w:r>
          </w:p>
        </w:tc>
        <w:tc>
          <w:tcPr>
            <w:tcW w:w="1418" w:type="dxa"/>
          </w:tcPr>
          <w:p w14:paraId="7DF92379" w14:textId="77777777" w:rsidR="008032AD" w:rsidRPr="00CD3B97" w:rsidRDefault="008032AD" w:rsidP="008032AD">
            <w:pPr>
              <w:jc w:val="center"/>
              <w:rPr>
                <w:b/>
                <w:bCs/>
                <w:sz w:val="20"/>
                <w:szCs w:val="20"/>
              </w:rPr>
            </w:pPr>
            <w:r w:rsidRPr="00CD3B97">
              <w:rPr>
                <w:b/>
                <w:bCs/>
                <w:sz w:val="20"/>
                <w:szCs w:val="20"/>
              </w:rPr>
              <w:t>75</w:t>
            </w:r>
          </w:p>
        </w:tc>
        <w:tc>
          <w:tcPr>
            <w:tcW w:w="1266" w:type="dxa"/>
          </w:tcPr>
          <w:p w14:paraId="5A3BC05F" w14:textId="1B9AA65E" w:rsidR="008032AD" w:rsidRPr="00CD3B97" w:rsidRDefault="00241F99" w:rsidP="008032AD">
            <w:pPr>
              <w:jc w:val="center"/>
              <w:rPr>
                <w:b/>
                <w:bCs/>
                <w:sz w:val="20"/>
                <w:szCs w:val="20"/>
              </w:rPr>
            </w:pPr>
            <w:r>
              <w:rPr>
                <w:b/>
                <w:bCs/>
                <w:sz w:val="20"/>
                <w:szCs w:val="20"/>
              </w:rPr>
              <w:t>14</w:t>
            </w:r>
          </w:p>
        </w:tc>
      </w:tr>
      <w:tr w:rsidR="008032AD" w:rsidRPr="008B2BA4" w14:paraId="214A716F" w14:textId="3B88B953" w:rsidTr="00493BE1">
        <w:tc>
          <w:tcPr>
            <w:tcW w:w="1129" w:type="dxa"/>
          </w:tcPr>
          <w:p w14:paraId="088B8F86" w14:textId="77777777" w:rsidR="008032AD" w:rsidRPr="00CD3B97" w:rsidRDefault="008032AD" w:rsidP="008032AD">
            <w:pPr>
              <w:jc w:val="center"/>
              <w:rPr>
                <w:b/>
                <w:bCs/>
                <w:sz w:val="20"/>
                <w:szCs w:val="20"/>
              </w:rPr>
            </w:pPr>
            <w:r w:rsidRPr="00CD3B97">
              <w:rPr>
                <w:b/>
                <w:bCs/>
                <w:sz w:val="20"/>
                <w:szCs w:val="20"/>
              </w:rPr>
              <w:t>2018-19</w:t>
            </w:r>
          </w:p>
        </w:tc>
        <w:tc>
          <w:tcPr>
            <w:tcW w:w="1276" w:type="dxa"/>
          </w:tcPr>
          <w:p w14:paraId="6D0DCA37" w14:textId="77777777" w:rsidR="008032AD" w:rsidRPr="00CD3B97" w:rsidRDefault="008032AD" w:rsidP="008032AD">
            <w:pPr>
              <w:jc w:val="center"/>
              <w:rPr>
                <w:b/>
                <w:bCs/>
                <w:sz w:val="20"/>
                <w:szCs w:val="20"/>
              </w:rPr>
            </w:pPr>
            <w:r w:rsidRPr="00CD3B97">
              <w:rPr>
                <w:b/>
                <w:bCs/>
                <w:sz w:val="20"/>
                <w:szCs w:val="20"/>
              </w:rPr>
              <w:t>115</w:t>
            </w:r>
          </w:p>
        </w:tc>
        <w:tc>
          <w:tcPr>
            <w:tcW w:w="1418" w:type="dxa"/>
          </w:tcPr>
          <w:p w14:paraId="45138535" w14:textId="77777777" w:rsidR="008032AD" w:rsidRPr="00CD3B97" w:rsidRDefault="008032AD" w:rsidP="008032AD">
            <w:pPr>
              <w:jc w:val="center"/>
              <w:rPr>
                <w:b/>
                <w:bCs/>
                <w:sz w:val="20"/>
                <w:szCs w:val="20"/>
              </w:rPr>
            </w:pPr>
            <w:r w:rsidRPr="00CD3B97">
              <w:rPr>
                <w:b/>
                <w:bCs/>
                <w:sz w:val="20"/>
                <w:szCs w:val="20"/>
              </w:rPr>
              <w:t>44</w:t>
            </w:r>
          </w:p>
        </w:tc>
        <w:tc>
          <w:tcPr>
            <w:tcW w:w="1134" w:type="dxa"/>
          </w:tcPr>
          <w:p w14:paraId="18EA2B62" w14:textId="77777777" w:rsidR="008032AD" w:rsidRPr="00CD3B97" w:rsidRDefault="008032AD" w:rsidP="008032AD">
            <w:pPr>
              <w:jc w:val="center"/>
              <w:rPr>
                <w:b/>
                <w:bCs/>
                <w:sz w:val="20"/>
                <w:szCs w:val="20"/>
              </w:rPr>
            </w:pPr>
            <w:r w:rsidRPr="00CD3B97">
              <w:rPr>
                <w:b/>
                <w:bCs/>
                <w:sz w:val="20"/>
                <w:szCs w:val="20"/>
              </w:rPr>
              <w:t>93</w:t>
            </w:r>
          </w:p>
        </w:tc>
        <w:tc>
          <w:tcPr>
            <w:tcW w:w="1417" w:type="dxa"/>
          </w:tcPr>
          <w:p w14:paraId="6A8EFC01" w14:textId="77777777" w:rsidR="008032AD" w:rsidRPr="00CD3B97" w:rsidRDefault="008032AD" w:rsidP="008032AD">
            <w:pPr>
              <w:jc w:val="center"/>
              <w:rPr>
                <w:b/>
                <w:bCs/>
                <w:sz w:val="20"/>
                <w:szCs w:val="20"/>
              </w:rPr>
            </w:pPr>
            <w:r w:rsidRPr="00CD3B97">
              <w:rPr>
                <w:b/>
                <w:bCs/>
                <w:sz w:val="20"/>
                <w:szCs w:val="20"/>
              </w:rPr>
              <w:t>71</w:t>
            </w:r>
          </w:p>
        </w:tc>
        <w:tc>
          <w:tcPr>
            <w:tcW w:w="1418" w:type="dxa"/>
          </w:tcPr>
          <w:p w14:paraId="0A66B56B" w14:textId="77777777" w:rsidR="008032AD" w:rsidRPr="00CD3B97" w:rsidRDefault="008032AD" w:rsidP="008032AD">
            <w:pPr>
              <w:jc w:val="center"/>
              <w:rPr>
                <w:b/>
                <w:bCs/>
                <w:sz w:val="20"/>
                <w:szCs w:val="20"/>
              </w:rPr>
            </w:pPr>
            <w:r w:rsidRPr="00CD3B97">
              <w:rPr>
                <w:b/>
                <w:bCs/>
                <w:sz w:val="20"/>
                <w:szCs w:val="20"/>
              </w:rPr>
              <w:t>60</w:t>
            </w:r>
          </w:p>
        </w:tc>
        <w:tc>
          <w:tcPr>
            <w:tcW w:w="1266" w:type="dxa"/>
          </w:tcPr>
          <w:p w14:paraId="073A7DB9" w14:textId="72368CB6" w:rsidR="008032AD" w:rsidRPr="00CD3B97" w:rsidRDefault="00891AAE" w:rsidP="008032AD">
            <w:pPr>
              <w:jc w:val="center"/>
              <w:rPr>
                <w:b/>
                <w:bCs/>
                <w:sz w:val="20"/>
                <w:szCs w:val="20"/>
              </w:rPr>
            </w:pPr>
            <w:r>
              <w:rPr>
                <w:b/>
                <w:bCs/>
                <w:sz w:val="20"/>
                <w:szCs w:val="20"/>
              </w:rPr>
              <w:t>33</w:t>
            </w:r>
          </w:p>
        </w:tc>
      </w:tr>
      <w:tr w:rsidR="008032AD" w:rsidRPr="008B2BA4" w14:paraId="607E85EE" w14:textId="2FE27E8D" w:rsidTr="00493BE1">
        <w:tc>
          <w:tcPr>
            <w:tcW w:w="1129" w:type="dxa"/>
          </w:tcPr>
          <w:p w14:paraId="3FEE8591" w14:textId="77777777" w:rsidR="008032AD" w:rsidRPr="00CD3B97" w:rsidRDefault="008032AD" w:rsidP="008032AD">
            <w:pPr>
              <w:jc w:val="center"/>
              <w:rPr>
                <w:b/>
                <w:bCs/>
                <w:sz w:val="20"/>
                <w:szCs w:val="20"/>
              </w:rPr>
            </w:pPr>
            <w:r w:rsidRPr="00CD3B97">
              <w:rPr>
                <w:b/>
                <w:bCs/>
                <w:sz w:val="20"/>
                <w:szCs w:val="20"/>
              </w:rPr>
              <w:t>2017-18</w:t>
            </w:r>
          </w:p>
        </w:tc>
        <w:tc>
          <w:tcPr>
            <w:tcW w:w="1276" w:type="dxa"/>
          </w:tcPr>
          <w:p w14:paraId="3C86E823" w14:textId="77777777" w:rsidR="008032AD" w:rsidRPr="00CD3B97" w:rsidRDefault="008032AD" w:rsidP="008032AD">
            <w:pPr>
              <w:jc w:val="center"/>
              <w:rPr>
                <w:b/>
                <w:bCs/>
                <w:sz w:val="20"/>
                <w:szCs w:val="20"/>
              </w:rPr>
            </w:pPr>
            <w:r w:rsidRPr="00CD3B97">
              <w:rPr>
                <w:b/>
                <w:bCs/>
                <w:sz w:val="20"/>
                <w:szCs w:val="20"/>
              </w:rPr>
              <w:t>113</w:t>
            </w:r>
          </w:p>
        </w:tc>
        <w:tc>
          <w:tcPr>
            <w:tcW w:w="1418" w:type="dxa"/>
          </w:tcPr>
          <w:p w14:paraId="1E84661A" w14:textId="77777777" w:rsidR="008032AD" w:rsidRPr="00CD3B97" w:rsidRDefault="008032AD" w:rsidP="008032AD">
            <w:pPr>
              <w:jc w:val="center"/>
              <w:rPr>
                <w:b/>
                <w:bCs/>
                <w:sz w:val="20"/>
                <w:szCs w:val="20"/>
              </w:rPr>
            </w:pPr>
            <w:r w:rsidRPr="00CD3B97">
              <w:rPr>
                <w:b/>
                <w:bCs/>
                <w:sz w:val="20"/>
                <w:szCs w:val="20"/>
              </w:rPr>
              <w:t>40</w:t>
            </w:r>
          </w:p>
        </w:tc>
        <w:tc>
          <w:tcPr>
            <w:tcW w:w="1134" w:type="dxa"/>
          </w:tcPr>
          <w:p w14:paraId="584DAFB0" w14:textId="77777777" w:rsidR="008032AD" w:rsidRPr="00CD3B97" w:rsidRDefault="008032AD" w:rsidP="008032AD">
            <w:pPr>
              <w:jc w:val="center"/>
              <w:rPr>
                <w:b/>
                <w:bCs/>
                <w:sz w:val="20"/>
                <w:szCs w:val="20"/>
              </w:rPr>
            </w:pPr>
            <w:r w:rsidRPr="00CD3B97">
              <w:rPr>
                <w:b/>
                <w:bCs/>
                <w:sz w:val="20"/>
                <w:szCs w:val="20"/>
              </w:rPr>
              <w:t>92</w:t>
            </w:r>
          </w:p>
        </w:tc>
        <w:tc>
          <w:tcPr>
            <w:tcW w:w="1417" w:type="dxa"/>
          </w:tcPr>
          <w:p w14:paraId="3759CE47" w14:textId="77777777" w:rsidR="008032AD" w:rsidRPr="00CD3B97" w:rsidRDefault="008032AD" w:rsidP="008032AD">
            <w:pPr>
              <w:jc w:val="center"/>
              <w:rPr>
                <w:b/>
                <w:bCs/>
                <w:sz w:val="20"/>
                <w:szCs w:val="20"/>
              </w:rPr>
            </w:pPr>
            <w:r w:rsidRPr="00CD3B97">
              <w:rPr>
                <w:b/>
                <w:bCs/>
                <w:sz w:val="20"/>
                <w:szCs w:val="20"/>
              </w:rPr>
              <w:t>73</w:t>
            </w:r>
          </w:p>
        </w:tc>
        <w:tc>
          <w:tcPr>
            <w:tcW w:w="1418" w:type="dxa"/>
          </w:tcPr>
          <w:p w14:paraId="0B4B3D62" w14:textId="77777777" w:rsidR="008032AD" w:rsidRPr="00CD3B97" w:rsidRDefault="008032AD" w:rsidP="008032AD">
            <w:pPr>
              <w:jc w:val="center"/>
              <w:rPr>
                <w:b/>
                <w:bCs/>
                <w:sz w:val="20"/>
                <w:szCs w:val="20"/>
              </w:rPr>
            </w:pPr>
            <w:r w:rsidRPr="00CD3B97">
              <w:rPr>
                <w:b/>
                <w:bCs/>
                <w:sz w:val="20"/>
                <w:szCs w:val="20"/>
              </w:rPr>
              <w:t>55</w:t>
            </w:r>
          </w:p>
        </w:tc>
        <w:tc>
          <w:tcPr>
            <w:tcW w:w="1266" w:type="dxa"/>
          </w:tcPr>
          <w:p w14:paraId="1F1DAF9B" w14:textId="3B2C8493" w:rsidR="008032AD" w:rsidRPr="00CD3B97" w:rsidRDefault="00891AAE" w:rsidP="008032AD">
            <w:pPr>
              <w:jc w:val="center"/>
              <w:rPr>
                <w:b/>
                <w:bCs/>
                <w:sz w:val="20"/>
                <w:szCs w:val="20"/>
              </w:rPr>
            </w:pPr>
            <w:r>
              <w:rPr>
                <w:b/>
                <w:bCs/>
                <w:sz w:val="20"/>
                <w:szCs w:val="20"/>
              </w:rPr>
              <w:t>37</w:t>
            </w:r>
          </w:p>
        </w:tc>
      </w:tr>
      <w:tr w:rsidR="008032AD" w:rsidRPr="008B2BA4" w14:paraId="67B41E80" w14:textId="5CB090A2" w:rsidTr="00493BE1">
        <w:tc>
          <w:tcPr>
            <w:tcW w:w="1129" w:type="dxa"/>
          </w:tcPr>
          <w:p w14:paraId="70E4F78A" w14:textId="77777777" w:rsidR="008032AD" w:rsidRPr="00CD3B97" w:rsidRDefault="008032AD" w:rsidP="008032AD">
            <w:pPr>
              <w:jc w:val="center"/>
              <w:rPr>
                <w:b/>
                <w:bCs/>
                <w:sz w:val="20"/>
                <w:szCs w:val="20"/>
              </w:rPr>
            </w:pPr>
            <w:r w:rsidRPr="00CD3B97">
              <w:rPr>
                <w:b/>
                <w:bCs/>
                <w:sz w:val="20"/>
                <w:szCs w:val="20"/>
              </w:rPr>
              <w:t>2016-17</w:t>
            </w:r>
          </w:p>
        </w:tc>
        <w:tc>
          <w:tcPr>
            <w:tcW w:w="1276" w:type="dxa"/>
          </w:tcPr>
          <w:p w14:paraId="1AF9618C" w14:textId="77777777" w:rsidR="008032AD" w:rsidRPr="00CD3B97" w:rsidRDefault="008032AD" w:rsidP="008032AD">
            <w:pPr>
              <w:jc w:val="center"/>
              <w:rPr>
                <w:b/>
                <w:bCs/>
                <w:sz w:val="20"/>
                <w:szCs w:val="20"/>
              </w:rPr>
            </w:pPr>
            <w:r w:rsidRPr="00CD3B97">
              <w:rPr>
                <w:b/>
                <w:bCs/>
                <w:sz w:val="20"/>
                <w:szCs w:val="20"/>
              </w:rPr>
              <w:t>114</w:t>
            </w:r>
          </w:p>
        </w:tc>
        <w:tc>
          <w:tcPr>
            <w:tcW w:w="1418" w:type="dxa"/>
          </w:tcPr>
          <w:p w14:paraId="6C1FE770" w14:textId="77777777" w:rsidR="008032AD" w:rsidRPr="00CD3B97" w:rsidRDefault="008032AD" w:rsidP="008032AD">
            <w:pPr>
              <w:jc w:val="center"/>
              <w:rPr>
                <w:b/>
                <w:bCs/>
                <w:sz w:val="20"/>
                <w:szCs w:val="20"/>
              </w:rPr>
            </w:pPr>
            <w:r w:rsidRPr="00CD3B97">
              <w:rPr>
                <w:b/>
                <w:bCs/>
                <w:sz w:val="20"/>
                <w:szCs w:val="20"/>
              </w:rPr>
              <w:t>41</w:t>
            </w:r>
          </w:p>
        </w:tc>
        <w:tc>
          <w:tcPr>
            <w:tcW w:w="1134" w:type="dxa"/>
          </w:tcPr>
          <w:p w14:paraId="1EFE9AA4" w14:textId="77777777" w:rsidR="008032AD" w:rsidRPr="00CD3B97" w:rsidRDefault="008032AD" w:rsidP="008032AD">
            <w:pPr>
              <w:jc w:val="center"/>
              <w:rPr>
                <w:b/>
                <w:bCs/>
                <w:sz w:val="20"/>
                <w:szCs w:val="20"/>
              </w:rPr>
            </w:pPr>
            <w:r w:rsidRPr="00CD3B97">
              <w:rPr>
                <w:b/>
                <w:bCs/>
                <w:sz w:val="20"/>
                <w:szCs w:val="20"/>
              </w:rPr>
              <w:t>86</w:t>
            </w:r>
          </w:p>
        </w:tc>
        <w:tc>
          <w:tcPr>
            <w:tcW w:w="1417" w:type="dxa"/>
          </w:tcPr>
          <w:p w14:paraId="287F4F3C" w14:textId="77777777" w:rsidR="008032AD" w:rsidRPr="00CD3B97" w:rsidRDefault="008032AD" w:rsidP="008032AD">
            <w:pPr>
              <w:jc w:val="center"/>
              <w:rPr>
                <w:b/>
                <w:bCs/>
                <w:sz w:val="20"/>
                <w:szCs w:val="20"/>
              </w:rPr>
            </w:pPr>
            <w:r w:rsidRPr="00CD3B97">
              <w:rPr>
                <w:b/>
                <w:bCs/>
                <w:sz w:val="20"/>
                <w:szCs w:val="20"/>
              </w:rPr>
              <w:t>73</w:t>
            </w:r>
          </w:p>
        </w:tc>
        <w:tc>
          <w:tcPr>
            <w:tcW w:w="1418" w:type="dxa"/>
          </w:tcPr>
          <w:p w14:paraId="370F797A" w14:textId="77777777" w:rsidR="008032AD" w:rsidRPr="00CD3B97" w:rsidRDefault="008032AD" w:rsidP="008032AD">
            <w:pPr>
              <w:jc w:val="center"/>
              <w:rPr>
                <w:b/>
                <w:bCs/>
                <w:sz w:val="20"/>
                <w:szCs w:val="20"/>
              </w:rPr>
            </w:pPr>
            <w:r w:rsidRPr="00CD3B97">
              <w:rPr>
                <w:b/>
                <w:bCs/>
                <w:sz w:val="20"/>
                <w:szCs w:val="20"/>
              </w:rPr>
              <w:t>37</w:t>
            </w:r>
          </w:p>
        </w:tc>
        <w:tc>
          <w:tcPr>
            <w:tcW w:w="1266" w:type="dxa"/>
          </w:tcPr>
          <w:p w14:paraId="7CA98897" w14:textId="21B76EC6" w:rsidR="008032AD" w:rsidRPr="00CD3B97" w:rsidRDefault="00891AAE" w:rsidP="008032AD">
            <w:pPr>
              <w:jc w:val="center"/>
              <w:rPr>
                <w:b/>
                <w:bCs/>
                <w:sz w:val="20"/>
                <w:szCs w:val="20"/>
              </w:rPr>
            </w:pPr>
            <w:r>
              <w:rPr>
                <w:b/>
                <w:bCs/>
                <w:sz w:val="20"/>
                <w:szCs w:val="20"/>
              </w:rPr>
              <w:t>49</w:t>
            </w:r>
          </w:p>
        </w:tc>
      </w:tr>
    </w:tbl>
    <w:p w14:paraId="057A2586" w14:textId="5AC2F111" w:rsidR="003C0029" w:rsidRDefault="003C0029" w:rsidP="00C8322C">
      <w:pPr>
        <w:rPr>
          <w:lang w:val="en-GB"/>
        </w:rPr>
      </w:pPr>
    </w:p>
    <w:p w14:paraId="03A6FD95" w14:textId="385AFFE4" w:rsidR="00CD3B97" w:rsidRDefault="00CD3B97" w:rsidP="00C8322C">
      <w:pPr>
        <w:rPr>
          <w:lang w:val="en-GB"/>
        </w:rPr>
      </w:pPr>
    </w:p>
    <w:p w14:paraId="22C39E1C" w14:textId="77777777" w:rsidR="0006471E" w:rsidRDefault="0038765F" w:rsidP="00C8322C">
      <w:pPr>
        <w:rPr>
          <w:lang w:val="en-GB"/>
        </w:rPr>
      </w:pPr>
      <w:r>
        <w:rPr>
          <w:lang w:val="en-GB"/>
        </w:rPr>
        <w:t>The results identified a</w:t>
      </w:r>
      <w:r w:rsidR="006170B3">
        <w:rPr>
          <w:lang w:val="en-GB"/>
        </w:rPr>
        <w:t xml:space="preserve"> difference in the basic engineering knowledge between full-time and part-time </w:t>
      </w:r>
      <w:r w:rsidR="004E3E31">
        <w:rPr>
          <w:lang w:val="en-GB"/>
        </w:rPr>
        <w:t>students.</w:t>
      </w:r>
      <w:r w:rsidR="00456FC5">
        <w:rPr>
          <w:lang w:val="en-GB"/>
        </w:rPr>
        <w:t xml:space="preserve"> In academic year 2016/17 </w:t>
      </w:r>
      <w:r w:rsidR="00497710">
        <w:rPr>
          <w:lang w:val="en-GB"/>
        </w:rPr>
        <w:t xml:space="preserve">part-time students </w:t>
      </w:r>
      <w:r w:rsidR="00527177">
        <w:rPr>
          <w:lang w:val="en-GB"/>
        </w:rPr>
        <w:t>identified correctl</w:t>
      </w:r>
      <w:r w:rsidR="007A2BB4">
        <w:rPr>
          <w:lang w:val="en-GB"/>
        </w:rPr>
        <w:t>y, on average</w:t>
      </w:r>
      <w:r w:rsidR="00527177">
        <w:rPr>
          <w:lang w:val="en-GB"/>
        </w:rPr>
        <w:t xml:space="preserve"> 86%</w:t>
      </w:r>
      <w:r w:rsidR="007A2BB4">
        <w:rPr>
          <w:lang w:val="en-GB"/>
        </w:rPr>
        <w:t xml:space="preserve"> of basic engineering components. Full-time students achieved </w:t>
      </w:r>
      <w:r w:rsidR="0063160B">
        <w:rPr>
          <w:lang w:val="en-GB"/>
        </w:rPr>
        <w:t>37%. A difference of 49%</w:t>
      </w:r>
      <w:r w:rsidR="0006471E">
        <w:rPr>
          <w:lang w:val="en-GB"/>
        </w:rPr>
        <w:t>.</w:t>
      </w:r>
    </w:p>
    <w:p w14:paraId="1617A19A" w14:textId="72FE43AB" w:rsidR="00CD3B97" w:rsidRDefault="00347F93" w:rsidP="00C8322C">
      <w:pPr>
        <w:rPr>
          <w:lang w:val="en-GB"/>
        </w:rPr>
      </w:pPr>
      <w:r>
        <w:rPr>
          <w:lang w:val="en-GB"/>
        </w:rPr>
        <w:t>Many factors may be involved i</w:t>
      </w:r>
      <w:r w:rsidR="00B316CB">
        <w:rPr>
          <w:lang w:val="en-GB"/>
        </w:rPr>
        <w:t>n producing this difference</w:t>
      </w:r>
      <w:r w:rsidR="00822CDF">
        <w:rPr>
          <w:lang w:val="en-GB"/>
        </w:rPr>
        <w:t>,</w:t>
      </w:r>
      <w:r w:rsidR="00B316CB">
        <w:rPr>
          <w:lang w:val="en-GB"/>
        </w:rPr>
        <w:t xml:space="preserve"> but one</w:t>
      </w:r>
      <w:r w:rsidR="00CA74F3">
        <w:rPr>
          <w:lang w:val="en-GB"/>
        </w:rPr>
        <w:t xml:space="preserve"> </w:t>
      </w:r>
      <w:r w:rsidR="00B316CB">
        <w:rPr>
          <w:lang w:val="en-GB"/>
        </w:rPr>
        <w:t xml:space="preserve">factor was </w:t>
      </w:r>
      <w:r w:rsidR="0058544C">
        <w:rPr>
          <w:lang w:val="en-GB"/>
        </w:rPr>
        <w:t>that part-time student</w:t>
      </w:r>
      <w:r w:rsidR="006A4CA7">
        <w:rPr>
          <w:lang w:val="en-GB"/>
        </w:rPr>
        <w:t>s</w:t>
      </w:r>
      <w:r w:rsidR="00765D42">
        <w:rPr>
          <w:lang w:val="en-GB"/>
        </w:rPr>
        <w:t>, after spending one day a week at university would be spending the rest of the week at work, doing the</w:t>
      </w:r>
      <w:r w:rsidR="002E0A7B">
        <w:rPr>
          <w:lang w:val="en-GB"/>
        </w:rPr>
        <w:t>ir</w:t>
      </w:r>
      <w:r w:rsidR="002C24B6">
        <w:rPr>
          <w:lang w:val="en-GB"/>
        </w:rPr>
        <w:t xml:space="preserve"> job </w:t>
      </w:r>
      <w:r w:rsidR="00924ED5">
        <w:rPr>
          <w:lang w:val="en-GB"/>
        </w:rPr>
        <w:t xml:space="preserve">as engineers, </w:t>
      </w:r>
      <w:r w:rsidR="002C24B6">
        <w:rPr>
          <w:lang w:val="en-GB"/>
        </w:rPr>
        <w:t>building their basic engineering knowl</w:t>
      </w:r>
      <w:r w:rsidR="00822CDF">
        <w:rPr>
          <w:lang w:val="en-GB"/>
        </w:rPr>
        <w:t>e</w:t>
      </w:r>
      <w:r w:rsidR="002C24B6">
        <w:rPr>
          <w:lang w:val="en-GB"/>
        </w:rPr>
        <w:t>dge</w:t>
      </w:r>
      <w:r w:rsidR="00FD5ABD">
        <w:rPr>
          <w:lang w:val="en-GB"/>
        </w:rPr>
        <w:t>.</w:t>
      </w:r>
      <w:r w:rsidR="006B321C">
        <w:rPr>
          <w:lang w:val="en-GB"/>
        </w:rPr>
        <w:t xml:space="preserve"> </w:t>
      </w:r>
      <w:r w:rsidR="00FF5050">
        <w:rPr>
          <w:lang w:val="en-GB"/>
        </w:rPr>
        <w:t>They m</w:t>
      </w:r>
      <w:r w:rsidR="006B321C">
        <w:rPr>
          <w:lang w:val="en-GB"/>
        </w:rPr>
        <w:t>anufactur</w:t>
      </w:r>
      <w:r w:rsidR="00983B6B">
        <w:rPr>
          <w:lang w:val="en-GB"/>
        </w:rPr>
        <w:t>ed</w:t>
      </w:r>
      <w:r w:rsidR="006B321C">
        <w:rPr>
          <w:lang w:val="en-GB"/>
        </w:rPr>
        <w:t xml:space="preserve"> components</w:t>
      </w:r>
      <w:r w:rsidR="00F02167">
        <w:rPr>
          <w:lang w:val="en-GB"/>
        </w:rPr>
        <w:t>, assembl</w:t>
      </w:r>
      <w:r w:rsidR="00983B6B">
        <w:rPr>
          <w:lang w:val="en-GB"/>
        </w:rPr>
        <w:t>ed</w:t>
      </w:r>
      <w:r w:rsidR="00F02167">
        <w:rPr>
          <w:lang w:val="en-GB"/>
        </w:rPr>
        <w:t xml:space="preserve"> them together</w:t>
      </w:r>
      <w:r w:rsidR="003974CA">
        <w:rPr>
          <w:lang w:val="en-GB"/>
        </w:rPr>
        <w:t xml:space="preserve"> as </w:t>
      </w:r>
      <w:r w:rsidR="00F43AE5">
        <w:rPr>
          <w:lang w:val="en-GB"/>
        </w:rPr>
        <w:t xml:space="preserve">part of </w:t>
      </w:r>
      <w:r w:rsidR="003974CA">
        <w:rPr>
          <w:lang w:val="en-GB"/>
        </w:rPr>
        <w:t>real, physical</w:t>
      </w:r>
      <w:r w:rsidR="008A5A7E">
        <w:rPr>
          <w:lang w:val="en-GB"/>
        </w:rPr>
        <w:t xml:space="preserve"> </w:t>
      </w:r>
      <w:r w:rsidR="0051483A">
        <w:rPr>
          <w:lang w:val="en-GB"/>
        </w:rPr>
        <w:t>hands-on</w:t>
      </w:r>
      <w:r w:rsidR="008A5A7E">
        <w:rPr>
          <w:lang w:val="en-GB"/>
        </w:rPr>
        <w:t xml:space="preserve"> prototype</w:t>
      </w:r>
      <w:r w:rsidR="00983B6B">
        <w:rPr>
          <w:lang w:val="en-GB"/>
        </w:rPr>
        <w:t>s</w:t>
      </w:r>
      <w:r w:rsidR="0051483A">
        <w:rPr>
          <w:lang w:val="en-GB"/>
        </w:rPr>
        <w:t xml:space="preserve">. </w:t>
      </w:r>
      <w:r w:rsidR="00FD5ABD">
        <w:rPr>
          <w:lang w:val="en-GB"/>
        </w:rPr>
        <w:t xml:space="preserve">Full-time students </w:t>
      </w:r>
      <w:r w:rsidR="0051483A">
        <w:rPr>
          <w:lang w:val="en-GB"/>
        </w:rPr>
        <w:t>at the sa</w:t>
      </w:r>
      <w:r w:rsidR="00893881">
        <w:rPr>
          <w:lang w:val="en-GB"/>
        </w:rPr>
        <w:t xml:space="preserve">me time </w:t>
      </w:r>
      <w:r w:rsidR="00FD5ABD">
        <w:rPr>
          <w:lang w:val="en-GB"/>
        </w:rPr>
        <w:t>w</w:t>
      </w:r>
      <w:r w:rsidR="00893881">
        <w:rPr>
          <w:lang w:val="en-GB"/>
        </w:rPr>
        <w:t xml:space="preserve">ere </w:t>
      </w:r>
      <w:r w:rsidR="00FD5ABD">
        <w:rPr>
          <w:lang w:val="en-GB"/>
        </w:rPr>
        <w:t>building a different type of knowledge</w:t>
      </w:r>
      <w:r w:rsidR="00F61552">
        <w:rPr>
          <w:lang w:val="en-GB"/>
        </w:rPr>
        <w:t xml:space="preserve">, </w:t>
      </w:r>
      <w:r w:rsidR="00D97281">
        <w:rPr>
          <w:lang w:val="en-GB"/>
        </w:rPr>
        <w:t>a knowledge based on theory and computer simulations,</w:t>
      </w:r>
      <w:r w:rsidR="00524DB9">
        <w:rPr>
          <w:lang w:val="en-GB"/>
        </w:rPr>
        <w:t xml:space="preserve"> </w:t>
      </w:r>
      <w:r w:rsidR="009C42F6">
        <w:rPr>
          <w:lang w:val="en-GB"/>
        </w:rPr>
        <w:t xml:space="preserve">designing </w:t>
      </w:r>
      <w:r w:rsidR="00070FC8">
        <w:rPr>
          <w:lang w:val="en-GB"/>
        </w:rPr>
        <w:t xml:space="preserve">mainly </w:t>
      </w:r>
      <w:r w:rsidR="009C42F6">
        <w:rPr>
          <w:lang w:val="en-GB"/>
        </w:rPr>
        <w:t>in the virtual world</w:t>
      </w:r>
      <w:r w:rsidR="00F53B13">
        <w:rPr>
          <w:lang w:val="en-GB"/>
        </w:rPr>
        <w:t xml:space="preserve">. </w:t>
      </w:r>
      <w:r w:rsidR="00266092">
        <w:rPr>
          <w:lang w:val="en-GB"/>
        </w:rPr>
        <w:t>They were</w:t>
      </w:r>
      <w:r w:rsidR="00D92B9E">
        <w:rPr>
          <w:lang w:val="en-GB"/>
        </w:rPr>
        <w:t xml:space="preserve"> rarely, </w:t>
      </w:r>
      <w:r w:rsidR="001079E1">
        <w:rPr>
          <w:lang w:val="en-GB"/>
        </w:rPr>
        <w:t xml:space="preserve">if </w:t>
      </w:r>
      <w:r w:rsidR="00D92B9E">
        <w:rPr>
          <w:lang w:val="en-GB"/>
        </w:rPr>
        <w:t>ever</w:t>
      </w:r>
      <w:r w:rsidR="002C1308">
        <w:rPr>
          <w:lang w:val="en-GB"/>
        </w:rPr>
        <w:t>,</w:t>
      </w:r>
      <w:r w:rsidR="00D92B9E">
        <w:rPr>
          <w:lang w:val="en-GB"/>
        </w:rPr>
        <w:t xml:space="preserve"> required </w:t>
      </w:r>
      <w:r w:rsidR="00F53B13">
        <w:rPr>
          <w:lang w:val="en-GB"/>
        </w:rPr>
        <w:t xml:space="preserve">to </w:t>
      </w:r>
      <w:r w:rsidR="00636FF5">
        <w:rPr>
          <w:lang w:val="en-GB"/>
        </w:rPr>
        <w:t xml:space="preserve">physically </w:t>
      </w:r>
      <w:r w:rsidR="00F53B13">
        <w:rPr>
          <w:lang w:val="en-GB"/>
        </w:rPr>
        <w:t xml:space="preserve">produce </w:t>
      </w:r>
      <w:r w:rsidR="005105B3">
        <w:rPr>
          <w:lang w:val="en-GB"/>
        </w:rPr>
        <w:t>components</w:t>
      </w:r>
      <w:r w:rsidR="001079E1">
        <w:rPr>
          <w:lang w:val="en-GB"/>
        </w:rPr>
        <w:t>,</w:t>
      </w:r>
      <w:r w:rsidR="005105B3">
        <w:rPr>
          <w:lang w:val="en-GB"/>
        </w:rPr>
        <w:t xml:space="preserve"> or</w:t>
      </w:r>
      <w:r w:rsidR="00636FF5">
        <w:rPr>
          <w:lang w:val="en-GB"/>
        </w:rPr>
        <w:t xml:space="preserve"> assemble them together</w:t>
      </w:r>
      <w:r w:rsidR="005105B3">
        <w:rPr>
          <w:lang w:val="en-GB"/>
        </w:rPr>
        <w:t xml:space="preserve"> </w:t>
      </w:r>
      <w:r w:rsidR="00F53B13">
        <w:rPr>
          <w:lang w:val="en-GB"/>
        </w:rPr>
        <w:t>a</w:t>
      </w:r>
      <w:r w:rsidR="00254540">
        <w:rPr>
          <w:lang w:val="en-GB"/>
        </w:rPr>
        <w:t>s part of a</w:t>
      </w:r>
      <w:r w:rsidR="00636FF5">
        <w:rPr>
          <w:lang w:val="en-GB"/>
        </w:rPr>
        <w:t xml:space="preserve"> physical</w:t>
      </w:r>
      <w:r w:rsidR="00F53B13">
        <w:rPr>
          <w:lang w:val="en-GB"/>
        </w:rPr>
        <w:t xml:space="preserve"> prototype</w:t>
      </w:r>
      <w:r w:rsidR="005105B3">
        <w:rPr>
          <w:lang w:val="en-GB"/>
        </w:rPr>
        <w:t>.</w:t>
      </w:r>
      <w:r w:rsidR="00894660">
        <w:rPr>
          <w:lang w:val="en-GB"/>
        </w:rPr>
        <w:t xml:space="preserve"> </w:t>
      </w:r>
      <w:r w:rsidR="00D113AF">
        <w:rPr>
          <w:lang w:val="en-GB"/>
        </w:rPr>
        <w:t>This situation</w:t>
      </w:r>
      <w:r w:rsidR="00740B4D">
        <w:rPr>
          <w:lang w:val="en-GB"/>
        </w:rPr>
        <w:t xml:space="preserve"> has </w:t>
      </w:r>
      <w:r w:rsidR="00D113AF">
        <w:rPr>
          <w:lang w:val="en-GB"/>
        </w:rPr>
        <w:t>create</w:t>
      </w:r>
      <w:r w:rsidR="00740B4D">
        <w:rPr>
          <w:lang w:val="en-GB"/>
        </w:rPr>
        <w:t>d</w:t>
      </w:r>
      <w:r w:rsidR="00D113AF">
        <w:rPr>
          <w:lang w:val="en-GB"/>
        </w:rPr>
        <w:t xml:space="preserve"> a difference in practical</w:t>
      </w:r>
      <w:r w:rsidR="00740B4D">
        <w:rPr>
          <w:lang w:val="en-GB"/>
        </w:rPr>
        <w:t xml:space="preserve"> engineering</w:t>
      </w:r>
      <w:r w:rsidR="00D113AF">
        <w:rPr>
          <w:lang w:val="en-GB"/>
        </w:rPr>
        <w:t xml:space="preserve"> knowledge </w:t>
      </w:r>
      <w:r w:rsidR="00740B4D">
        <w:rPr>
          <w:lang w:val="en-GB"/>
        </w:rPr>
        <w:t xml:space="preserve">between full-time and part-time students </w:t>
      </w:r>
      <w:r w:rsidR="00D113AF">
        <w:rPr>
          <w:lang w:val="en-GB"/>
        </w:rPr>
        <w:t xml:space="preserve">which has grown </w:t>
      </w:r>
      <w:r w:rsidR="00CC31A1">
        <w:rPr>
          <w:lang w:val="en-GB"/>
        </w:rPr>
        <w:t xml:space="preserve">larger </w:t>
      </w:r>
      <w:r w:rsidR="00D113AF">
        <w:rPr>
          <w:lang w:val="en-GB"/>
        </w:rPr>
        <w:t>over the years</w:t>
      </w:r>
      <w:r w:rsidR="009F1F7A">
        <w:rPr>
          <w:lang w:val="en-GB"/>
        </w:rPr>
        <w:t xml:space="preserve">. To address this, full-time students require </w:t>
      </w:r>
      <w:r w:rsidR="0023392E">
        <w:rPr>
          <w:lang w:val="en-GB"/>
        </w:rPr>
        <w:t xml:space="preserve">real </w:t>
      </w:r>
      <w:r w:rsidR="009F1F7A">
        <w:rPr>
          <w:lang w:val="en-GB"/>
        </w:rPr>
        <w:t>practical engineering</w:t>
      </w:r>
      <w:r w:rsidR="00E62F47">
        <w:rPr>
          <w:lang w:val="en-GB"/>
        </w:rPr>
        <w:t>, which</w:t>
      </w:r>
      <w:r w:rsidR="00CD3AB9">
        <w:rPr>
          <w:lang w:val="en-GB"/>
        </w:rPr>
        <w:t xml:space="preserve"> could</w:t>
      </w:r>
      <w:r w:rsidR="00E62F47">
        <w:rPr>
          <w:lang w:val="en-GB"/>
        </w:rPr>
        <w:t xml:space="preserve"> include manufacturing of real, phy</w:t>
      </w:r>
      <w:r w:rsidR="00DC695C">
        <w:rPr>
          <w:lang w:val="en-GB"/>
        </w:rPr>
        <w:t>sical prototypes</w:t>
      </w:r>
      <w:r w:rsidR="002E06E6">
        <w:rPr>
          <w:lang w:val="en-GB"/>
        </w:rPr>
        <w:t xml:space="preserve"> (Benic, n</w:t>
      </w:r>
      <w:r w:rsidR="002E06E6">
        <w:rPr>
          <w:i/>
          <w:iCs/>
          <w:lang w:val="en-GB"/>
        </w:rPr>
        <w:t>et al,</w:t>
      </w:r>
      <w:r w:rsidR="00E41E1F">
        <w:rPr>
          <w:lang w:val="en-GB"/>
        </w:rPr>
        <w:t xml:space="preserve"> 2018)</w:t>
      </w:r>
      <w:r w:rsidR="00DC695C">
        <w:rPr>
          <w:lang w:val="en-GB"/>
        </w:rPr>
        <w:t>.</w:t>
      </w:r>
      <w:r w:rsidR="00254540">
        <w:rPr>
          <w:lang w:val="en-GB"/>
        </w:rPr>
        <w:t xml:space="preserve"> </w:t>
      </w:r>
    </w:p>
    <w:p w14:paraId="3BF5E755" w14:textId="21C3168E" w:rsidR="009804DA" w:rsidRDefault="0047677E" w:rsidP="00C8322C">
      <w:pPr>
        <w:rPr>
          <w:lang w:val="en-GB"/>
        </w:rPr>
      </w:pPr>
      <w:r>
        <w:rPr>
          <w:lang w:val="en-GB"/>
        </w:rPr>
        <w:t>3D modelling software</w:t>
      </w:r>
      <w:r w:rsidR="00A37BA8">
        <w:rPr>
          <w:lang w:val="en-GB"/>
        </w:rPr>
        <w:t xml:space="preserve"> </w:t>
      </w:r>
      <w:r w:rsidR="00B708F1">
        <w:rPr>
          <w:lang w:val="en-GB"/>
        </w:rPr>
        <w:t>and the virtual world</w:t>
      </w:r>
      <w:r w:rsidR="00CC5FD7">
        <w:rPr>
          <w:lang w:val="en-GB"/>
        </w:rPr>
        <w:t xml:space="preserve"> </w:t>
      </w:r>
      <w:r w:rsidR="00EE74B8">
        <w:rPr>
          <w:lang w:val="en-GB"/>
        </w:rPr>
        <w:t>undoubtedly</w:t>
      </w:r>
      <w:r w:rsidR="00CC5FD7">
        <w:rPr>
          <w:lang w:val="en-GB"/>
        </w:rPr>
        <w:t xml:space="preserve"> </w:t>
      </w:r>
      <w:r w:rsidR="00207162">
        <w:rPr>
          <w:lang w:val="en-GB"/>
        </w:rPr>
        <w:t>bring</w:t>
      </w:r>
      <w:r w:rsidR="00CC5FD7">
        <w:rPr>
          <w:lang w:val="en-GB"/>
        </w:rPr>
        <w:t xml:space="preserve"> </w:t>
      </w:r>
      <w:r w:rsidR="00207162">
        <w:rPr>
          <w:lang w:val="en-GB"/>
        </w:rPr>
        <w:t xml:space="preserve">many benefits </w:t>
      </w:r>
      <w:r w:rsidR="00B708F1">
        <w:rPr>
          <w:lang w:val="en-GB"/>
        </w:rPr>
        <w:t>and advantages</w:t>
      </w:r>
      <w:r w:rsidR="00CC5FD7">
        <w:rPr>
          <w:lang w:val="en-GB"/>
        </w:rPr>
        <w:t xml:space="preserve"> to the design e</w:t>
      </w:r>
      <w:r w:rsidR="00BC1B03">
        <w:rPr>
          <w:lang w:val="en-GB"/>
        </w:rPr>
        <w:t>ngineer.</w:t>
      </w:r>
      <w:r w:rsidR="001F6656">
        <w:rPr>
          <w:lang w:val="en-GB"/>
        </w:rPr>
        <w:t xml:space="preserve"> </w:t>
      </w:r>
      <w:r w:rsidR="006467C3">
        <w:rPr>
          <w:lang w:val="en-GB"/>
        </w:rPr>
        <w:t>This unfortunately</w:t>
      </w:r>
      <w:r w:rsidR="00DA1706">
        <w:rPr>
          <w:lang w:val="en-GB"/>
        </w:rPr>
        <w:t xml:space="preserve"> </w:t>
      </w:r>
      <w:r w:rsidR="00E41E1F">
        <w:rPr>
          <w:lang w:val="en-GB"/>
        </w:rPr>
        <w:t xml:space="preserve">this </w:t>
      </w:r>
      <w:r w:rsidR="00DA1706">
        <w:rPr>
          <w:lang w:val="en-GB"/>
        </w:rPr>
        <w:t xml:space="preserve">does not apply to all areas. </w:t>
      </w:r>
      <w:r w:rsidR="008C64CA">
        <w:rPr>
          <w:lang w:val="en-GB"/>
        </w:rPr>
        <w:t>In</w:t>
      </w:r>
      <w:r w:rsidR="00620C32">
        <w:rPr>
          <w:lang w:val="en-GB"/>
        </w:rPr>
        <w:t xml:space="preserve"> </w:t>
      </w:r>
      <w:r w:rsidR="00D2682D">
        <w:rPr>
          <w:lang w:val="en-GB"/>
        </w:rPr>
        <w:t>education</w:t>
      </w:r>
      <w:r w:rsidR="008C64CA">
        <w:rPr>
          <w:lang w:val="en-GB"/>
        </w:rPr>
        <w:t xml:space="preserve">, 3D modelling </w:t>
      </w:r>
      <w:r w:rsidR="000356B3">
        <w:rPr>
          <w:lang w:val="en-GB"/>
        </w:rPr>
        <w:t xml:space="preserve">has been found to </w:t>
      </w:r>
      <w:r w:rsidR="00FC5646">
        <w:rPr>
          <w:lang w:val="en-GB"/>
        </w:rPr>
        <w:t>exasperate</w:t>
      </w:r>
      <w:r w:rsidR="00926441">
        <w:rPr>
          <w:lang w:val="en-GB"/>
        </w:rPr>
        <w:t xml:space="preserve"> an existing problem.</w:t>
      </w:r>
      <w:r w:rsidR="00FC5646">
        <w:rPr>
          <w:lang w:val="en-GB"/>
        </w:rPr>
        <w:t xml:space="preserve"> </w:t>
      </w:r>
      <w:r w:rsidR="001F6656">
        <w:rPr>
          <w:lang w:val="en-GB"/>
        </w:rPr>
        <w:t>The limited engineering knowledge of full-time student</w:t>
      </w:r>
      <w:r w:rsidR="00B74DF4">
        <w:rPr>
          <w:lang w:val="en-GB"/>
        </w:rPr>
        <w:t>s</w:t>
      </w:r>
      <w:r w:rsidR="001F6656">
        <w:rPr>
          <w:lang w:val="en-GB"/>
        </w:rPr>
        <w:t xml:space="preserve"> identified above</w:t>
      </w:r>
      <w:r w:rsidR="00A006C6">
        <w:rPr>
          <w:lang w:val="en-GB"/>
        </w:rPr>
        <w:t>, combined with</w:t>
      </w:r>
      <w:r w:rsidR="005321E1">
        <w:rPr>
          <w:lang w:val="en-GB"/>
        </w:rPr>
        <w:t xml:space="preserve"> </w:t>
      </w:r>
      <w:r w:rsidR="00620C32">
        <w:rPr>
          <w:lang w:val="en-GB"/>
        </w:rPr>
        <w:t>method</w:t>
      </w:r>
      <w:r w:rsidR="00DD02F7">
        <w:rPr>
          <w:lang w:val="en-GB"/>
        </w:rPr>
        <w:t>s</w:t>
      </w:r>
      <w:r w:rsidR="00620C32">
        <w:rPr>
          <w:lang w:val="en-GB"/>
        </w:rPr>
        <w:t xml:space="preserve"> employed </w:t>
      </w:r>
      <w:r w:rsidR="0066506B">
        <w:rPr>
          <w:lang w:val="en-GB"/>
        </w:rPr>
        <w:t>to assemble</w:t>
      </w:r>
      <w:r w:rsidR="00766B52">
        <w:rPr>
          <w:lang w:val="en-GB"/>
        </w:rPr>
        <w:t xml:space="preserve"> a </w:t>
      </w:r>
      <w:r w:rsidR="005321E1">
        <w:rPr>
          <w:lang w:val="en-GB"/>
        </w:rPr>
        <w:t>3D model</w:t>
      </w:r>
      <w:r w:rsidR="0050383A">
        <w:rPr>
          <w:lang w:val="en-GB"/>
        </w:rPr>
        <w:t>,</w:t>
      </w:r>
      <w:r w:rsidR="00CE42E0">
        <w:rPr>
          <w:lang w:val="en-GB"/>
        </w:rPr>
        <w:t xml:space="preserve"> and information </w:t>
      </w:r>
      <w:r w:rsidR="006D2299">
        <w:rPr>
          <w:lang w:val="en-GB"/>
        </w:rPr>
        <w:t xml:space="preserve">from </w:t>
      </w:r>
      <w:r w:rsidR="009C07C5">
        <w:rPr>
          <w:lang w:val="en-GB"/>
        </w:rPr>
        <w:t xml:space="preserve">student’s </w:t>
      </w:r>
      <w:r w:rsidR="0050383A">
        <w:rPr>
          <w:lang w:val="en-GB"/>
        </w:rPr>
        <w:t xml:space="preserve">research </w:t>
      </w:r>
      <w:r w:rsidR="00945F66">
        <w:rPr>
          <w:lang w:val="en-GB"/>
        </w:rPr>
        <w:t xml:space="preserve">based on </w:t>
      </w:r>
      <w:r w:rsidR="00CE42E0">
        <w:rPr>
          <w:lang w:val="en-GB"/>
        </w:rPr>
        <w:t>the internet</w:t>
      </w:r>
      <w:r w:rsidR="0050383A">
        <w:rPr>
          <w:lang w:val="en-GB"/>
        </w:rPr>
        <w:t xml:space="preserve"> has created a perfect storm of difficulty for</w:t>
      </w:r>
      <w:r w:rsidR="00903D14">
        <w:rPr>
          <w:lang w:val="en-GB"/>
        </w:rPr>
        <w:t xml:space="preserve"> student design engineers.</w:t>
      </w:r>
      <w:r w:rsidR="0050383A">
        <w:rPr>
          <w:lang w:val="en-GB"/>
        </w:rPr>
        <w:t xml:space="preserve"> </w:t>
      </w:r>
      <w:r w:rsidR="00A42CB3">
        <w:rPr>
          <w:lang w:val="en-GB"/>
        </w:rPr>
        <w:t>When set a design task,</w:t>
      </w:r>
      <w:r w:rsidR="00BF59AE">
        <w:rPr>
          <w:lang w:val="en-GB"/>
        </w:rPr>
        <w:t xml:space="preserve"> students will natural</w:t>
      </w:r>
      <w:r w:rsidR="004E6A53">
        <w:rPr>
          <w:lang w:val="en-GB"/>
        </w:rPr>
        <w:t>l</w:t>
      </w:r>
      <w:r w:rsidR="00BF59AE">
        <w:rPr>
          <w:lang w:val="en-GB"/>
        </w:rPr>
        <w:t>y turn to the internet</w:t>
      </w:r>
      <w:r w:rsidR="004E6A53">
        <w:rPr>
          <w:lang w:val="en-GB"/>
        </w:rPr>
        <w:t xml:space="preserve"> to carry out a literature review</w:t>
      </w:r>
      <w:r w:rsidR="00A2460D">
        <w:rPr>
          <w:lang w:val="en-GB"/>
        </w:rPr>
        <w:t>. Identifying appropriate</w:t>
      </w:r>
      <w:r w:rsidR="009F69F7">
        <w:rPr>
          <w:lang w:val="en-GB"/>
        </w:rPr>
        <w:t xml:space="preserve"> sources of </w:t>
      </w:r>
      <w:r w:rsidR="009F69F7">
        <w:rPr>
          <w:lang w:val="en-GB"/>
        </w:rPr>
        <w:lastRenderedPageBreak/>
        <w:t>information is the first difficulty</w:t>
      </w:r>
      <w:r w:rsidR="00DD7C3F">
        <w:rPr>
          <w:lang w:val="en-GB"/>
        </w:rPr>
        <w:t xml:space="preserve">. </w:t>
      </w:r>
      <w:r w:rsidR="009A406A">
        <w:rPr>
          <w:lang w:val="en-GB"/>
        </w:rPr>
        <w:t>Many sources can</w:t>
      </w:r>
      <w:r w:rsidR="004048BB">
        <w:rPr>
          <w:lang w:val="en-GB"/>
        </w:rPr>
        <w:t xml:space="preserve"> appear legitimate and appropriate but </w:t>
      </w:r>
      <w:r w:rsidR="00F23A63">
        <w:rPr>
          <w:lang w:val="en-GB"/>
        </w:rPr>
        <w:t>provide</w:t>
      </w:r>
      <w:r w:rsidR="004048BB">
        <w:rPr>
          <w:lang w:val="en-GB"/>
        </w:rPr>
        <w:t xml:space="preserve"> misleading information. </w:t>
      </w:r>
      <w:r w:rsidR="00E96809">
        <w:rPr>
          <w:lang w:val="en-GB"/>
        </w:rPr>
        <w:t>T</w:t>
      </w:r>
      <w:r w:rsidR="00A308E8">
        <w:rPr>
          <w:lang w:val="en-GB"/>
        </w:rPr>
        <w:t xml:space="preserve">he limited </w:t>
      </w:r>
      <w:r w:rsidR="00E96809">
        <w:rPr>
          <w:lang w:val="en-GB"/>
        </w:rPr>
        <w:t xml:space="preserve">mechanical engineering </w:t>
      </w:r>
      <w:r w:rsidR="00A308E8">
        <w:rPr>
          <w:lang w:val="en-GB"/>
        </w:rPr>
        <w:t>knowledge of full-time students</w:t>
      </w:r>
      <w:r w:rsidR="00EC3D5A">
        <w:rPr>
          <w:lang w:val="en-GB"/>
        </w:rPr>
        <w:t xml:space="preserve"> makes them more </w:t>
      </w:r>
      <w:r w:rsidR="00913310">
        <w:rPr>
          <w:lang w:val="en-GB"/>
        </w:rPr>
        <w:t>sus</w:t>
      </w:r>
      <w:r w:rsidR="00A17F2F">
        <w:rPr>
          <w:lang w:val="en-GB"/>
        </w:rPr>
        <w:t>ceptible</w:t>
      </w:r>
      <w:r w:rsidR="00EC3D5A">
        <w:rPr>
          <w:lang w:val="en-GB"/>
        </w:rPr>
        <w:t xml:space="preserve"> to</w:t>
      </w:r>
      <w:r w:rsidR="00D2729D">
        <w:rPr>
          <w:lang w:val="en-GB"/>
        </w:rPr>
        <w:t xml:space="preserve"> using </w:t>
      </w:r>
      <w:r w:rsidR="00945F66">
        <w:rPr>
          <w:lang w:val="en-GB"/>
        </w:rPr>
        <w:t>incorrect</w:t>
      </w:r>
      <w:r w:rsidR="009F4103">
        <w:rPr>
          <w:lang w:val="en-GB"/>
        </w:rPr>
        <w:t xml:space="preserve"> or inaccurate</w:t>
      </w:r>
      <w:r w:rsidR="00945F66">
        <w:rPr>
          <w:lang w:val="en-GB"/>
        </w:rPr>
        <w:t xml:space="preserve"> </w:t>
      </w:r>
      <w:r w:rsidR="00006B54">
        <w:rPr>
          <w:lang w:val="en-GB"/>
        </w:rPr>
        <w:t>knowledge</w:t>
      </w:r>
      <w:r w:rsidR="00EC3D5A">
        <w:rPr>
          <w:lang w:val="en-GB"/>
        </w:rPr>
        <w:t>.</w:t>
      </w:r>
      <w:r w:rsidR="002F4EB6">
        <w:rPr>
          <w:lang w:val="en-GB"/>
        </w:rPr>
        <w:t xml:space="preserve"> </w:t>
      </w:r>
      <w:r w:rsidR="00504665">
        <w:rPr>
          <w:lang w:val="en-GB"/>
        </w:rPr>
        <w:t>The component parts of the design</w:t>
      </w:r>
      <w:r w:rsidR="002F4EB6">
        <w:rPr>
          <w:lang w:val="en-GB"/>
        </w:rPr>
        <w:t xml:space="preserve"> </w:t>
      </w:r>
      <w:r w:rsidR="009312FB">
        <w:rPr>
          <w:lang w:val="en-GB"/>
        </w:rPr>
        <w:t>are</w:t>
      </w:r>
      <w:r w:rsidR="002F4EB6">
        <w:rPr>
          <w:lang w:val="en-GB"/>
        </w:rPr>
        <w:t xml:space="preserve"> created</w:t>
      </w:r>
      <w:r w:rsidR="009312FB">
        <w:rPr>
          <w:lang w:val="en-GB"/>
        </w:rPr>
        <w:t xml:space="preserve"> as 3D </w:t>
      </w:r>
      <w:r w:rsidR="002F4EB6">
        <w:rPr>
          <w:lang w:val="en-GB"/>
        </w:rPr>
        <w:t>virtual</w:t>
      </w:r>
      <w:r w:rsidR="009418E8">
        <w:rPr>
          <w:lang w:val="en-GB"/>
        </w:rPr>
        <w:t xml:space="preserve"> components. </w:t>
      </w:r>
      <w:r w:rsidR="00504665">
        <w:rPr>
          <w:lang w:val="en-GB"/>
        </w:rPr>
        <w:t xml:space="preserve">These components are then </w:t>
      </w:r>
      <w:r w:rsidR="00495BAE">
        <w:rPr>
          <w:lang w:val="en-GB"/>
        </w:rPr>
        <w:t>assembled</w:t>
      </w:r>
      <w:r w:rsidR="00F929C3">
        <w:rPr>
          <w:lang w:val="en-GB"/>
        </w:rPr>
        <w:t>. In the virtual world</w:t>
      </w:r>
      <w:r w:rsidR="00495BAE">
        <w:rPr>
          <w:lang w:val="en-GB"/>
        </w:rPr>
        <w:t>, assembly requires just telling the software</w:t>
      </w:r>
      <w:r w:rsidR="00586691">
        <w:rPr>
          <w:lang w:val="en-GB"/>
        </w:rPr>
        <w:t>, join this part to that part by clicking on a mouse.</w:t>
      </w:r>
      <w:r w:rsidR="00A95018">
        <w:rPr>
          <w:lang w:val="en-GB"/>
        </w:rPr>
        <w:t xml:space="preserve"> The method of how to join these components is not</w:t>
      </w:r>
      <w:r w:rsidR="007670CC">
        <w:rPr>
          <w:lang w:val="en-GB"/>
        </w:rPr>
        <w:t xml:space="preserve"> necessarily required.</w:t>
      </w:r>
      <w:r w:rsidR="00CB3C5D">
        <w:rPr>
          <w:lang w:val="en-GB"/>
        </w:rPr>
        <w:t xml:space="preserve"> Again, the limited knowledge of full-time students </w:t>
      </w:r>
      <w:r w:rsidR="00CB5AB4">
        <w:rPr>
          <w:lang w:val="en-GB"/>
        </w:rPr>
        <w:t>exasperates</w:t>
      </w:r>
      <w:r w:rsidR="00127CEC">
        <w:rPr>
          <w:lang w:val="en-GB"/>
        </w:rPr>
        <w:t xml:space="preserve"> the </w:t>
      </w:r>
      <w:r w:rsidR="00982012">
        <w:rPr>
          <w:lang w:val="en-GB"/>
        </w:rPr>
        <w:t>situation</w:t>
      </w:r>
      <w:r w:rsidR="00C6144A">
        <w:rPr>
          <w:lang w:val="en-GB"/>
        </w:rPr>
        <w:t xml:space="preserve"> as they may not even be aware of the right questions to ask.</w:t>
      </w:r>
      <w:r w:rsidR="00A407BF">
        <w:rPr>
          <w:lang w:val="en-GB"/>
        </w:rPr>
        <w:t xml:space="preserve"> </w:t>
      </w:r>
      <w:r w:rsidR="00171382">
        <w:rPr>
          <w:lang w:val="en-GB"/>
        </w:rPr>
        <w:t xml:space="preserve">At </w:t>
      </w:r>
      <w:r w:rsidR="005809BA">
        <w:rPr>
          <w:lang w:val="en-GB"/>
        </w:rPr>
        <w:t>a</w:t>
      </w:r>
      <w:r w:rsidR="00171382">
        <w:rPr>
          <w:lang w:val="en-GB"/>
        </w:rPr>
        <w:t xml:space="preserve"> </w:t>
      </w:r>
      <w:r w:rsidR="005809BA">
        <w:rPr>
          <w:lang w:val="en-GB"/>
        </w:rPr>
        <w:t>u</w:t>
      </w:r>
      <w:r w:rsidR="00171382">
        <w:rPr>
          <w:lang w:val="en-GB"/>
        </w:rPr>
        <w:t>niversity</w:t>
      </w:r>
      <w:r w:rsidR="00EE74B8">
        <w:rPr>
          <w:lang w:val="en-GB"/>
        </w:rPr>
        <w:t xml:space="preserve"> </w:t>
      </w:r>
      <w:r w:rsidR="00171382">
        <w:rPr>
          <w:lang w:val="en-GB"/>
        </w:rPr>
        <w:t>in the U</w:t>
      </w:r>
      <w:r w:rsidR="00FC1C0E">
        <w:rPr>
          <w:lang w:val="en-GB"/>
        </w:rPr>
        <w:t>K</w:t>
      </w:r>
      <w:r w:rsidR="00BB7B0A">
        <w:rPr>
          <w:lang w:val="en-GB"/>
        </w:rPr>
        <w:t xml:space="preserve">, the final year students on a BEng (Hons) Mechanical Engineering programme </w:t>
      </w:r>
      <w:r w:rsidR="002B1B76">
        <w:rPr>
          <w:lang w:val="en-GB"/>
        </w:rPr>
        <w:t>can</w:t>
      </w:r>
      <w:r w:rsidR="000A45A1">
        <w:rPr>
          <w:lang w:val="en-GB"/>
        </w:rPr>
        <w:t xml:space="preserve"> </w:t>
      </w:r>
      <w:r w:rsidR="00BB7B0A">
        <w:rPr>
          <w:lang w:val="en-GB"/>
        </w:rPr>
        <w:t xml:space="preserve">enrol </w:t>
      </w:r>
      <w:r w:rsidR="00FC1C0E">
        <w:rPr>
          <w:lang w:val="en-GB"/>
        </w:rPr>
        <w:t>i</w:t>
      </w:r>
      <w:r w:rsidR="00BB7B0A">
        <w:rPr>
          <w:lang w:val="en-GB"/>
        </w:rPr>
        <w:t>n a competition to design and build a</w:t>
      </w:r>
      <w:r w:rsidR="00FC1C0E">
        <w:rPr>
          <w:lang w:val="en-GB"/>
        </w:rPr>
        <w:t xml:space="preserve"> radio</w:t>
      </w:r>
      <w:r w:rsidR="00607BCB">
        <w:rPr>
          <w:lang w:val="en-GB"/>
        </w:rPr>
        <w:t>-</w:t>
      </w:r>
      <w:r w:rsidR="00FC1C0E">
        <w:rPr>
          <w:lang w:val="en-GB"/>
        </w:rPr>
        <w:t xml:space="preserve">controlled aircraft. </w:t>
      </w:r>
      <w:r w:rsidR="00607BCB">
        <w:rPr>
          <w:lang w:val="en-GB"/>
        </w:rPr>
        <w:t>Initially,</w:t>
      </w:r>
      <w:r w:rsidR="0079365C">
        <w:rPr>
          <w:lang w:val="en-GB"/>
        </w:rPr>
        <w:t xml:space="preserve"> after </w:t>
      </w:r>
      <w:r w:rsidR="009138CD">
        <w:rPr>
          <w:lang w:val="en-GB"/>
        </w:rPr>
        <w:t>carrying</w:t>
      </w:r>
      <w:r w:rsidR="0079365C">
        <w:rPr>
          <w:lang w:val="en-GB"/>
        </w:rPr>
        <w:t xml:space="preserve"> out research</w:t>
      </w:r>
      <w:r w:rsidR="00C007D6">
        <w:rPr>
          <w:lang w:val="en-GB"/>
        </w:rPr>
        <w:t>,</w:t>
      </w:r>
      <w:r w:rsidR="00607BCB">
        <w:rPr>
          <w:lang w:val="en-GB"/>
        </w:rPr>
        <w:t xml:space="preserve"> </w:t>
      </w:r>
      <w:r w:rsidR="00C007D6">
        <w:rPr>
          <w:lang w:val="en-GB"/>
        </w:rPr>
        <w:t>the basic</w:t>
      </w:r>
      <w:r w:rsidR="00607BCB">
        <w:rPr>
          <w:lang w:val="en-GB"/>
        </w:rPr>
        <w:t xml:space="preserve"> design</w:t>
      </w:r>
      <w:r w:rsidR="00A837DC">
        <w:rPr>
          <w:lang w:val="en-GB"/>
        </w:rPr>
        <w:t xml:space="preserve"> is created</w:t>
      </w:r>
      <w:r w:rsidR="00607BCB">
        <w:rPr>
          <w:lang w:val="en-GB"/>
        </w:rPr>
        <w:t xml:space="preserve"> using 3D modelling software</w:t>
      </w:r>
      <w:r w:rsidR="00A837DC">
        <w:rPr>
          <w:lang w:val="en-GB"/>
        </w:rPr>
        <w:t>. Once completed virtually</w:t>
      </w:r>
      <w:r w:rsidR="00BC5828">
        <w:rPr>
          <w:lang w:val="en-GB"/>
        </w:rPr>
        <w:t>,</w:t>
      </w:r>
      <w:r w:rsidR="00A837DC">
        <w:rPr>
          <w:lang w:val="en-GB"/>
        </w:rPr>
        <w:t xml:space="preserve"> the students then </w:t>
      </w:r>
      <w:r w:rsidR="009138CD">
        <w:rPr>
          <w:lang w:val="en-GB"/>
        </w:rPr>
        <w:t>build their design</w:t>
      </w:r>
      <w:r w:rsidR="00B472AA">
        <w:rPr>
          <w:lang w:val="en-GB"/>
        </w:rPr>
        <w:t>, which will be a real</w:t>
      </w:r>
      <w:r w:rsidR="004A2D12">
        <w:rPr>
          <w:lang w:val="en-GB"/>
        </w:rPr>
        <w:t>, physical</w:t>
      </w:r>
      <w:r w:rsidR="00B472AA">
        <w:rPr>
          <w:lang w:val="en-GB"/>
        </w:rPr>
        <w:t xml:space="preserve"> prototype</w:t>
      </w:r>
      <w:r w:rsidR="000C77BC">
        <w:rPr>
          <w:lang w:val="en-GB"/>
        </w:rPr>
        <w:t xml:space="preserve">. </w:t>
      </w:r>
      <w:r w:rsidR="009B72A1">
        <w:rPr>
          <w:lang w:val="en-GB"/>
        </w:rPr>
        <w:t>Students</w:t>
      </w:r>
      <w:r w:rsidR="007B760E">
        <w:rPr>
          <w:lang w:val="en-GB"/>
        </w:rPr>
        <w:t xml:space="preserve"> found the </w:t>
      </w:r>
      <w:r w:rsidR="000C77BC">
        <w:rPr>
          <w:lang w:val="en-GB"/>
        </w:rPr>
        <w:t xml:space="preserve">difference between </w:t>
      </w:r>
      <w:r w:rsidR="00B472AA">
        <w:rPr>
          <w:lang w:val="en-GB"/>
        </w:rPr>
        <w:t>virtual</w:t>
      </w:r>
      <w:r w:rsidR="000C77BC">
        <w:rPr>
          <w:lang w:val="en-GB"/>
        </w:rPr>
        <w:t xml:space="preserve"> model</w:t>
      </w:r>
      <w:r w:rsidR="00B472AA">
        <w:rPr>
          <w:lang w:val="en-GB"/>
        </w:rPr>
        <w:t>ling</w:t>
      </w:r>
      <w:r w:rsidR="000C77BC">
        <w:rPr>
          <w:lang w:val="en-GB"/>
        </w:rPr>
        <w:t xml:space="preserve"> and</w:t>
      </w:r>
      <w:r w:rsidR="00FB44FF">
        <w:rPr>
          <w:lang w:val="en-GB"/>
        </w:rPr>
        <w:t xml:space="preserve"> </w:t>
      </w:r>
      <w:r w:rsidR="000C77BC">
        <w:rPr>
          <w:lang w:val="en-GB"/>
        </w:rPr>
        <w:t>real</w:t>
      </w:r>
      <w:r w:rsidR="00513DC5">
        <w:rPr>
          <w:lang w:val="en-GB"/>
        </w:rPr>
        <w:t>, physical</w:t>
      </w:r>
      <w:r w:rsidR="000C77BC">
        <w:rPr>
          <w:lang w:val="en-GB"/>
        </w:rPr>
        <w:t xml:space="preserve"> m</w:t>
      </w:r>
      <w:r w:rsidR="00266635">
        <w:rPr>
          <w:lang w:val="en-GB"/>
        </w:rPr>
        <w:t>od</w:t>
      </w:r>
      <w:r w:rsidR="000C77BC">
        <w:rPr>
          <w:lang w:val="en-GB"/>
        </w:rPr>
        <w:t>el</w:t>
      </w:r>
      <w:r w:rsidR="00FB44FF">
        <w:rPr>
          <w:lang w:val="en-GB"/>
        </w:rPr>
        <w:t>ling</w:t>
      </w:r>
      <w:r w:rsidR="000C77BC">
        <w:rPr>
          <w:lang w:val="en-GB"/>
        </w:rPr>
        <w:t xml:space="preserve"> </w:t>
      </w:r>
      <w:r w:rsidR="00A52830">
        <w:rPr>
          <w:lang w:val="en-GB"/>
        </w:rPr>
        <w:t>to be</w:t>
      </w:r>
      <w:r w:rsidR="000C77BC">
        <w:rPr>
          <w:lang w:val="en-GB"/>
        </w:rPr>
        <w:t xml:space="preserve"> vast.</w:t>
      </w:r>
      <w:r w:rsidR="00513DC5">
        <w:rPr>
          <w:lang w:val="en-GB"/>
        </w:rPr>
        <w:t xml:space="preserve"> To make a real physical prototype</w:t>
      </w:r>
      <w:r w:rsidR="001D5BCF">
        <w:rPr>
          <w:lang w:val="en-GB"/>
        </w:rPr>
        <w:t xml:space="preserve"> rather than a virtual one, when educating students, especially full-time students </w:t>
      </w:r>
      <w:r w:rsidR="00996577">
        <w:rPr>
          <w:lang w:val="en-GB"/>
        </w:rPr>
        <w:t>bring</w:t>
      </w:r>
      <w:r w:rsidR="001D5BCF">
        <w:rPr>
          <w:lang w:val="en-GB"/>
        </w:rPr>
        <w:t xml:space="preserve"> many benefits</w:t>
      </w:r>
      <w:r w:rsidR="00314452">
        <w:rPr>
          <w:lang w:val="en-GB"/>
        </w:rPr>
        <w:t xml:space="preserve"> and assists students in building the necessary basic engineering knowledge.</w:t>
      </w:r>
      <w:r w:rsidR="007A108B">
        <w:rPr>
          <w:lang w:val="en-GB"/>
        </w:rPr>
        <w:t xml:space="preserve"> </w:t>
      </w:r>
      <w:r w:rsidR="00301DDE">
        <w:rPr>
          <w:lang w:val="en-GB"/>
        </w:rPr>
        <w:t>To physically hold components</w:t>
      </w:r>
      <w:r w:rsidR="006F6334">
        <w:rPr>
          <w:lang w:val="en-GB"/>
        </w:rPr>
        <w:t>, determine how to join them together</w:t>
      </w:r>
      <w:r w:rsidR="00E51991">
        <w:rPr>
          <w:lang w:val="en-GB"/>
        </w:rPr>
        <w:t>,</w:t>
      </w:r>
      <w:r w:rsidR="00301DDE">
        <w:rPr>
          <w:lang w:val="en-GB"/>
        </w:rPr>
        <w:t xml:space="preserve"> see how they fit </w:t>
      </w:r>
      <w:r w:rsidR="003F1688">
        <w:rPr>
          <w:lang w:val="en-GB"/>
        </w:rPr>
        <w:t>into each other</w:t>
      </w:r>
      <w:r w:rsidR="00E51991">
        <w:rPr>
          <w:lang w:val="en-GB"/>
        </w:rPr>
        <w:t>,</w:t>
      </w:r>
      <w:r w:rsidR="00F575AC">
        <w:rPr>
          <w:lang w:val="en-GB"/>
        </w:rPr>
        <w:t xml:space="preserve"> brings the virtual components alive</w:t>
      </w:r>
      <w:r w:rsidR="00CD23C5">
        <w:rPr>
          <w:lang w:val="en-GB"/>
        </w:rPr>
        <w:t>, helps the students see</w:t>
      </w:r>
      <w:r w:rsidR="002E0D4B">
        <w:rPr>
          <w:lang w:val="en-GB"/>
        </w:rPr>
        <w:t xml:space="preserve"> any problems with assembl</w:t>
      </w:r>
      <w:r w:rsidR="003F1688">
        <w:rPr>
          <w:lang w:val="en-GB"/>
        </w:rPr>
        <w:t>y.</w:t>
      </w:r>
      <w:r w:rsidR="00A82333">
        <w:rPr>
          <w:lang w:val="en-GB"/>
        </w:rPr>
        <w:t xml:space="preserve"> </w:t>
      </w:r>
      <w:r w:rsidR="002B1E4A">
        <w:rPr>
          <w:lang w:val="en-GB"/>
        </w:rPr>
        <w:t>A</w:t>
      </w:r>
      <w:r w:rsidR="00A82333">
        <w:rPr>
          <w:lang w:val="en-GB"/>
        </w:rPr>
        <w:t xml:space="preserve"> combination of virtual and </w:t>
      </w:r>
      <w:r w:rsidR="006104C9">
        <w:rPr>
          <w:lang w:val="en-GB"/>
        </w:rPr>
        <w:t>real-world</w:t>
      </w:r>
      <w:r w:rsidR="00A82333">
        <w:rPr>
          <w:lang w:val="en-GB"/>
        </w:rPr>
        <w:t xml:space="preserve"> engineering</w:t>
      </w:r>
      <w:r w:rsidR="004C3571">
        <w:rPr>
          <w:lang w:val="en-GB"/>
        </w:rPr>
        <w:t>, a virtual prototype followed by</w:t>
      </w:r>
      <w:r w:rsidR="00767D03">
        <w:rPr>
          <w:lang w:val="en-GB"/>
        </w:rPr>
        <w:t xml:space="preserve"> </w:t>
      </w:r>
      <w:r w:rsidR="00C26018">
        <w:rPr>
          <w:lang w:val="en-GB"/>
        </w:rPr>
        <w:t>a real prototype has been found to b</w:t>
      </w:r>
      <w:r w:rsidR="00C7368E">
        <w:rPr>
          <w:lang w:val="en-GB"/>
        </w:rPr>
        <w:t>uild</w:t>
      </w:r>
      <w:r w:rsidR="00C26018">
        <w:rPr>
          <w:lang w:val="en-GB"/>
        </w:rPr>
        <w:t xml:space="preserve"> the basic engineering knowledge base</w:t>
      </w:r>
      <w:r w:rsidR="005E29E7">
        <w:rPr>
          <w:lang w:val="en-GB"/>
        </w:rPr>
        <w:t xml:space="preserve"> o</w:t>
      </w:r>
      <w:r w:rsidR="00C7368E">
        <w:rPr>
          <w:lang w:val="en-GB"/>
        </w:rPr>
        <w:t>f</w:t>
      </w:r>
      <w:r w:rsidR="005E29E7">
        <w:rPr>
          <w:lang w:val="en-GB"/>
        </w:rPr>
        <w:t xml:space="preserve"> design engineering students</w:t>
      </w:r>
      <w:r w:rsidR="005A372D">
        <w:rPr>
          <w:lang w:val="en-GB"/>
        </w:rPr>
        <w:t xml:space="preserve"> (C</w:t>
      </w:r>
      <w:r w:rsidR="006A7B76">
        <w:rPr>
          <w:lang w:val="en-GB"/>
        </w:rPr>
        <w:t xml:space="preserve">outts, E.R., &amp; Pugsley, </w:t>
      </w:r>
      <w:r w:rsidR="009C32F3">
        <w:rPr>
          <w:lang w:val="en-GB"/>
        </w:rPr>
        <w:t>C. 2018).</w:t>
      </w:r>
    </w:p>
    <w:p w14:paraId="6DADB106" w14:textId="30579322" w:rsidR="00F8156B" w:rsidRDefault="00F4118D" w:rsidP="00C8322C">
      <w:pPr>
        <w:rPr>
          <w:lang w:val="en-GB"/>
        </w:rPr>
      </w:pPr>
      <w:r>
        <w:rPr>
          <w:lang w:val="en-GB"/>
        </w:rPr>
        <w:t>S</w:t>
      </w:r>
      <w:r w:rsidR="005D2524">
        <w:rPr>
          <w:lang w:val="en-GB"/>
        </w:rPr>
        <w:t>tudents</w:t>
      </w:r>
      <w:r w:rsidR="00252760">
        <w:rPr>
          <w:lang w:val="en-GB"/>
        </w:rPr>
        <w:t xml:space="preserve"> select </w:t>
      </w:r>
      <w:r>
        <w:rPr>
          <w:lang w:val="en-GB"/>
        </w:rPr>
        <w:t>a</w:t>
      </w:r>
      <w:r w:rsidR="00930CB7">
        <w:rPr>
          <w:lang w:val="en-GB"/>
        </w:rPr>
        <w:t xml:space="preserve"> subject</w:t>
      </w:r>
      <w:r>
        <w:rPr>
          <w:lang w:val="en-GB"/>
        </w:rPr>
        <w:t xml:space="preserve"> to study</w:t>
      </w:r>
      <w:r w:rsidR="007A0B00">
        <w:rPr>
          <w:lang w:val="en-GB"/>
        </w:rPr>
        <w:t>, such as mechanical engineering</w:t>
      </w:r>
      <w:r w:rsidR="00930CB7">
        <w:rPr>
          <w:lang w:val="en-GB"/>
        </w:rPr>
        <w:t xml:space="preserve"> </w:t>
      </w:r>
      <w:r w:rsidR="00252760">
        <w:rPr>
          <w:lang w:val="en-GB"/>
        </w:rPr>
        <w:t>because</w:t>
      </w:r>
      <w:r w:rsidR="00930CB7">
        <w:rPr>
          <w:lang w:val="en-GB"/>
        </w:rPr>
        <w:t xml:space="preserve"> it </w:t>
      </w:r>
      <w:r w:rsidR="00252760">
        <w:rPr>
          <w:lang w:val="en-GB"/>
        </w:rPr>
        <w:t>interest</w:t>
      </w:r>
      <w:r w:rsidR="00762A34">
        <w:rPr>
          <w:lang w:val="en-GB"/>
        </w:rPr>
        <w:t>s</w:t>
      </w:r>
      <w:r w:rsidR="00930CB7">
        <w:rPr>
          <w:lang w:val="en-GB"/>
        </w:rPr>
        <w:t xml:space="preserve"> them</w:t>
      </w:r>
      <w:r w:rsidR="004224EB">
        <w:rPr>
          <w:lang w:val="en-GB"/>
        </w:rPr>
        <w:t>, they empathise with it.</w:t>
      </w:r>
      <w:r w:rsidR="00930CB7">
        <w:rPr>
          <w:lang w:val="en-GB"/>
        </w:rPr>
        <w:t xml:space="preserve"> Most</w:t>
      </w:r>
      <w:r w:rsidR="004224EB">
        <w:rPr>
          <w:lang w:val="en-GB"/>
        </w:rPr>
        <w:t>, when younger</w:t>
      </w:r>
      <w:r w:rsidR="006244C7">
        <w:rPr>
          <w:lang w:val="en-GB"/>
        </w:rPr>
        <w:t xml:space="preserve"> will display a </w:t>
      </w:r>
      <w:r w:rsidR="00CC6C49">
        <w:rPr>
          <w:lang w:val="en-GB"/>
        </w:rPr>
        <w:t xml:space="preserve">preference to </w:t>
      </w:r>
      <w:r w:rsidR="006244C7">
        <w:rPr>
          <w:lang w:val="en-GB"/>
        </w:rPr>
        <w:t xml:space="preserve">practical </w:t>
      </w:r>
      <w:r w:rsidR="00FA44A5">
        <w:rPr>
          <w:lang w:val="en-GB"/>
        </w:rPr>
        <w:t>lea</w:t>
      </w:r>
      <w:r w:rsidR="00CB7107">
        <w:rPr>
          <w:lang w:val="en-GB"/>
        </w:rPr>
        <w:t>r</w:t>
      </w:r>
      <w:r w:rsidR="00FA44A5">
        <w:rPr>
          <w:lang w:val="en-GB"/>
        </w:rPr>
        <w:t>ning,</w:t>
      </w:r>
      <w:r w:rsidR="00253632">
        <w:rPr>
          <w:lang w:val="en-GB"/>
        </w:rPr>
        <w:t xml:space="preserve"> such as repairing cars</w:t>
      </w:r>
      <w:r w:rsidR="00114DA5">
        <w:rPr>
          <w:lang w:val="en-GB"/>
        </w:rPr>
        <w:t xml:space="preserve"> and bicycles</w:t>
      </w:r>
      <w:r w:rsidR="00253632">
        <w:rPr>
          <w:lang w:val="en-GB"/>
        </w:rPr>
        <w:t>, making models, questioning how things work.</w:t>
      </w:r>
      <w:r w:rsidR="00FA44A5">
        <w:rPr>
          <w:lang w:val="en-GB"/>
        </w:rPr>
        <w:t xml:space="preserve"> This is </w:t>
      </w:r>
      <w:r w:rsidR="008709D7">
        <w:rPr>
          <w:lang w:val="en-GB"/>
        </w:rPr>
        <w:t>something</w:t>
      </w:r>
      <w:r w:rsidR="00FA44A5">
        <w:rPr>
          <w:lang w:val="en-GB"/>
        </w:rPr>
        <w:t xml:space="preserve"> that is built into them, part of who they are.</w:t>
      </w:r>
      <w:r w:rsidR="00114DA5">
        <w:rPr>
          <w:lang w:val="en-GB"/>
        </w:rPr>
        <w:t xml:space="preserve"> </w:t>
      </w:r>
      <w:r w:rsidR="008709D7">
        <w:rPr>
          <w:lang w:val="en-GB"/>
        </w:rPr>
        <w:t>Theories suggest that</w:t>
      </w:r>
      <w:r w:rsidR="00094223">
        <w:rPr>
          <w:lang w:val="en-GB"/>
        </w:rPr>
        <w:t xml:space="preserve"> people act in certain ways, learn in a preferred way because one side </w:t>
      </w:r>
      <w:r w:rsidR="00B637E1">
        <w:rPr>
          <w:lang w:val="en-GB"/>
        </w:rPr>
        <w:t>o</w:t>
      </w:r>
      <w:r w:rsidR="00094223">
        <w:rPr>
          <w:lang w:val="en-GB"/>
        </w:rPr>
        <w:t>f their brain is more dominant than the other.</w:t>
      </w:r>
      <w:r w:rsidR="00C8121E">
        <w:rPr>
          <w:lang w:val="en-GB"/>
        </w:rPr>
        <w:t xml:space="preserve"> The right side of the brain, according to </w:t>
      </w:r>
      <w:r w:rsidR="00173568">
        <w:rPr>
          <w:lang w:val="en-GB"/>
        </w:rPr>
        <w:t>Theodore (2020)</w:t>
      </w:r>
      <w:r w:rsidR="003222AF">
        <w:rPr>
          <w:lang w:val="en-GB"/>
        </w:rPr>
        <w:t>, displays creativity</w:t>
      </w:r>
      <w:r w:rsidR="00EF3B23">
        <w:rPr>
          <w:lang w:val="en-GB"/>
        </w:rPr>
        <w:t xml:space="preserve"> and artistic strengths which are good </w:t>
      </w:r>
      <w:r w:rsidR="00B637E1">
        <w:rPr>
          <w:lang w:val="en-GB"/>
        </w:rPr>
        <w:t xml:space="preserve">for </w:t>
      </w:r>
      <w:r w:rsidR="00FB4371">
        <w:rPr>
          <w:lang w:val="en-GB"/>
        </w:rPr>
        <w:t xml:space="preserve">being a designer, </w:t>
      </w:r>
      <w:r w:rsidR="007D0B06">
        <w:rPr>
          <w:lang w:val="en-GB"/>
        </w:rPr>
        <w:t xml:space="preserve">an </w:t>
      </w:r>
      <w:r w:rsidR="00FB4371">
        <w:rPr>
          <w:lang w:val="en-GB"/>
        </w:rPr>
        <w:t xml:space="preserve">artist, </w:t>
      </w:r>
      <w:r w:rsidR="00277F20">
        <w:rPr>
          <w:lang w:val="en-GB"/>
        </w:rPr>
        <w:t xml:space="preserve">a </w:t>
      </w:r>
      <w:r w:rsidR="00FB4371">
        <w:rPr>
          <w:lang w:val="en-GB"/>
        </w:rPr>
        <w:t>writ</w:t>
      </w:r>
      <w:r w:rsidR="00B637E1">
        <w:rPr>
          <w:lang w:val="en-GB"/>
        </w:rPr>
        <w:t>er</w:t>
      </w:r>
      <w:r w:rsidR="00277F20">
        <w:rPr>
          <w:lang w:val="en-GB"/>
        </w:rPr>
        <w:t>.</w:t>
      </w:r>
      <w:r w:rsidR="007D0B06">
        <w:rPr>
          <w:lang w:val="en-GB"/>
        </w:rPr>
        <w:t xml:space="preserve"> </w:t>
      </w:r>
      <w:r w:rsidR="00372358">
        <w:rPr>
          <w:lang w:val="en-GB"/>
        </w:rPr>
        <w:t>Counter</w:t>
      </w:r>
      <w:r w:rsidR="00F457C7">
        <w:rPr>
          <w:lang w:val="en-GB"/>
        </w:rPr>
        <w:t>ing this theory was the Centre for Educational</w:t>
      </w:r>
      <w:r w:rsidR="00677A54">
        <w:rPr>
          <w:lang w:val="en-GB"/>
        </w:rPr>
        <w:t xml:space="preserve"> Neuroscience (no date) who agree </w:t>
      </w:r>
      <w:r w:rsidR="00480850">
        <w:rPr>
          <w:lang w:val="en-GB"/>
        </w:rPr>
        <w:t xml:space="preserve">that </w:t>
      </w:r>
      <w:r w:rsidR="00677A54">
        <w:rPr>
          <w:lang w:val="en-GB"/>
        </w:rPr>
        <w:t>we all have preferred learning styles</w:t>
      </w:r>
      <w:r w:rsidR="0071044C">
        <w:rPr>
          <w:lang w:val="en-GB"/>
        </w:rPr>
        <w:t>,</w:t>
      </w:r>
      <w:r w:rsidR="00677A54">
        <w:rPr>
          <w:lang w:val="en-GB"/>
        </w:rPr>
        <w:t xml:space="preserve"> but</w:t>
      </w:r>
      <w:r w:rsidR="004909CB">
        <w:rPr>
          <w:lang w:val="en-GB"/>
        </w:rPr>
        <w:t xml:space="preserve"> these are not dependent on either side of our brain. </w:t>
      </w:r>
      <w:r w:rsidR="00E4096F">
        <w:rPr>
          <w:lang w:val="en-GB"/>
        </w:rPr>
        <w:t>The fact remains</w:t>
      </w:r>
      <w:r w:rsidR="005211E4">
        <w:rPr>
          <w:lang w:val="en-GB"/>
        </w:rPr>
        <w:t xml:space="preserve">, that individually we all prefer to learn in particular ways. </w:t>
      </w:r>
      <w:r w:rsidR="00F62210">
        <w:rPr>
          <w:lang w:val="en-GB"/>
        </w:rPr>
        <w:t>It has</w:t>
      </w:r>
      <w:r w:rsidR="00DB0A38">
        <w:rPr>
          <w:lang w:val="en-GB"/>
        </w:rPr>
        <w:t xml:space="preserve"> </w:t>
      </w:r>
      <w:r w:rsidR="00F62210">
        <w:rPr>
          <w:lang w:val="en-GB"/>
        </w:rPr>
        <w:t>been suggested that s</w:t>
      </w:r>
      <w:r w:rsidR="00AB52C2">
        <w:rPr>
          <w:lang w:val="en-GB"/>
        </w:rPr>
        <w:t xml:space="preserve">tudents can be </w:t>
      </w:r>
      <w:r w:rsidR="005E64B2">
        <w:rPr>
          <w:lang w:val="en-GB"/>
        </w:rPr>
        <w:t>grouped</w:t>
      </w:r>
      <w:r w:rsidR="003750FA">
        <w:rPr>
          <w:lang w:val="en-GB"/>
        </w:rPr>
        <w:t xml:space="preserve"> </w:t>
      </w:r>
      <w:r w:rsidR="00DA4436">
        <w:rPr>
          <w:lang w:val="en-GB"/>
        </w:rPr>
        <w:t xml:space="preserve">by their </w:t>
      </w:r>
      <w:r w:rsidR="003750FA">
        <w:rPr>
          <w:lang w:val="en-GB"/>
        </w:rPr>
        <w:t>prefe</w:t>
      </w:r>
      <w:r w:rsidR="00E64488">
        <w:rPr>
          <w:lang w:val="en-GB"/>
        </w:rPr>
        <w:t>r</w:t>
      </w:r>
      <w:r w:rsidR="00DA4436">
        <w:rPr>
          <w:lang w:val="en-GB"/>
        </w:rPr>
        <w:t>ence</w:t>
      </w:r>
      <w:r w:rsidR="00E64488">
        <w:rPr>
          <w:lang w:val="en-GB"/>
        </w:rPr>
        <w:t xml:space="preserve"> to </w:t>
      </w:r>
      <w:r w:rsidR="00D63F30">
        <w:rPr>
          <w:lang w:val="en-GB"/>
        </w:rPr>
        <w:t>input</w:t>
      </w:r>
      <w:r w:rsidR="00CC25BE">
        <w:rPr>
          <w:lang w:val="en-GB"/>
        </w:rPr>
        <w:t xml:space="preserve"> an event. </w:t>
      </w:r>
      <w:r w:rsidR="00926337">
        <w:rPr>
          <w:lang w:val="en-GB"/>
        </w:rPr>
        <w:t>Petty (2004)</w:t>
      </w:r>
      <w:r w:rsidR="00D55580">
        <w:rPr>
          <w:lang w:val="en-GB"/>
        </w:rPr>
        <w:t xml:space="preserve"> suggests three </w:t>
      </w:r>
      <w:r w:rsidR="00305822">
        <w:rPr>
          <w:lang w:val="en-GB"/>
        </w:rPr>
        <w:t>preferences:</w:t>
      </w:r>
      <w:r w:rsidR="00D55580">
        <w:rPr>
          <w:lang w:val="en-GB"/>
        </w:rPr>
        <w:t xml:space="preserve"> visual, aud</w:t>
      </w:r>
      <w:r w:rsidR="000E2E11">
        <w:rPr>
          <w:lang w:val="en-GB"/>
        </w:rPr>
        <w:t>i</w:t>
      </w:r>
      <w:r w:rsidR="00D55580">
        <w:rPr>
          <w:lang w:val="en-GB"/>
        </w:rPr>
        <w:t>tory</w:t>
      </w:r>
      <w:r w:rsidR="0053119D">
        <w:rPr>
          <w:lang w:val="en-GB"/>
        </w:rPr>
        <w:t>, kinaesthetic</w:t>
      </w:r>
      <w:r w:rsidR="00BB170D">
        <w:rPr>
          <w:lang w:val="en-GB"/>
        </w:rPr>
        <w:t>/tactile</w:t>
      </w:r>
      <w:r w:rsidR="0053119D">
        <w:rPr>
          <w:lang w:val="en-GB"/>
        </w:rPr>
        <w:t>.</w:t>
      </w:r>
      <w:r w:rsidR="00EF7991">
        <w:rPr>
          <w:lang w:val="en-GB"/>
        </w:rPr>
        <w:t xml:space="preserve"> </w:t>
      </w:r>
      <w:r w:rsidR="00305822">
        <w:rPr>
          <w:lang w:val="en-GB"/>
        </w:rPr>
        <w:t>These preferences are not mutually exclusive</w:t>
      </w:r>
      <w:r w:rsidR="00E22C40">
        <w:rPr>
          <w:lang w:val="en-GB"/>
        </w:rPr>
        <w:t xml:space="preserve">, students can make use of all three. </w:t>
      </w:r>
      <w:r w:rsidR="00D04C53">
        <w:rPr>
          <w:lang w:val="en-GB"/>
        </w:rPr>
        <w:t>Engineering students tend to prefer learning kinaesthetically/tactile.</w:t>
      </w:r>
      <w:r w:rsidR="00DE17C8">
        <w:rPr>
          <w:lang w:val="en-GB"/>
        </w:rPr>
        <w:t xml:space="preserve"> This </w:t>
      </w:r>
      <w:r w:rsidR="004A29D0">
        <w:rPr>
          <w:lang w:val="en-GB"/>
        </w:rPr>
        <w:t xml:space="preserve">type of </w:t>
      </w:r>
      <w:r w:rsidR="00DE17C8">
        <w:rPr>
          <w:lang w:val="en-GB"/>
        </w:rPr>
        <w:t>stimuli helps them to recall things later</w:t>
      </w:r>
      <w:r w:rsidR="004A29D0">
        <w:rPr>
          <w:lang w:val="en-GB"/>
        </w:rPr>
        <w:t>. Helps to retain things into their long</w:t>
      </w:r>
      <w:r w:rsidR="00312D2B">
        <w:rPr>
          <w:lang w:val="en-GB"/>
        </w:rPr>
        <w:t>-</w:t>
      </w:r>
      <w:r w:rsidR="004A29D0">
        <w:rPr>
          <w:lang w:val="en-GB"/>
        </w:rPr>
        <w:t>term memory.</w:t>
      </w:r>
      <w:r w:rsidR="00312D2B">
        <w:rPr>
          <w:lang w:val="en-GB"/>
        </w:rPr>
        <w:t xml:space="preserve"> A physical prototype will assist students in building their engineering knowledge</w:t>
      </w:r>
      <w:r w:rsidR="00AD7FB5">
        <w:rPr>
          <w:lang w:val="en-GB"/>
        </w:rPr>
        <w:t xml:space="preserve"> by stimulating</w:t>
      </w:r>
      <w:r w:rsidR="009C0FAE">
        <w:rPr>
          <w:lang w:val="en-GB"/>
        </w:rPr>
        <w:t xml:space="preserve"> </w:t>
      </w:r>
      <w:r w:rsidR="00AD7FB5">
        <w:rPr>
          <w:lang w:val="en-GB"/>
        </w:rPr>
        <w:t>their brains</w:t>
      </w:r>
      <w:r w:rsidR="009C0FAE">
        <w:rPr>
          <w:lang w:val="en-GB"/>
        </w:rPr>
        <w:t xml:space="preserve">, fixing </w:t>
      </w:r>
      <w:r w:rsidR="00F67F1F">
        <w:rPr>
          <w:lang w:val="en-GB"/>
        </w:rPr>
        <w:t xml:space="preserve">in </w:t>
      </w:r>
      <w:r w:rsidR="009C0FAE">
        <w:rPr>
          <w:lang w:val="en-GB"/>
        </w:rPr>
        <w:t>their memories</w:t>
      </w:r>
      <w:r w:rsidR="00332932">
        <w:rPr>
          <w:lang w:val="en-GB"/>
        </w:rPr>
        <w:t xml:space="preserve"> such things as </w:t>
      </w:r>
      <w:r w:rsidR="000E5401">
        <w:rPr>
          <w:lang w:val="en-GB"/>
        </w:rPr>
        <w:t xml:space="preserve">size, weight, </w:t>
      </w:r>
      <w:r w:rsidR="004F3E38">
        <w:rPr>
          <w:lang w:val="en-GB"/>
        </w:rPr>
        <w:t xml:space="preserve">and </w:t>
      </w:r>
      <w:r w:rsidR="000E5401">
        <w:rPr>
          <w:lang w:val="en-GB"/>
        </w:rPr>
        <w:t>feel</w:t>
      </w:r>
      <w:r w:rsidR="004F3E38">
        <w:rPr>
          <w:lang w:val="en-GB"/>
        </w:rPr>
        <w:t>.</w:t>
      </w:r>
      <w:r w:rsidR="00CB6BF3">
        <w:rPr>
          <w:lang w:val="en-GB"/>
        </w:rPr>
        <w:t xml:space="preserve"> As their knowledge and experience builds</w:t>
      </w:r>
      <w:r w:rsidR="008524BF">
        <w:rPr>
          <w:lang w:val="en-GB"/>
        </w:rPr>
        <w:t xml:space="preserve"> they will b</w:t>
      </w:r>
      <w:r w:rsidR="00FD04D6">
        <w:rPr>
          <w:lang w:val="en-GB"/>
        </w:rPr>
        <w:t>e</w:t>
      </w:r>
      <w:r w:rsidR="008524BF">
        <w:rPr>
          <w:lang w:val="en-GB"/>
        </w:rPr>
        <w:t xml:space="preserve"> able to apply it more and more to things in the virtual world. It will enable them to make a virtual world appear more real.</w:t>
      </w:r>
      <w:r w:rsidR="000E5401">
        <w:rPr>
          <w:lang w:val="en-GB"/>
        </w:rPr>
        <w:t xml:space="preserve"> </w:t>
      </w:r>
    </w:p>
    <w:p w14:paraId="79BF5123" w14:textId="77777777" w:rsidR="00314452" w:rsidRDefault="00314452" w:rsidP="00C8322C">
      <w:pPr>
        <w:rPr>
          <w:lang w:val="en-GB"/>
        </w:rPr>
      </w:pPr>
    </w:p>
    <w:p w14:paraId="307DEFFE" w14:textId="02B127F6" w:rsidR="00CD3B97" w:rsidRPr="005B3E96" w:rsidRDefault="00C74A1D" w:rsidP="00C8322C">
      <w:pPr>
        <w:rPr>
          <w:b/>
          <w:bCs/>
          <w:sz w:val="28"/>
          <w:szCs w:val="28"/>
          <w:lang w:val="en-GB"/>
        </w:rPr>
      </w:pPr>
      <w:r w:rsidRPr="005B3E96">
        <w:rPr>
          <w:b/>
          <w:bCs/>
          <w:sz w:val="28"/>
          <w:szCs w:val="28"/>
          <w:lang w:val="en-GB"/>
        </w:rPr>
        <w:t>6</w:t>
      </w:r>
      <w:r w:rsidR="00314452" w:rsidRPr="005B3E96">
        <w:rPr>
          <w:b/>
          <w:bCs/>
          <w:sz w:val="28"/>
          <w:szCs w:val="28"/>
          <w:lang w:val="en-GB"/>
        </w:rPr>
        <w:t>.2</w:t>
      </w:r>
      <w:r w:rsidR="00314452" w:rsidRPr="005B3E96">
        <w:rPr>
          <w:b/>
          <w:bCs/>
          <w:sz w:val="28"/>
          <w:szCs w:val="28"/>
          <w:lang w:val="en-GB"/>
        </w:rPr>
        <w:tab/>
      </w:r>
      <w:r w:rsidR="001D4EF1" w:rsidRPr="005B3E96">
        <w:rPr>
          <w:b/>
          <w:bCs/>
          <w:sz w:val="28"/>
          <w:szCs w:val="28"/>
          <w:lang w:val="en-GB"/>
        </w:rPr>
        <w:t>Students</w:t>
      </w:r>
      <w:r w:rsidR="00797326" w:rsidRPr="005B3E96">
        <w:rPr>
          <w:b/>
          <w:bCs/>
          <w:sz w:val="28"/>
          <w:szCs w:val="28"/>
          <w:lang w:val="en-GB"/>
        </w:rPr>
        <w:t>’</w:t>
      </w:r>
      <w:r w:rsidR="001D4EF1" w:rsidRPr="005B3E96">
        <w:rPr>
          <w:b/>
          <w:bCs/>
          <w:sz w:val="28"/>
          <w:szCs w:val="28"/>
          <w:lang w:val="en-GB"/>
        </w:rPr>
        <w:t xml:space="preserve"> Fixation</w:t>
      </w:r>
    </w:p>
    <w:p w14:paraId="6815D96A" w14:textId="294296E5" w:rsidR="00CD3B97" w:rsidRDefault="00CD3B97" w:rsidP="00C8322C">
      <w:pPr>
        <w:rPr>
          <w:lang w:val="en-GB"/>
        </w:rPr>
      </w:pPr>
    </w:p>
    <w:p w14:paraId="7AA38B6E" w14:textId="15CE8E70" w:rsidR="00CD3B97" w:rsidRPr="006B71F7" w:rsidRDefault="000A711B" w:rsidP="00C8322C">
      <w:pPr>
        <w:rPr>
          <w:lang w:val="en-GB"/>
        </w:rPr>
      </w:pPr>
      <w:r>
        <w:rPr>
          <w:lang w:val="en-GB"/>
        </w:rPr>
        <w:t xml:space="preserve">When students are given </w:t>
      </w:r>
      <w:r w:rsidR="002B6891">
        <w:rPr>
          <w:lang w:val="en-GB"/>
        </w:rPr>
        <w:t xml:space="preserve">a </w:t>
      </w:r>
      <w:r>
        <w:rPr>
          <w:lang w:val="en-GB"/>
        </w:rPr>
        <w:t>design problem,</w:t>
      </w:r>
      <w:r w:rsidR="003C2FEE">
        <w:rPr>
          <w:lang w:val="en-GB"/>
        </w:rPr>
        <w:t xml:space="preserve"> they can often suffer from fixation. This is when a designer </w:t>
      </w:r>
      <w:r w:rsidR="00BD0322">
        <w:rPr>
          <w:lang w:val="en-GB"/>
        </w:rPr>
        <w:t xml:space="preserve">unintentionally limits the number of </w:t>
      </w:r>
      <w:r w:rsidR="006F608D">
        <w:rPr>
          <w:lang w:val="en-GB"/>
        </w:rPr>
        <w:t>ways,</w:t>
      </w:r>
      <w:r w:rsidR="00BD0322">
        <w:rPr>
          <w:lang w:val="en-GB"/>
        </w:rPr>
        <w:t xml:space="preserve"> they</w:t>
      </w:r>
      <w:r w:rsidR="00891F07">
        <w:rPr>
          <w:lang w:val="en-GB"/>
        </w:rPr>
        <w:t xml:space="preserve"> </w:t>
      </w:r>
      <w:r w:rsidR="00E4563E">
        <w:rPr>
          <w:lang w:val="en-GB"/>
        </w:rPr>
        <w:t>can</w:t>
      </w:r>
      <w:r w:rsidR="00891F07">
        <w:rPr>
          <w:lang w:val="en-GB"/>
        </w:rPr>
        <w:t xml:space="preserve"> solve a problem. </w:t>
      </w:r>
      <w:r w:rsidR="006F608D">
        <w:rPr>
          <w:lang w:val="en-GB"/>
        </w:rPr>
        <w:t>This c</w:t>
      </w:r>
      <w:r w:rsidR="00DA7F7C">
        <w:rPr>
          <w:lang w:val="en-GB"/>
        </w:rPr>
        <w:t>an</w:t>
      </w:r>
      <w:r w:rsidR="006F608D">
        <w:rPr>
          <w:lang w:val="en-GB"/>
        </w:rPr>
        <w:t xml:space="preserve"> cause a reduction in novelty and creativity of ideas</w:t>
      </w:r>
      <w:r w:rsidR="00E4563E">
        <w:rPr>
          <w:lang w:val="en-GB"/>
        </w:rPr>
        <w:t xml:space="preserve"> (Walker</w:t>
      </w:r>
      <w:r w:rsidR="00B75FD9">
        <w:rPr>
          <w:lang w:val="en-GB"/>
        </w:rPr>
        <w:t>, V.</w:t>
      </w:r>
      <w:r w:rsidR="006B71F7">
        <w:rPr>
          <w:lang w:val="en-GB"/>
        </w:rPr>
        <w:t xml:space="preserve">, </w:t>
      </w:r>
      <w:r w:rsidR="006B71F7">
        <w:rPr>
          <w:i/>
          <w:iCs/>
          <w:lang w:val="en-GB"/>
        </w:rPr>
        <w:t>et al</w:t>
      </w:r>
      <w:r w:rsidR="006B71F7">
        <w:rPr>
          <w:lang w:val="en-GB"/>
        </w:rPr>
        <w:t xml:space="preserve">, </w:t>
      </w:r>
      <w:r w:rsidR="00990C37">
        <w:rPr>
          <w:lang w:val="en-GB"/>
        </w:rPr>
        <w:t>2010).</w:t>
      </w:r>
      <w:r w:rsidR="00A7758A">
        <w:rPr>
          <w:lang w:val="en-GB"/>
        </w:rPr>
        <w:t xml:space="preserve"> This can often be </w:t>
      </w:r>
      <w:r w:rsidR="00ED3373">
        <w:rPr>
          <w:lang w:val="en-GB"/>
        </w:rPr>
        <w:t xml:space="preserve">seen </w:t>
      </w:r>
      <w:r w:rsidR="00A7758A">
        <w:rPr>
          <w:lang w:val="en-GB"/>
        </w:rPr>
        <w:t xml:space="preserve">most during the </w:t>
      </w:r>
      <w:r w:rsidR="00711C51">
        <w:rPr>
          <w:lang w:val="en-GB"/>
        </w:rPr>
        <w:t>concept</w:t>
      </w:r>
      <w:r w:rsidR="00A7758A">
        <w:rPr>
          <w:lang w:val="en-GB"/>
        </w:rPr>
        <w:t xml:space="preserve"> </w:t>
      </w:r>
      <w:r w:rsidR="00EB318A">
        <w:rPr>
          <w:lang w:val="en-GB"/>
        </w:rPr>
        <w:t xml:space="preserve">stages of </w:t>
      </w:r>
      <w:r w:rsidR="00F428D7">
        <w:rPr>
          <w:lang w:val="en-GB"/>
        </w:rPr>
        <w:t>design</w:t>
      </w:r>
      <w:r w:rsidR="00EB318A">
        <w:rPr>
          <w:lang w:val="en-GB"/>
        </w:rPr>
        <w:t xml:space="preserve">, </w:t>
      </w:r>
      <w:r w:rsidR="00F428D7">
        <w:rPr>
          <w:lang w:val="en-GB"/>
        </w:rPr>
        <w:t>when initial ideas are sketched for the first time. Th</w:t>
      </w:r>
      <w:r w:rsidR="00ED3373">
        <w:rPr>
          <w:lang w:val="en-GB"/>
        </w:rPr>
        <w:t>is is a time, if possible, to think ‘outside the box’</w:t>
      </w:r>
      <w:r w:rsidR="00EB318A">
        <w:rPr>
          <w:lang w:val="en-GB"/>
        </w:rPr>
        <w:t>, to come up with wild, crazy ideas, that sometimes develop into functional designs. Student</w:t>
      </w:r>
      <w:r w:rsidR="00C73EE3">
        <w:rPr>
          <w:lang w:val="en-GB"/>
        </w:rPr>
        <w:t>’s</w:t>
      </w:r>
      <w:r w:rsidR="00EB318A">
        <w:rPr>
          <w:lang w:val="en-GB"/>
        </w:rPr>
        <w:t xml:space="preserve"> often struggle</w:t>
      </w:r>
      <w:r w:rsidR="00733719">
        <w:rPr>
          <w:lang w:val="en-GB"/>
        </w:rPr>
        <w:t xml:space="preserve"> with</w:t>
      </w:r>
      <w:r w:rsidR="00BF7F4C">
        <w:rPr>
          <w:lang w:val="en-GB"/>
        </w:rPr>
        <w:t xml:space="preserve"> crazy concepts</w:t>
      </w:r>
      <w:r w:rsidR="00EB318A">
        <w:rPr>
          <w:lang w:val="en-GB"/>
        </w:rPr>
        <w:t>, and</w:t>
      </w:r>
      <w:r w:rsidR="00B655A2">
        <w:rPr>
          <w:lang w:val="en-GB"/>
        </w:rPr>
        <w:t xml:space="preserve"> tend to stay with standard ideas, usually </w:t>
      </w:r>
      <w:r w:rsidR="00C17AF9">
        <w:rPr>
          <w:lang w:val="en-GB"/>
        </w:rPr>
        <w:t xml:space="preserve">based </w:t>
      </w:r>
      <w:r w:rsidR="00DF5B86">
        <w:rPr>
          <w:lang w:val="en-GB"/>
        </w:rPr>
        <w:t xml:space="preserve">on a </w:t>
      </w:r>
      <w:r w:rsidR="00B655A2">
        <w:rPr>
          <w:lang w:val="en-GB"/>
        </w:rPr>
        <w:t>search on the internet.</w:t>
      </w:r>
    </w:p>
    <w:p w14:paraId="1271C96C" w14:textId="77C4260F" w:rsidR="00CD3B97" w:rsidRDefault="006E1F42" w:rsidP="00C8322C">
      <w:pPr>
        <w:rPr>
          <w:lang w:val="en-GB"/>
        </w:rPr>
      </w:pPr>
      <w:r>
        <w:rPr>
          <w:lang w:val="en-GB"/>
        </w:rPr>
        <w:t>An example of fixation</w:t>
      </w:r>
      <w:r w:rsidR="00EA790A">
        <w:rPr>
          <w:lang w:val="en-GB"/>
        </w:rPr>
        <w:t xml:space="preserve"> could be when a designer is exposed to several common solutions to </w:t>
      </w:r>
      <w:r w:rsidR="007830F2">
        <w:rPr>
          <w:lang w:val="en-GB"/>
        </w:rPr>
        <w:t xml:space="preserve">a design problem. A designer may be inclined to </w:t>
      </w:r>
      <w:r w:rsidR="009D4564">
        <w:rPr>
          <w:lang w:val="en-GB"/>
        </w:rPr>
        <w:t>build on th</w:t>
      </w:r>
      <w:r w:rsidR="00487D74">
        <w:rPr>
          <w:lang w:val="en-GB"/>
        </w:rPr>
        <w:t>e</w:t>
      </w:r>
      <w:r w:rsidR="009D4564">
        <w:rPr>
          <w:lang w:val="en-GB"/>
        </w:rPr>
        <w:t xml:space="preserve">se common concepts, </w:t>
      </w:r>
      <w:r w:rsidR="001F3122">
        <w:rPr>
          <w:lang w:val="en-GB"/>
        </w:rPr>
        <w:t xml:space="preserve">concentrating </w:t>
      </w:r>
      <w:r w:rsidR="001F3122">
        <w:rPr>
          <w:lang w:val="en-GB"/>
        </w:rPr>
        <w:lastRenderedPageBreak/>
        <w:t>on</w:t>
      </w:r>
      <w:r w:rsidR="009D4564">
        <w:rPr>
          <w:lang w:val="en-GB"/>
        </w:rPr>
        <w:t xml:space="preserve"> small </w:t>
      </w:r>
      <w:r w:rsidR="001F3122">
        <w:rPr>
          <w:lang w:val="en-GB"/>
        </w:rPr>
        <w:t>i</w:t>
      </w:r>
      <w:r w:rsidR="009D4564">
        <w:rPr>
          <w:lang w:val="en-GB"/>
        </w:rPr>
        <w:t>ncremental steps</w:t>
      </w:r>
      <w:r w:rsidR="00D472E6">
        <w:rPr>
          <w:lang w:val="en-GB"/>
        </w:rPr>
        <w:t xml:space="preserve"> rather than exploring alternative design solutions. </w:t>
      </w:r>
      <w:r w:rsidR="008B6D77">
        <w:rPr>
          <w:lang w:val="en-GB"/>
        </w:rPr>
        <w:t>An</w:t>
      </w:r>
      <w:r w:rsidR="00DF5B86">
        <w:rPr>
          <w:lang w:val="en-GB"/>
        </w:rPr>
        <w:t>other</w:t>
      </w:r>
      <w:r w:rsidR="008B6D77">
        <w:rPr>
          <w:lang w:val="en-GB"/>
        </w:rPr>
        <w:t xml:space="preserve"> example could be opposite of the previous example where a designer cho</w:t>
      </w:r>
      <w:r w:rsidR="00C8280D">
        <w:rPr>
          <w:lang w:val="en-GB"/>
        </w:rPr>
        <w:t xml:space="preserve">oses to ignore a unique design solution in favour of exploring </w:t>
      </w:r>
      <w:r w:rsidR="003E37B5">
        <w:rPr>
          <w:lang w:val="en-GB"/>
        </w:rPr>
        <w:t>other design solutions</w:t>
      </w:r>
      <w:r w:rsidR="0085020B">
        <w:rPr>
          <w:lang w:val="en-GB"/>
        </w:rPr>
        <w:t xml:space="preserve"> (</w:t>
      </w:r>
      <w:r w:rsidR="00723821">
        <w:rPr>
          <w:lang w:val="en-GB"/>
        </w:rPr>
        <w:t xml:space="preserve">Perttula, M., </w:t>
      </w:r>
      <w:r w:rsidR="000C0C6A">
        <w:rPr>
          <w:lang w:val="en-GB"/>
        </w:rPr>
        <w:t>Sipila, P.,</w:t>
      </w:r>
      <w:r w:rsidR="00A841C0">
        <w:rPr>
          <w:lang w:val="en-GB"/>
        </w:rPr>
        <w:t xml:space="preserve"> </w:t>
      </w:r>
      <w:r w:rsidR="000C0C6A">
        <w:rPr>
          <w:lang w:val="en-GB"/>
        </w:rPr>
        <w:t>2007)</w:t>
      </w:r>
      <w:r w:rsidR="00371D07">
        <w:rPr>
          <w:lang w:val="en-GB"/>
        </w:rPr>
        <w:t>.</w:t>
      </w:r>
    </w:p>
    <w:p w14:paraId="7135B496" w14:textId="07D201B9" w:rsidR="00CD3B97" w:rsidRDefault="00827C73" w:rsidP="00C8322C">
      <w:pPr>
        <w:rPr>
          <w:lang w:val="en-GB"/>
        </w:rPr>
      </w:pPr>
      <w:r>
        <w:rPr>
          <w:lang w:val="en-GB"/>
        </w:rPr>
        <w:t xml:space="preserve">The </w:t>
      </w:r>
      <w:r w:rsidR="000B5AED">
        <w:rPr>
          <w:lang w:val="en-GB"/>
        </w:rPr>
        <w:t>use of a physical prototype, according to Walker (2010</w:t>
      </w:r>
      <w:r w:rsidR="00964AAF">
        <w:rPr>
          <w:lang w:val="en-GB"/>
        </w:rPr>
        <w:t xml:space="preserve">) in early concept generation is one way </w:t>
      </w:r>
      <w:r w:rsidR="00240907">
        <w:rPr>
          <w:lang w:val="en-GB"/>
        </w:rPr>
        <w:t xml:space="preserve">in which </w:t>
      </w:r>
      <w:r w:rsidR="00DE1BC6">
        <w:rPr>
          <w:lang w:val="en-GB"/>
        </w:rPr>
        <w:t xml:space="preserve">the </w:t>
      </w:r>
      <w:r w:rsidR="00240907">
        <w:rPr>
          <w:lang w:val="en-GB"/>
        </w:rPr>
        <w:t>concept generation process could possibl</w:t>
      </w:r>
      <w:r w:rsidR="00623203">
        <w:rPr>
          <w:lang w:val="en-GB"/>
        </w:rPr>
        <w:t>y</w:t>
      </w:r>
      <w:r w:rsidR="00240907">
        <w:rPr>
          <w:lang w:val="en-GB"/>
        </w:rPr>
        <w:t xml:space="preserve"> be aided</w:t>
      </w:r>
      <w:r w:rsidR="00623203">
        <w:rPr>
          <w:lang w:val="en-GB"/>
        </w:rPr>
        <w:t>. This would be through exposure to new ideas</w:t>
      </w:r>
      <w:r w:rsidR="00D5278D">
        <w:rPr>
          <w:lang w:val="en-GB"/>
        </w:rPr>
        <w:t xml:space="preserve">, social motivation as real prototypes are created or through increased </w:t>
      </w:r>
      <w:r w:rsidR="00991BCC">
        <w:rPr>
          <w:lang w:val="en-GB"/>
        </w:rPr>
        <w:t>physical understanding of the problem</w:t>
      </w:r>
      <w:r w:rsidR="00612EB0">
        <w:rPr>
          <w:lang w:val="en-GB"/>
        </w:rPr>
        <w:t xml:space="preserve">. Usually, prototypes whether physical or </w:t>
      </w:r>
      <w:r w:rsidR="00277B69">
        <w:rPr>
          <w:lang w:val="en-GB"/>
        </w:rPr>
        <w:t xml:space="preserve">virtual are produced much later in the design process. Walker (2010) </w:t>
      </w:r>
      <w:r w:rsidR="0060320A">
        <w:rPr>
          <w:lang w:val="en-GB"/>
        </w:rPr>
        <w:t>suggests</w:t>
      </w:r>
      <w:r w:rsidR="00277B69">
        <w:rPr>
          <w:lang w:val="en-GB"/>
        </w:rPr>
        <w:t xml:space="preserve"> this has benefits in the early stage</w:t>
      </w:r>
      <w:r w:rsidR="00221C93">
        <w:rPr>
          <w:lang w:val="en-GB"/>
        </w:rPr>
        <w:t xml:space="preserve"> of design, the concept stage.</w:t>
      </w:r>
    </w:p>
    <w:p w14:paraId="0D834374" w14:textId="7FBF6ABD" w:rsidR="00CD3B97" w:rsidRDefault="00CD3B97" w:rsidP="00C8322C">
      <w:pPr>
        <w:rPr>
          <w:lang w:val="en-GB"/>
        </w:rPr>
      </w:pPr>
    </w:p>
    <w:p w14:paraId="6D6EDE4D" w14:textId="515323BC" w:rsidR="00CD3B97" w:rsidRDefault="00CD3B97" w:rsidP="00C8322C">
      <w:pPr>
        <w:rPr>
          <w:lang w:val="en-GB"/>
        </w:rPr>
      </w:pPr>
    </w:p>
    <w:p w14:paraId="45CB496D" w14:textId="6E087CB3" w:rsidR="00221C93" w:rsidRPr="009175B0" w:rsidRDefault="00B2598F" w:rsidP="00221C93">
      <w:pPr>
        <w:rPr>
          <w:b/>
          <w:bCs/>
          <w:sz w:val="28"/>
          <w:szCs w:val="28"/>
          <w:lang w:val="en-GB"/>
        </w:rPr>
      </w:pPr>
      <w:r>
        <w:rPr>
          <w:b/>
          <w:bCs/>
          <w:sz w:val="28"/>
          <w:szCs w:val="28"/>
          <w:lang w:val="en-GB"/>
        </w:rPr>
        <w:t>7</w:t>
      </w:r>
      <w:r w:rsidR="00221C93" w:rsidRPr="009175B0">
        <w:rPr>
          <w:b/>
          <w:bCs/>
          <w:sz w:val="28"/>
          <w:szCs w:val="28"/>
          <w:lang w:val="en-GB"/>
        </w:rPr>
        <w:tab/>
      </w:r>
      <w:r w:rsidR="00314485">
        <w:rPr>
          <w:b/>
          <w:bCs/>
          <w:sz w:val="28"/>
          <w:szCs w:val="28"/>
          <w:lang w:val="en-GB"/>
        </w:rPr>
        <w:t>Conclusion</w:t>
      </w:r>
    </w:p>
    <w:p w14:paraId="7D8ED58F" w14:textId="6BA3CF39" w:rsidR="00CD3B97" w:rsidRDefault="00CD3B97" w:rsidP="00C8322C">
      <w:pPr>
        <w:rPr>
          <w:lang w:val="en-GB"/>
        </w:rPr>
      </w:pPr>
    </w:p>
    <w:p w14:paraId="2ED47F62" w14:textId="74059971" w:rsidR="00EA126D" w:rsidRDefault="000408D7" w:rsidP="00C8322C">
      <w:pPr>
        <w:rPr>
          <w:lang w:val="en-GB"/>
        </w:rPr>
      </w:pPr>
      <w:r>
        <w:rPr>
          <w:lang w:val="en-GB"/>
        </w:rPr>
        <w:t xml:space="preserve">In the past, </w:t>
      </w:r>
      <w:r w:rsidR="003824C7">
        <w:rPr>
          <w:lang w:val="en-GB"/>
        </w:rPr>
        <w:t>there was an undeniable requirement, as part of the design process</w:t>
      </w:r>
      <w:r w:rsidR="00C72BBC">
        <w:rPr>
          <w:lang w:val="en-GB"/>
        </w:rPr>
        <w:t>,</w:t>
      </w:r>
      <w:r w:rsidR="003824C7">
        <w:rPr>
          <w:lang w:val="en-GB"/>
        </w:rPr>
        <w:t xml:space="preserve"> to produce</w:t>
      </w:r>
      <w:r w:rsidR="00C72BBC">
        <w:rPr>
          <w:lang w:val="en-GB"/>
        </w:rPr>
        <w:t xml:space="preserve"> physical prototypes.</w:t>
      </w:r>
      <w:r w:rsidR="004E2F6F">
        <w:rPr>
          <w:lang w:val="en-GB"/>
        </w:rPr>
        <w:t xml:space="preserve"> </w:t>
      </w:r>
      <w:r w:rsidR="00FC559E">
        <w:rPr>
          <w:lang w:val="en-GB"/>
        </w:rPr>
        <w:t xml:space="preserve">Today, with the development of CAE, physical prototypes have been replaced </w:t>
      </w:r>
      <w:r w:rsidR="00120EF7">
        <w:rPr>
          <w:lang w:val="en-GB"/>
        </w:rPr>
        <w:t>by</w:t>
      </w:r>
      <w:r w:rsidR="00FC559E">
        <w:rPr>
          <w:lang w:val="en-GB"/>
        </w:rPr>
        <w:t xml:space="preserve"> virtual prototype</w:t>
      </w:r>
      <w:r w:rsidR="00AF6174">
        <w:rPr>
          <w:lang w:val="en-GB"/>
        </w:rPr>
        <w:t xml:space="preserve">s. </w:t>
      </w:r>
      <w:r w:rsidR="002C51CE">
        <w:rPr>
          <w:lang w:val="en-GB"/>
        </w:rPr>
        <w:t>Physical prot</w:t>
      </w:r>
      <w:r w:rsidR="00A75E08">
        <w:rPr>
          <w:lang w:val="en-GB"/>
        </w:rPr>
        <w:t>otyp</w:t>
      </w:r>
      <w:r w:rsidR="006A6AB8">
        <w:rPr>
          <w:lang w:val="en-GB"/>
        </w:rPr>
        <w:t>es</w:t>
      </w:r>
      <w:r w:rsidR="000B0ABB">
        <w:rPr>
          <w:lang w:val="en-GB"/>
        </w:rPr>
        <w:t xml:space="preserve"> </w:t>
      </w:r>
      <w:r w:rsidR="006A6AB8">
        <w:rPr>
          <w:lang w:val="en-GB"/>
        </w:rPr>
        <w:t>are</w:t>
      </w:r>
      <w:r w:rsidR="000B0ABB">
        <w:rPr>
          <w:lang w:val="en-GB"/>
        </w:rPr>
        <w:t xml:space="preserve"> used in a </w:t>
      </w:r>
      <w:r w:rsidR="00627C65">
        <w:rPr>
          <w:lang w:val="en-GB"/>
        </w:rPr>
        <w:t xml:space="preserve">very </w:t>
      </w:r>
      <w:r w:rsidR="000B0ABB">
        <w:rPr>
          <w:lang w:val="en-GB"/>
        </w:rPr>
        <w:t xml:space="preserve">limited </w:t>
      </w:r>
      <w:r w:rsidR="004E08B3">
        <w:rPr>
          <w:lang w:val="en-GB"/>
        </w:rPr>
        <w:t>way when</w:t>
      </w:r>
      <w:r w:rsidR="005C2AB8">
        <w:rPr>
          <w:lang w:val="en-GB"/>
        </w:rPr>
        <w:t xml:space="preserve"> </w:t>
      </w:r>
      <w:r w:rsidR="009C0A8E">
        <w:rPr>
          <w:lang w:val="en-GB"/>
        </w:rPr>
        <w:t xml:space="preserve">a </w:t>
      </w:r>
      <w:r w:rsidR="00BB53E2">
        <w:rPr>
          <w:lang w:val="en-GB"/>
        </w:rPr>
        <w:t>virtual prototyp</w:t>
      </w:r>
      <w:r w:rsidR="00A53A16">
        <w:rPr>
          <w:lang w:val="en-GB"/>
        </w:rPr>
        <w:t>e</w:t>
      </w:r>
      <w:r w:rsidR="00BB53E2">
        <w:rPr>
          <w:lang w:val="en-GB"/>
        </w:rPr>
        <w:t xml:space="preserve"> </w:t>
      </w:r>
      <w:r w:rsidR="00B7637F">
        <w:rPr>
          <w:lang w:val="en-GB"/>
        </w:rPr>
        <w:t xml:space="preserve">is not capable of simulating a design </w:t>
      </w:r>
      <w:r w:rsidR="00A306FB">
        <w:rPr>
          <w:lang w:val="en-GB"/>
        </w:rPr>
        <w:t>accurately</w:t>
      </w:r>
      <w:r w:rsidR="00103DFD">
        <w:rPr>
          <w:lang w:val="en-GB"/>
        </w:rPr>
        <w:t xml:space="preserve"> or clients prefer an actual tactile experience.</w:t>
      </w:r>
      <w:r w:rsidR="006A6AB8">
        <w:rPr>
          <w:lang w:val="en-GB"/>
        </w:rPr>
        <w:t xml:space="preserve"> </w:t>
      </w:r>
      <w:r w:rsidR="00E9620F">
        <w:rPr>
          <w:lang w:val="en-GB"/>
        </w:rPr>
        <w:t>A survey</w:t>
      </w:r>
      <w:r w:rsidR="00D60DCC">
        <w:rPr>
          <w:lang w:val="en-GB"/>
        </w:rPr>
        <w:t xml:space="preserve"> </w:t>
      </w:r>
      <w:r w:rsidR="00C834AA">
        <w:rPr>
          <w:lang w:val="en-GB"/>
        </w:rPr>
        <w:t>testing the</w:t>
      </w:r>
      <w:r w:rsidR="00D60DCC">
        <w:rPr>
          <w:lang w:val="en-GB"/>
        </w:rPr>
        <w:t xml:space="preserve"> basic engineering knowledge </w:t>
      </w:r>
      <w:r w:rsidR="007D65CD">
        <w:rPr>
          <w:lang w:val="en-GB"/>
        </w:rPr>
        <w:t>of students studying a BEng in Mechanical Engineering</w:t>
      </w:r>
      <w:r w:rsidR="000763AD">
        <w:rPr>
          <w:lang w:val="en-GB"/>
        </w:rPr>
        <w:t xml:space="preserve"> </w:t>
      </w:r>
      <w:r w:rsidR="00C834AA">
        <w:rPr>
          <w:lang w:val="en-GB"/>
        </w:rPr>
        <w:t xml:space="preserve">was carried out over a 5-year period. </w:t>
      </w:r>
      <w:r w:rsidR="00B45434">
        <w:rPr>
          <w:lang w:val="en-GB"/>
        </w:rPr>
        <w:t>Even though this survey was limited to student</w:t>
      </w:r>
      <w:r w:rsidR="00F4186D">
        <w:rPr>
          <w:lang w:val="en-GB"/>
        </w:rPr>
        <w:t>’</w:t>
      </w:r>
      <w:r w:rsidR="00B45434">
        <w:rPr>
          <w:lang w:val="en-GB"/>
        </w:rPr>
        <w:t>s knowledge</w:t>
      </w:r>
      <w:r w:rsidR="0053638F">
        <w:rPr>
          <w:lang w:val="en-GB"/>
        </w:rPr>
        <w:t>,</w:t>
      </w:r>
      <w:r w:rsidR="00B45434">
        <w:rPr>
          <w:lang w:val="en-GB"/>
        </w:rPr>
        <w:t xml:space="preserve"> it does provide</w:t>
      </w:r>
      <w:r w:rsidR="0053638F">
        <w:rPr>
          <w:lang w:val="en-GB"/>
        </w:rPr>
        <w:t xml:space="preserve"> a</w:t>
      </w:r>
      <w:r w:rsidR="00F4186D">
        <w:rPr>
          <w:lang w:val="en-GB"/>
        </w:rPr>
        <w:t xml:space="preserve">n insight </w:t>
      </w:r>
      <w:r w:rsidR="00CA4EAF">
        <w:rPr>
          <w:lang w:val="en-GB"/>
        </w:rPr>
        <w:t>into an important issue that requires addressing.</w:t>
      </w:r>
      <w:r w:rsidR="00E84915">
        <w:rPr>
          <w:lang w:val="en-GB"/>
        </w:rPr>
        <w:t xml:space="preserve"> </w:t>
      </w:r>
      <w:r w:rsidR="006A6AB8">
        <w:rPr>
          <w:lang w:val="en-GB"/>
        </w:rPr>
        <w:t xml:space="preserve">It was </w:t>
      </w:r>
      <w:r w:rsidR="00CB0BB4">
        <w:rPr>
          <w:lang w:val="en-GB"/>
        </w:rPr>
        <w:t>shown that in the field of education, physical prototypes provide many benefits</w:t>
      </w:r>
      <w:r w:rsidR="006434A6">
        <w:rPr>
          <w:lang w:val="en-GB"/>
        </w:rPr>
        <w:t xml:space="preserve"> to students and in the long run,</w:t>
      </w:r>
      <w:r w:rsidR="00DF3CAE">
        <w:rPr>
          <w:lang w:val="en-GB"/>
        </w:rPr>
        <w:t xml:space="preserve"> also benefits</w:t>
      </w:r>
      <w:r w:rsidR="006434A6">
        <w:rPr>
          <w:lang w:val="en-GB"/>
        </w:rPr>
        <w:t xml:space="preserve"> the environment.</w:t>
      </w:r>
      <w:r w:rsidR="000B6C78">
        <w:rPr>
          <w:lang w:val="en-GB"/>
        </w:rPr>
        <w:t xml:space="preserve"> The benefits</w:t>
      </w:r>
      <w:r w:rsidR="008505CB">
        <w:rPr>
          <w:lang w:val="en-GB"/>
        </w:rPr>
        <w:t xml:space="preserve"> </w:t>
      </w:r>
      <w:r w:rsidR="00306315">
        <w:rPr>
          <w:lang w:val="en-GB"/>
        </w:rPr>
        <w:t>are</w:t>
      </w:r>
      <w:r w:rsidR="000B6C78">
        <w:rPr>
          <w:lang w:val="en-GB"/>
        </w:rPr>
        <w:t xml:space="preserve"> </w:t>
      </w:r>
      <w:r w:rsidR="001D5604">
        <w:rPr>
          <w:lang w:val="en-GB"/>
        </w:rPr>
        <w:t>1)</w:t>
      </w:r>
      <w:r w:rsidR="004E08B3">
        <w:rPr>
          <w:lang w:val="en-GB"/>
        </w:rPr>
        <w:t xml:space="preserve"> </w:t>
      </w:r>
      <w:r w:rsidR="00DF2A37">
        <w:rPr>
          <w:lang w:val="en-GB"/>
        </w:rPr>
        <w:t xml:space="preserve">The </w:t>
      </w:r>
      <w:r w:rsidR="001B388E">
        <w:rPr>
          <w:lang w:val="en-GB"/>
        </w:rPr>
        <w:t xml:space="preserve">educational </w:t>
      </w:r>
      <w:r w:rsidR="00DF2A37">
        <w:rPr>
          <w:lang w:val="en-GB"/>
        </w:rPr>
        <w:t>experience is stronger and</w:t>
      </w:r>
      <w:r w:rsidR="002677EA">
        <w:rPr>
          <w:lang w:val="en-GB"/>
        </w:rPr>
        <w:t xml:space="preserve"> helps students understand </w:t>
      </w:r>
      <w:r w:rsidR="00C92EDB">
        <w:rPr>
          <w:lang w:val="en-GB"/>
        </w:rPr>
        <w:t>a</w:t>
      </w:r>
      <w:r w:rsidR="002677EA">
        <w:rPr>
          <w:lang w:val="en-GB"/>
        </w:rPr>
        <w:t xml:space="preserve"> design problem clearer. </w:t>
      </w:r>
      <w:r w:rsidR="007531C9">
        <w:rPr>
          <w:lang w:val="en-GB"/>
        </w:rPr>
        <w:t xml:space="preserve">2) </w:t>
      </w:r>
      <w:r w:rsidR="0063233E">
        <w:rPr>
          <w:lang w:val="en-GB"/>
        </w:rPr>
        <w:t>A physical prototype</w:t>
      </w:r>
      <w:r w:rsidR="00760EE4">
        <w:rPr>
          <w:lang w:val="en-GB"/>
        </w:rPr>
        <w:t xml:space="preserve"> helps build </w:t>
      </w:r>
      <w:r w:rsidR="0063233E">
        <w:rPr>
          <w:lang w:val="en-GB"/>
        </w:rPr>
        <w:t>a student’s</w:t>
      </w:r>
      <w:r w:rsidR="00760EE4">
        <w:rPr>
          <w:lang w:val="en-GB"/>
        </w:rPr>
        <w:t xml:space="preserve"> basic engineering design knowledge</w:t>
      </w:r>
      <w:r w:rsidR="00A36050">
        <w:rPr>
          <w:lang w:val="en-GB"/>
        </w:rPr>
        <w:t xml:space="preserve"> by helping to embed the knowledge firmly into memory</w:t>
      </w:r>
      <w:r w:rsidR="0075784C">
        <w:rPr>
          <w:lang w:val="en-GB"/>
        </w:rPr>
        <w:t>.</w:t>
      </w:r>
      <w:r w:rsidR="00760EE4">
        <w:rPr>
          <w:lang w:val="en-GB"/>
        </w:rPr>
        <w:t xml:space="preserve"> </w:t>
      </w:r>
      <w:r w:rsidR="0075784C">
        <w:rPr>
          <w:lang w:val="en-GB"/>
        </w:rPr>
        <w:t>3) W</w:t>
      </w:r>
      <w:r w:rsidR="00760EE4">
        <w:rPr>
          <w:lang w:val="en-GB"/>
        </w:rPr>
        <w:t xml:space="preserve">hen </w:t>
      </w:r>
      <w:r w:rsidR="00C17947">
        <w:rPr>
          <w:lang w:val="en-GB"/>
        </w:rPr>
        <w:t>students</w:t>
      </w:r>
      <w:r w:rsidR="007634B6">
        <w:rPr>
          <w:lang w:val="en-GB"/>
        </w:rPr>
        <w:t xml:space="preserve"> physically </w:t>
      </w:r>
      <w:r w:rsidR="00C2258C">
        <w:rPr>
          <w:lang w:val="en-GB"/>
        </w:rPr>
        <w:t>assemble</w:t>
      </w:r>
      <w:r w:rsidR="007634B6">
        <w:rPr>
          <w:lang w:val="en-GB"/>
        </w:rPr>
        <w:t xml:space="preserve"> components </w:t>
      </w:r>
      <w:r w:rsidR="00DD07C1">
        <w:rPr>
          <w:lang w:val="en-GB"/>
        </w:rPr>
        <w:t>together,</w:t>
      </w:r>
      <w:r w:rsidR="0075784C">
        <w:rPr>
          <w:lang w:val="en-GB"/>
        </w:rPr>
        <w:t xml:space="preserve"> they see</w:t>
      </w:r>
      <w:r w:rsidR="00A859A6">
        <w:rPr>
          <w:lang w:val="en-GB"/>
        </w:rPr>
        <w:t xml:space="preserve"> </w:t>
      </w:r>
      <w:r w:rsidR="00C2258C">
        <w:rPr>
          <w:lang w:val="en-GB"/>
        </w:rPr>
        <w:t xml:space="preserve">the </w:t>
      </w:r>
      <w:r w:rsidR="0075784C">
        <w:rPr>
          <w:lang w:val="en-GB"/>
        </w:rPr>
        <w:t>fit</w:t>
      </w:r>
      <w:r w:rsidR="005939C4">
        <w:rPr>
          <w:lang w:val="en-GB"/>
        </w:rPr>
        <w:t xml:space="preserve"> and the interaction between the components</w:t>
      </w:r>
      <w:r w:rsidR="007634B6">
        <w:rPr>
          <w:lang w:val="en-GB"/>
        </w:rPr>
        <w:t xml:space="preserve">. </w:t>
      </w:r>
      <w:r w:rsidR="00DD07C1">
        <w:rPr>
          <w:lang w:val="en-GB"/>
        </w:rPr>
        <w:t>4)</w:t>
      </w:r>
      <w:r w:rsidR="0063686A">
        <w:rPr>
          <w:lang w:val="en-GB"/>
        </w:rPr>
        <w:t xml:space="preserve"> </w:t>
      </w:r>
      <w:r w:rsidR="00822D9F">
        <w:rPr>
          <w:lang w:val="en-GB"/>
        </w:rPr>
        <w:t>The</w:t>
      </w:r>
      <w:r w:rsidR="00886056">
        <w:rPr>
          <w:lang w:val="en-GB"/>
        </w:rPr>
        <w:t xml:space="preserve"> physical prototypes required by students will tend to</w:t>
      </w:r>
      <w:r w:rsidR="00602B63">
        <w:rPr>
          <w:lang w:val="en-GB"/>
        </w:rPr>
        <w:t xml:space="preserve"> be less complex than protypes later in their careers.</w:t>
      </w:r>
      <w:r w:rsidR="00B55525">
        <w:rPr>
          <w:lang w:val="en-GB"/>
        </w:rPr>
        <w:t xml:space="preserve"> This will make them less expensive and quicker to produce. </w:t>
      </w:r>
      <w:r w:rsidR="000D2E7C">
        <w:rPr>
          <w:lang w:val="en-GB"/>
        </w:rPr>
        <w:t xml:space="preserve">5) Physical prototypes </w:t>
      </w:r>
      <w:r w:rsidR="00563BB6">
        <w:rPr>
          <w:lang w:val="en-GB"/>
        </w:rPr>
        <w:t>will make for better future design engineers, saving more time and money and resources when they embark upon more complex design</w:t>
      </w:r>
      <w:r w:rsidR="00B15917">
        <w:rPr>
          <w:lang w:val="en-GB"/>
        </w:rPr>
        <w:t>s.</w:t>
      </w:r>
      <w:r w:rsidR="00BC798B">
        <w:rPr>
          <w:lang w:val="en-GB"/>
        </w:rPr>
        <w:t xml:space="preserve"> 6) Fixation on design concepts can be reduced</w:t>
      </w:r>
      <w:r w:rsidR="008475B7">
        <w:rPr>
          <w:lang w:val="en-GB"/>
        </w:rPr>
        <w:t>.</w:t>
      </w:r>
    </w:p>
    <w:p w14:paraId="4B715D2E" w14:textId="7302D8CC" w:rsidR="00422498" w:rsidRDefault="00D627C4" w:rsidP="00C8322C">
      <w:pPr>
        <w:rPr>
          <w:lang w:val="en-GB"/>
        </w:rPr>
      </w:pPr>
      <w:r>
        <w:rPr>
          <w:lang w:val="en-GB"/>
        </w:rPr>
        <w:t>When teaching future design engineers, there are</w:t>
      </w:r>
      <w:r w:rsidR="009521A9">
        <w:rPr>
          <w:lang w:val="en-GB"/>
        </w:rPr>
        <w:t xml:space="preserve"> </w:t>
      </w:r>
      <w:r>
        <w:rPr>
          <w:lang w:val="en-GB"/>
        </w:rPr>
        <w:t>long terms</w:t>
      </w:r>
      <w:r w:rsidR="00830FC3">
        <w:rPr>
          <w:lang w:val="en-GB"/>
        </w:rPr>
        <w:t xml:space="preserve"> benefits to using a real, physical prot</w:t>
      </w:r>
      <w:r w:rsidR="0076151B">
        <w:rPr>
          <w:lang w:val="en-GB"/>
        </w:rPr>
        <w:t>otype</w:t>
      </w:r>
      <w:r w:rsidR="00D607A8">
        <w:rPr>
          <w:lang w:val="en-GB"/>
        </w:rPr>
        <w:t xml:space="preserve">. </w:t>
      </w:r>
      <w:r w:rsidR="00723030">
        <w:rPr>
          <w:lang w:val="en-GB"/>
        </w:rPr>
        <w:t>These physical prototypes may produce a small amount of waste, but</w:t>
      </w:r>
      <w:r w:rsidR="00B31C67">
        <w:rPr>
          <w:lang w:val="en-GB"/>
        </w:rPr>
        <w:t xml:space="preserve"> this will be offset by </w:t>
      </w:r>
      <w:r w:rsidR="00E4696B">
        <w:rPr>
          <w:lang w:val="en-GB"/>
        </w:rPr>
        <w:t xml:space="preserve">the </w:t>
      </w:r>
      <w:r w:rsidR="00B31C67">
        <w:rPr>
          <w:lang w:val="en-GB"/>
        </w:rPr>
        <w:t>savings</w:t>
      </w:r>
      <w:r w:rsidR="005C1978">
        <w:rPr>
          <w:lang w:val="en-GB"/>
        </w:rPr>
        <w:t xml:space="preserve"> the design engine</w:t>
      </w:r>
      <w:r w:rsidR="000E68B5">
        <w:rPr>
          <w:lang w:val="en-GB"/>
        </w:rPr>
        <w:t>er</w:t>
      </w:r>
      <w:r w:rsidR="005C1978">
        <w:rPr>
          <w:lang w:val="en-GB"/>
        </w:rPr>
        <w:t xml:space="preserve">s will achieve due to their improved </w:t>
      </w:r>
      <w:r w:rsidR="00F3747D">
        <w:rPr>
          <w:lang w:val="en-GB"/>
        </w:rPr>
        <w:t xml:space="preserve">design </w:t>
      </w:r>
      <w:r w:rsidR="005C1978">
        <w:rPr>
          <w:lang w:val="en-GB"/>
        </w:rPr>
        <w:t>education.</w:t>
      </w:r>
      <w:r w:rsidR="00723030">
        <w:rPr>
          <w:lang w:val="en-GB"/>
        </w:rPr>
        <w:t xml:space="preserve"> </w:t>
      </w:r>
      <w:r w:rsidR="00D607A8">
        <w:rPr>
          <w:lang w:val="en-GB"/>
        </w:rPr>
        <w:t>These gains</w:t>
      </w:r>
      <w:r w:rsidR="00040A76">
        <w:rPr>
          <w:lang w:val="en-GB"/>
        </w:rPr>
        <w:t xml:space="preserve">, over time will result in a net improvement in sustainable </w:t>
      </w:r>
      <w:r w:rsidR="00B818FE">
        <w:rPr>
          <w:lang w:val="en-GB"/>
        </w:rPr>
        <w:t>products</w:t>
      </w:r>
      <w:r w:rsidR="00040A76">
        <w:rPr>
          <w:lang w:val="en-GB"/>
        </w:rPr>
        <w:t>.</w:t>
      </w:r>
    </w:p>
    <w:p w14:paraId="238A1079" w14:textId="77777777" w:rsidR="0007348B" w:rsidRPr="005C1F38" w:rsidRDefault="0007348B" w:rsidP="00C8322C">
      <w:pPr>
        <w:rPr>
          <w:lang w:val="en-GB"/>
        </w:rPr>
      </w:pPr>
    </w:p>
    <w:p w14:paraId="504EA648" w14:textId="77777777" w:rsidR="004A02FE" w:rsidRPr="005C1F38" w:rsidRDefault="00BF7755" w:rsidP="007C62BA">
      <w:pPr>
        <w:pStyle w:val="References"/>
      </w:pPr>
      <w:r w:rsidRPr="005C1F38">
        <w:t xml:space="preserve">Citations and </w:t>
      </w:r>
      <w:r w:rsidR="004A02FE" w:rsidRPr="005C1F38">
        <w:t>References</w:t>
      </w:r>
    </w:p>
    <w:p w14:paraId="70229D1C" w14:textId="77777777" w:rsidR="00BC3249" w:rsidRDefault="004B4624" w:rsidP="00BC3249">
      <w:pPr>
        <w:pStyle w:val="ReferenceList"/>
        <w:ind w:left="0" w:firstLine="0"/>
        <w:rPr>
          <w:sz w:val="24"/>
        </w:rPr>
      </w:pPr>
      <w:r w:rsidRPr="004B4624">
        <w:rPr>
          <w:sz w:val="24"/>
        </w:rPr>
        <w:t>Arunachalam</w:t>
      </w:r>
      <w:r w:rsidR="00FE73AE">
        <w:rPr>
          <w:sz w:val="24"/>
        </w:rPr>
        <w:t>,</w:t>
      </w:r>
      <w:r w:rsidRPr="004B4624">
        <w:rPr>
          <w:sz w:val="24"/>
        </w:rPr>
        <w:t xml:space="preserve"> S. </w:t>
      </w:r>
      <w:r w:rsidR="00883F0B">
        <w:rPr>
          <w:sz w:val="24"/>
        </w:rPr>
        <w:t xml:space="preserve">(1999) </w:t>
      </w:r>
      <w:r w:rsidRPr="004B4624">
        <w:rPr>
          <w:sz w:val="24"/>
        </w:rPr>
        <w:t>Information and Knowledge in the Age of Electronic</w:t>
      </w:r>
      <w:r w:rsidR="00893540">
        <w:rPr>
          <w:sz w:val="24"/>
        </w:rPr>
        <w:t xml:space="preserve"> </w:t>
      </w:r>
    </w:p>
    <w:p w14:paraId="56F60E1A" w14:textId="77777777" w:rsidR="00BC3249" w:rsidRDefault="00BC3249" w:rsidP="00BC3249">
      <w:pPr>
        <w:pStyle w:val="ReferenceList"/>
        <w:ind w:left="0" w:firstLine="0"/>
        <w:rPr>
          <w:sz w:val="24"/>
        </w:rPr>
      </w:pPr>
      <w:r>
        <w:rPr>
          <w:sz w:val="24"/>
        </w:rPr>
        <w:tab/>
      </w:r>
      <w:r w:rsidR="004B4624" w:rsidRPr="004B4624">
        <w:rPr>
          <w:sz w:val="24"/>
        </w:rPr>
        <w:t>Communication: A Developing Country Perspective</w:t>
      </w:r>
      <w:r w:rsidR="004B4624" w:rsidRPr="004B4624">
        <w:rPr>
          <w:i/>
          <w:iCs/>
          <w:sz w:val="24"/>
        </w:rPr>
        <w:t>.</w:t>
      </w:r>
      <w:r w:rsidR="004B4624" w:rsidRPr="004B4624">
        <w:rPr>
          <w:sz w:val="24"/>
        </w:rPr>
        <w:t xml:space="preserve"> </w:t>
      </w:r>
      <w:r w:rsidR="004B4624" w:rsidRPr="00883F0B">
        <w:rPr>
          <w:sz w:val="24"/>
        </w:rPr>
        <w:t xml:space="preserve">Journal of Information Science. </w:t>
      </w:r>
    </w:p>
    <w:p w14:paraId="3876FCA9" w14:textId="4A613412" w:rsidR="005057A0" w:rsidRDefault="00BC3249" w:rsidP="00BC3249">
      <w:pPr>
        <w:pStyle w:val="ReferenceList"/>
        <w:ind w:left="0" w:firstLine="0"/>
        <w:rPr>
          <w:sz w:val="24"/>
        </w:rPr>
      </w:pPr>
      <w:r>
        <w:rPr>
          <w:sz w:val="24"/>
        </w:rPr>
        <w:tab/>
      </w:r>
      <w:r w:rsidR="004B4624" w:rsidRPr="00883F0B">
        <w:rPr>
          <w:sz w:val="24"/>
        </w:rPr>
        <w:t>1999;25(6):465-476.</w:t>
      </w:r>
    </w:p>
    <w:p w14:paraId="75B27917" w14:textId="77777777" w:rsidR="001161AD" w:rsidRDefault="000300E0" w:rsidP="00BC3249">
      <w:pPr>
        <w:pStyle w:val="ReferenceList"/>
        <w:ind w:left="0" w:firstLine="0"/>
        <w:rPr>
          <w:sz w:val="24"/>
        </w:rPr>
      </w:pPr>
      <w:r>
        <w:rPr>
          <w:sz w:val="24"/>
        </w:rPr>
        <w:t>Badur</w:t>
      </w:r>
      <w:r w:rsidR="00987DE5">
        <w:rPr>
          <w:sz w:val="24"/>
        </w:rPr>
        <w:t>deen, F.,</w:t>
      </w:r>
      <w:r w:rsidR="00346B0E">
        <w:rPr>
          <w:sz w:val="24"/>
        </w:rPr>
        <w:t xml:space="preserve"> &amp; Aydin, R., &amp; Brown</w:t>
      </w:r>
      <w:r w:rsidR="00924AE3">
        <w:rPr>
          <w:sz w:val="24"/>
        </w:rPr>
        <w:t>, A.,</w:t>
      </w:r>
      <w:r w:rsidR="0083382C">
        <w:rPr>
          <w:sz w:val="24"/>
        </w:rPr>
        <w:t xml:space="preserve"> (2018) A Multiple Lifecycle-based</w:t>
      </w:r>
      <w:r w:rsidR="00541E3E">
        <w:rPr>
          <w:sz w:val="24"/>
        </w:rPr>
        <w:t xml:space="preserve"> Approach to </w:t>
      </w:r>
    </w:p>
    <w:p w14:paraId="4143C50E" w14:textId="77777777" w:rsidR="001161AD" w:rsidRDefault="001161AD" w:rsidP="00BC3249">
      <w:pPr>
        <w:pStyle w:val="ReferenceList"/>
        <w:ind w:left="0" w:firstLine="0"/>
        <w:rPr>
          <w:sz w:val="24"/>
        </w:rPr>
      </w:pPr>
      <w:r>
        <w:rPr>
          <w:sz w:val="24"/>
        </w:rPr>
        <w:tab/>
      </w:r>
      <w:r w:rsidR="00541E3E">
        <w:rPr>
          <w:sz w:val="24"/>
        </w:rPr>
        <w:t xml:space="preserve">Sustainable </w:t>
      </w:r>
      <w:r w:rsidR="002C3DB4">
        <w:rPr>
          <w:sz w:val="24"/>
        </w:rPr>
        <w:t>P</w:t>
      </w:r>
      <w:r w:rsidR="00541E3E">
        <w:rPr>
          <w:sz w:val="24"/>
        </w:rPr>
        <w:t>roduct Configuration Design</w:t>
      </w:r>
      <w:r w:rsidR="00353DC3">
        <w:rPr>
          <w:sz w:val="24"/>
        </w:rPr>
        <w:t>.</w:t>
      </w:r>
      <w:r w:rsidR="002C3DB4">
        <w:rPr>
          <w:sz w:val="24"/>
        </w:rPr>
        <w:t xml:space="preserve"> </w:t>
      </w:r>
      <w:r w:rsidR="005A5CB3">
        <w:rPr>
          <w:sz w:val="24"/>
        </w:rPr>
        <w:t>Available</w:t>
      </w:r>
      <w:r w:rsidR="00C91102">
        <w:rPr>
          <w:sz w:val="24"/>
        </w:rPr>
        <w:t xml:space="preserve">: </w:t>
      </w:r>
    </w:p>
    <w:p w14:paraId="0E177421" w14:textId="00B40E50" w:rsidR="000300E0" w:rsidRDefault="001161AD" w:rsidP="00BC3249">
      <w:pPr>
        <w:pStyle w:val="ReferenceList"/>
        <w:ind w:left="0" w:firstLine="0"/>
        <w:rPr>
          <w:sz w:val="24"/>
        </w:rPr>
      </w:pPr>
      <w:r>
        <w:rPr>
          <w:sz w:val="24"/>
        </w:rPr>
        <w:tab/>
      </w:r>
      <w:r w:rsidR="004377A4" w:rsidRPr="00B9205E">
        <w:rPr>
          <w:sz w:val="24"/>
        </w:rPr>
        <w:t>https://doi.org/10.1016/j.jclepro.2018.07.317</w:t>
      </w:r>
      <w:r w:rsidR="004377A4">
        <w:rPr>
          <w:sz w:val="24"/>
        </w:rPr>
        <w:t xml:space="preserve"> [Accessed </w:t>
      </w:r>
      <w:r w:rsidR="008134D5">
        <w:rPr>
          <w:sz w:val="24"/>
        </w:rPr>
        <w:t>2022, 12</w:t>
      </w:r>
      <w:r w:rsidR="00B9205E">
        <w:rPr>
          <w:sz w:val="24"/>
        </w:rPr>
        <w:t xml:space="preserve"> June]</w:t>
      </w:r>
    </w:p>
    <w:p w14:paraId="27682169" w14:textId="4C0F524F" w:rsidR="000F097E" w:rsidRDefault="00F53173" w:rsidP="00BC3249">
      <w:pPr>
        <w:pStyle w:val="ReferenceList"/>
        <w:ind w:left="0" w:firstLine="0"/>
        <w:rPr>
          <w:sz w:val="24"/>
        </w:rPr>
      </w:pPr>
      <w:r>
        <w:rPr>
          <w:sz w:val="24"/>
        </w:rPr>
        <w:t>Bellis</w:t>
      </w:r>
      <w:r w:rsidR="00D12AEF">
        <w:rPr>
          <w:sz w:val="24"/>
        </w:rPr>
        <w:t>, M., (2019) FORTRAN</w:t>
      </w:r>
      <w:r w:rsidR="006A3837">
        <w:rPr>
          <w:sz w:val="24"/>
        </w:rPr>
        <w:t xml:space="preserve"> Programming Language Explained. </w:t>
      </w:r>
      <w:r w:rsidR="00911953">
        <w:rPr>
          <w:sz w:val="24"/>
        </w:rPr>
        <w:t>Available:</w:t>
      </w:r>
    </w:p>
    <w:p w14:paraId="03BAE74A" w14:textId="02D5772C" w:rsidR="00E96BB7" w:rsidRDefault="00911953" w:rsidP="00BC3249">
      <w:pPr>
        <w:pStyle w:val="ReferenceList"/>
        <w:ind w:left="0" w:firstLine="0"/>
        <w:rPr>
          <w:sz w:val="24"/>
        </w:rPr>
      </w:pPr>
      <w:r>
        <w:rPr>
          <w:sz w:val="24"/>
        </w:rPr>
        <w:tab/>
      </w:r>
      <w:r w:rsidRPr="00007C0A">
        <w:rPr>
          <w:sz w:val="24"/>
        </w:rPr>
        <w:t>https://www.thoughtco.com/history-of-fortran-1991415</w:t>
      </w:r>
      <w:r>
        <w:rPr>
          <w:sz w:val="24"/>
        </w:rPr>
        <w:t xml:space="preserve"> [Accessed </w:t>
      </w:r>
      <w:r w:rsidR="00007C0A">
        <w:rPr>
          <w:sz w:val="24"/>
        </w:rPr>
        <w:t>2022, 14 June]</w:t>
      </w:r>
    </w:p>
    <w:p w14:paraId="6380474E" w14:textId="77777777" w:rsidR="00F86BCF" w:rsidRDefault="000F097E" w:rsidP="00BC3249">
      <w:pPr>
        <w:pStyle w:val="ReferenceList"/>
        <w:ind w:left="0" w:firstLine="0"/>
        <w:rPr>
          <w:sz w:val="24"/>
        </w:rPr>
      </w:pPr>
      <w:r>
        <w:rPr>
          <w:sz w:val="24"/>
        </w:rPr>
        <w:t>Benic, M., &amp; Nevistic, V</w:t>
      </w:r>
      <w:r w:rsidR="00F45128">
        <w:rPr>
          <w:sz w:val="24"/>
        </w:rPr>
        <w:t>., (</w:t>
      </w:r>
      <w:r w:rsidR="006B2F4A">
        <w:rPr>
          <w:sz w:val="24"/>
        </w:rPr>
        <w:t xml:space="preserve">2018) The Meaning of Practical Work and Crafts in the </w:t>
      </w:r>
    </w:p>
    <w:p w14:paraId="4940C656" w14:textId="77777777" w:rsidR="00BE4E13" w:rsidRDefault="00F86BCF" w:rsidP="00BC3249">
      <w:pPr>
        <w:pStyle w:val="ReferenceList"/>
        <w:ind w:left="0" w:firstLine="0"/>
        <w:rPr>
          <w:sz w:val="24"/>
        </w:rPr>
      </w:pPr>
      <w:r>
        <w:rPr>
          <w:sz w:val="24"/>
        </w:rPr>
        <w:tab/>
      </w:r>
      <w:r w:rsidR="006B2F4A">
        <w:rPr>
          <w:sz w:val="24"/>
        </w:rPr>
        <w:t>Contemp</w:t>
      </w:r>
      <w:r w:rsidR="000D708B">
        <w:rPr>
          <w:sz w:val="24"/>
        </w:rPr>
        <w:t>o</w:t>
      </w:r>
      <w:r w:rsidR="006B2F4A">
        <w:rPr>
          <w:sz w:val="24"/>
        </w:rPr>
        <w:t>r</w:t>
      </w:r>
      <w:r w:rsidR="00BE4E13">
        <w:rPr>
          <w:sz w:val="24"/>
        </w:rPr>
        <w:t>ar</w:t>
      </w:r>
      <w:r w:rsidR="006B2F4A">
        <w:rPr>
          <w:sz w:val="24"/>
        </w:rPr>
        <w:t>y</w:t>
      </w:r>
      <w:r w:rsidR="000D708B">
        <w:rPr>
          <w:sz w:val="24"/>
        </w:rPr>
        <w:t xml:space="preserve"> Education. ICERI</w:t>
      </w:r>
      <w:r w:rsidR="007E6B3B">
        <w:rPr>
          <w:sz w:val="24"/>
        </w:rPr>
        <w:t>2018 Conference 12</w:t>
      </w:r>
      <w:r w:rsidR="007E6B3B" w:rsidRPr="007E6B3B">
        <w:rPr>
          <w:sz w:val="24"/>
          <w:vertAlign w:val="superscript"/>
        </w:rPr>
        <w:t>th</w:t>
      </w:r>
      <w:r w:rsidR="007E6B3B">
        <w:rPr>
          <w:sz w:val="24"/>
        </w:rPr>
        <w:t>-14</w:t>
      </w:r>
      <w:r w:rsidR="007E6B3B" w:rsidRPr="007E6B3B">
        <w:rPr>
          <w:sz w:val="24"/>
          <w:vertAlign w:val="superscript"/>
        </w:rPr>
        <w:t>th</w:t>
      </w:r>
      <w:r w:rsidR="007E6B3B">
        <w:rPr>
          <w:sz w:val="24"/>
        </w:rPr>
        <w:t xml:space="preserve"> November 2018, Seville, </w:t>
      </w:r>
    </w:p>
    <w:p w14:paraId="524977A0" w14:textId="55059B0C" w:rsidR="000F097E" w:rsidRDefault="00BE4E13" w:rsidP="00BC3249">
      <w:pPr>
        <w:pStyle w:val="ReferenceList"/>
        <w:ind w:left="0" w:firstLine="0"/>
        <w:rPr>
          <w:sz w:val="24"/>
        </w:rPr>
      </w:pPr>
      <w:r>
        <w:rPr>
          <w:sz w:val="24"/>
        </w:rPr>
        <w:tab/>
      </w:r>
      <w:r w:rsidR="007E6B3B">
        <w:rPr>
          <w:sz w:val="24"/>
        </w:rPr>
        <w:t>Spain</w:t>
      </w:r>
    </w:p>
    <w:p w14:paraId="45C0FE52" w14:textId="77777777" w:rsidR="004871B8" w:rsidRDefault="002D359E" w:rsidP="00BC3249">
      <w:pPr>
        <w:pStyle w:val="ReferenceList"/>
        <w:ind w:left="0" w:firstLine="0"/>
        <w:rPr>
          <w:sz w:val="24"/>
        </w:rPr>
      </w:pPr>
      <w:r>
        <w:rPr>
          <w:sz w:val="24"/>
        </w:rPr>
        <w:t xml:space="preserve">Bradley, S. (2012) </w:t>
      </w:r>
      <w:r w:rsidR="00076F1B">
        <w:rPr>
          <w:sz w:val="24"/>
        </w:rPr>
        <w:t>The Value of Theoretical and Practical Knowledge</w:t>
      </w:r>
      <w:r w:rsidR="008C169E">
        <w:rPr>
          <w:sz w:val="24"/>
        </w:rPr>
        <w:t xml:space="preserve">. Available: </w:t>
      </w:r>
      <w:r w:rsidR="00076F1B">
        <w:rPr>
          <w:sz w:val="24"/>
        </w:rPr>
        <w:t xml:space="preserve"> </w:t>
      </w:r>
    </w:p>
    <w:p w14:paraId="59422CB6" w14:textId="41060E16" w:rsidR="002D359E" w:rsidRDefault="004871B8" w:rsidP="004871B8">
      <w:pPr>
        <w:pStyle w:val="ReferenceList"/>
        <w:ind w:firstLine="0"/>
        <w:rPr>
          <w:sz w:val="24"/>
        </w:rPr>
      </w:pPr>
      <w:r w:rsidRPr="004871B8">
        <w:rPr>
          <w:sz w:val="24"/>
        </w:rPr>
        <w:t>https://vanseodesign.com/whatever/theoretical-practical-knowledge/</w:t>
      </w:r>
      <w:r w:rsidR="008C169E">
        <w:rPr>
          <w:sz w:val="24"/>
        </w:rPr>
        <w:t xml:space="preserve"> [Accessed 2022</w:t>
      </w:r>
      <w:r>
        <w:rPr>
          <w:sz w:val="24"/>
        </w:rPr>
        <w:t xml:space="preserve">, 30 </w:t>
      </w:r>
      <w:r>
        <w:rPr>
          <w:sz w:val="24"/>
        </w:rPr>
        <w:lastRenderedPageBreak/>
        <w:t>January].</w:t>
      </w:r>
    </w:p>
    <w:p w14:paraId="7DEFF82F" w14:textId="77777777" w:rsidR="007931E6" w:rsidRDefault="001F06A8" w:rsidP="00BC3249">
      <w:pPr>
        <w:pStyle w:val="ReferenceList"/>
        <w:ind w:left="0" w:firstLine="0"/>
        <w:rPr>
          <w:sz w:val="24"/>
        </w:rPr>
      </w:pPr>
      <w:r>
        <w:rPr>
          <w:sz w:val="24"/>
        </w:rPr>
        <w:t xml:space="preserve">Centre for Educational </w:t>
      </w:r>
      <w:r w:rsidR="004927EF">
        <w:rPr>
          <w:sz w:val="24"/>
        </w:rPr>
        <w:t>Neuroscience. (no date)</w:t>
      </w:r>
      <w:r w:rsidR="007D5C34">
        <w:rPr>
          <w:sz w:val="24"/>
        </w:rPr>
        <w:t xml:space="preserve"> Left Brain versus Right Brain Thinkers</w:t>
      </w:r>
      <w:r w:rsidR="00A97EEA">
        <w:rPr>
          <w:sz w:val="24"/>
        </w:rPr>
        <w:t>.</w:t>
      </w:r>
      <w:r w:rsidR="007A438A">
        <w:rPr>
          <w:sz w:val="24"/>
        </w:rPr>
        <w:t xml:space="preserve"> </w:t>
      </w:r>
    </w:p>
    <w:p w14:paraId="736BD501" w14:textId="523E0A73" w:rsidR="007931E6" w:rsidRDefault="007931E6" w:rsidP="00BC3249">
      <w:pPr>
        <w:pStyle w:val="ReferenceList"/>
        <w:ind w:left="0" w:firstLine="0"/>
        <w:rPr>
          <w:sz w:val="24"/>
        </w:rPr>
      </w:pPr>
      <w:r>
        <w:rPr>
          <w:sz w:val="24"/>
        </w:rPr>
        <w:tab/>
      </w:r>
      <w:r w:rsidR="007A438A">
        <w:rPr>
          <w:sz w:val="24"/>
        </w:rPr>
        <w:t xml:space="preserve">Available: </w:t>
      </w:r>
      <w:r w:rsidRPr="007931E6">
        <w:rPr>
          <w:sz w:val="24"/>
        </w:rPr>
        <w:t>http://www.educationalneuroscience.org.uk/resources/neuromyth-or-</w:t>
      </w:r>
    </w:p>
    <w:p w14:paraId="160BFDA3" w14:textId="0E2A0C97" w:rsidR="001F06A8" w:rsidRDefault="007931E6" w:rsidP="00BC3249">
      <w:pPr>
        <w:pStyle w:val="ReferenceList"/>
        <w:ind w:left="0" w:firstLine="0"/>
        <w:rPr>
          <w:sz w:val="24"/>
        </w:rPr>
      </w:pPr>
      <w:r>
        <w:rPr>
          <w:sz w:val="24"/>
        </w:rPr>
        <w:tab/>
      </w:r>
      <w:r w:rsidR="001930F7" w:rsidRPr="007931E6">
        <w:rPr>
          <w:sz w:val="24"/>
        </w:rPr>
        <w:t>neurofact/left-brain-versus-right-brain-thinkers/</w:t>
      </w:r>
      <w:r w:rsidR="001930F7">
        <w:rPr>
          <w:sz w:val="24"/>
        </w:rPr>
        <w:t xml:space="preserve"> [Accessed on </w:t>
      </w:r>
      <w:r>
        <w:rPr>
          <w:sz w:val="24"/>
        </w:rPr>
        <w:t>2022, 29 January]</w:t>
      </w:r>
    </w:p>
    <w:p w14:paraId="1A1CB95F" w14:textId="503EA9F9" w:rsidR="00782035" w:rsidRPr="00782035" w:rsidRDefault="00412F2A" w:rsidP="00412F2A">
      <w:pPr>
        <w:pStyle w:val="ReferenceList"/>
        <w:ind w:left="0" w:firstLine="0"/>
      </w:pPr>
      <w:r>
        <w:t>Chen</w:t>
      </w:r>
      <w:r w:rsidR="00BC3249">
        <w:t>,</w:t>
      </w:r>
      <w:r>
        <w:t xml:space="preserve"> Y. </w:t>
      </w:r>
      <w:r w:rsidR="00782035">
        <w:t xml:space="preserve">(2014) </w:t>
      </w:r>
      <w:r>
        <w:t xml:space="preserve">Development and Application of CAD Technology. </w:t>
      </w:r>
      <w:r w:rsidRPr="00782035">
        <w:t xml:space="preserve">Advanced Materials Research, </w:t>
      </w:r>
    </w:p>
    <w:p w14:paraId="568BC828" w14:textId="7853359F" w:rsidR="00412F2A" w:rsidRDefault="00782035" w:rsidP="00EE634E">
      <w:pPr>
        <w:pStyle w:val="ReferenceList"/>
        <w:ind w:left="0" w:firstLine="0"/>
      </w:pPr>
      <w:r w:rsidRPr="00782035">
        <w:tab/>
      </w:r>
      <w:r w:rsidR="00412F2A" w:rsidRPr="00782035">
        <w:t>Vol. 1037, 461-463.</w:t>
      </w:r>
    </w:p>
    <w:p w14:paraId="2B3CFF03" w14:textId="457E5E11" w:rsidR="00302E99" w:rsidRPr="002A796D" w:rsidRDefault="00302E99" w:rsidP="002A796D">
      <w:pPr>
        <w:pStyle w:val="ReferenceList"/>
      </w:pPr>
      <w:r>
        <w:t>Chihyung, J.</w:t>
      </w:r>
      <w:r w:rsidR="002A796D">
        <w:t>, (2015)</w:t>
      </w:r>
      <w:r>
        <w:t xml:space="preserve"> The Virtual Flyer: The Link Trainer, Flight Simulation, and Pilot Identity. </w:t>
      </w:r>
      <w:r w:rsidRPr="002A796D">
        <w:t>Journal of Technology and Culture; Baltimore. Vol56, Iss. 1</w:t>
      </w:r>
      <w:r w:rsidR="002A796D" w:rsidRPr="002A796D">
        <w:t>.</w:t>
      </w:r>
    </w:p>
    <w:p w14:paraId="36D8643D" w14:textId="7809A016" w:rsidR="00D941BD" w:rsidRPr="007F6035" w:rsidRDefault="00D941BD" w:rsidP="007F6035">
      <w:pPr>
        <w:pStyle w:val="ReferenceList"/>
        <w:rPr>
          <w:i/>
          <w:iCs/>
        </w:rPr>
      </w:pPr>
      <w:r>
        <w:t>Coutts, E. R., &amp; Pugsley, C.</w:t>
      </w:r>
      <w:r w:rsidR="00392914">
        <w:t xml:space="preserve"> (</w:t>
      </w:r>
      <w:r w:rsidR="008E027F">
        <w:t>2018</w:t>
      </w:r>
      <w:r w:rsidR="007F6035">
        <w:t>)</w:t>
      </w:r>
      <w:r w:rsidR="008E027F">
        <w:t xml:space="preserve"> </w:t>
      </w:r>
      <w:r>
        <w:t xml:space="preserve">Physical Verses Virtual Prototyping and Their Effects on Design Solutions. </w:t>
      </w:r>
      <w:r w:rsidRPr="007F6035">
        <w:t>The Fifth International Conference on Design Creativity (ICDC20</w:t>
      </w:r>
      <w:r w:rsidR="007F6035" w:rsidRPr="007F6035">
        <w:t>1</w:t>
      </w:r>
      <w:r w:rsidRPr="007F6035">
        <w:t>8)</w:t>
      </w:r>
      <w:r w:rsidR="007F6035">
        <w:t>.</w:t>
      </w:r>
    </w:p>
    <w:p w14:paraId="4C992059" w14:textId="2BFA6CC7" w:rsidR="009C7942" w:rsidRDefault="009C7942" w:rsidP="00EE634E">
      <w:pPr>
        <w:pStyle w:val="ReferenceList"/>
        <w:ind w:left="0" w:firstLine="0"/>
      </w:pPr>
      <w:r>
        <w:t>Dieter</w:t>
      </w:r>
      <w:r w:rsidR="00BC3249">
        <w:t>,</w:t>
      </w:r>
      <w:r>
        <w:t xml:space="preserve"> G. E.</w:t>
      </w:r>
      <w:r w:rsidR="00BC3249">
        <w:t>,</w:t>
      </w:r>
      <w:r>
        <w:t xml:space="preserve"> &amp; Schmidt</w:t>
      </w:r>
      <w:r w:rsidR="00F37146">
        <w:t>,</w:t>
      </w:r>
      <w:r>
        <w:t xml:space="preserve"> L. C. </w:t>
      </w:r>
      <w:r w:rsidR="005F7AFB">
        <w:t>(</w:t>
      </w:r>
      <w:r w:rsidR="004F649A">
        <w:t>2013)</w:t>
      </w:r>
      <w:r w:rsidR="0093767C">
        <w:t xml:space="preserve"> </w:t>
      </w:r>
      <w:r w:rsidRPr="009C7942">
        <w:t>Engineering Design, Fifth Edition</w:t>
      </w:r>
      <w:r>
        <w:rPr>
          <w:i/>
          <w:iCs/>
        </w:rPr>
        <w:t>.</w:t>
      </w:r>
      <w:r>
        <w:t xml:space="preserve"> (McGraw-Hill. USA).</w:t>
      </w:r>
    </w:p>
    <w:p w14:paraId="242B5A64" w14:textId="77777777" w:rsidR="004A7888" w:rsidRDefault="007B3FE5" w:rsidP="00EE634E">
      <w:pPr>
        <w:pStyle w:val="ReferenceList"/>
        <w:ind w:left="0" w:firstLine="0"/>
      </w:pPr>
      <w:r>
        <w:t>Design Council</w:t>
      </w:r>
      <w:r w:rsidR="00A5311C">
        <w:t xml:space="preserve"> (2018) Eleven Lessons: Managing Design in Eleven Global Brands</w:t>
      </w:r>
      <w:r w:rsidR="004A7888">
        <w:t xml:space="preserve"> – A Study of the </w:t>
      </w:r>
    </w:p>
    <w:p w14:paraId="708EDBC9" w14:textId="77777777" w:rsidR="00BF6F5C" w:rsidRDefault="004A7888" w:rsidP="00EE634E">
      <w:pPr>
        <w:pStyle w:val="ReferenceList"/>
        <w:ind w:left="0" w:firstLine="0"/>
      </w:pPr>
      <w:r>
        <w:tab/>
        <w:t>Design Process</w:t>
      </w:r>
      <w:r w:rsidR="00427354">
        <w:t xml:space="preserve">. Available: </w:t>
      </w:r>
    </w:p>
    <w:p w14:paraId="0AB73789" w14:textId="4B4F718C" w:rsidR="00BF6F5C" w:rsidRDefault="00BF6F5C" w:rsidP="00EE634E">
      <w:pPr>
        <w:pStyle w:val="ReferenceList"/>
        <w:ind w:left="0" w:firstLine="0"/>
      </w:pPr>
      <w:r>
        <w:tab/>
      </w:r>
      <w:r w:rsidRPr="00BF6F5C">
        <w:t>https://www.designcouncil.org.uk/sites/default/files/asset/document/ElevenLessons_Design_Cou</w:t>
      </w:r>
    </w:p>
    <w:p w14:paraId="7CC0CF07" w14:textId="7DE13FAA" w:rsidR="007B3FE5" w:rsidRDefault="00BF6F5C" w:rsidP="00EE634E">
      <w:pPr>
        <w:pStyle w:val="ReferenceList"/>
        <w:ind w:left="0" w:firstLine="0"/>
      </w:pPr>
      <w:r>
        <w:tab/>
      </w:r>
      <w:r w:rsidRPr="00BF6F5C">
        <w:t>ncil%20(2).pdf</w:t>
      </w:r>
      <w:r>
        <w:t xml:space="preserve"> [Accessed 2022, 14 June</w:t>
      </w:r>
      <w:r w:rsidR="001A37E1">
        <w:t>].</w:t>
      </w:r>
    </w:p>
    <w:p w14:paraId="5CD14B04" w14:textId="30977D18" w:rsidR="003E20BB" w:rsidRPr="00C1032B" w:rsidRDefault="003E20BB" w:rsidP="00C1032B">
      <w:pPr>
        <w:pStyle w:val="ReferenceList"/>
      </w:pPr>
      <w:r>
        <w:t>Gilson, G.,</w:t>
      </w:r>
      <w:r w:rsidR="00C1032B">
        <w:t xml:space="preserve"> &amp;</w:t>
      </w:r>
      <w:r>
        <w:t xml:space="preserve"> Rodrigo</w:t>
      </w:r>
      <w:r w:rsidR="00C1032B">
        <w:t>,</w:t>
      </w:r>
      <w:r>
        <w:t xml:space="preserve"> S.</w:t>
      </w:r>
      <w:r w:rsidR="00C1032B">
        <w:t>, &amp;</w:t>
      </w:r>
      <w:r>
        <w:t xml:space="preserve"> Jauvanec</w:t>
      </w:r>
      <w:r w:rsidR="00C1032B">
        <w:t>,</w:t>
      </w:r>
      <w:r>
        <w:t xml:space="preserve"> C.</w:t>
      </w:r>
      <w:r w:rsidR="00C1032B">
        <w:t>, (2003)</w:t>
      </w:r>
      <w:r>
        <w:t xml:space="preserve"> Introduction to Virtual Reality. </w:t>
      </w:r>
      <w:r w:rsidRPr="00C1032B">
        <w:t>Journal of LNCC-National Laboratory for Scientific Computing Scientific Visualization and Virtual Reality Laboratory.</w:t>
      </w:r>
    </w:p>
    <w:p w14:paraId="14AA8571" w14:textId="54124576" w:rsidR="003A7714" w:rsidRDefault="003A7714" w:rsidP="003A7714">
      <w:pPr>
        <w:pStyle w:val="ReferenceList"/>
        <w:rPr>
          <w:sz w:val="24"/>
        </w:rPr>
      </w:pPr>
      <w:r w:rsidRPr="009D6204">
        <w:rPr>
          <w:sz w:val="24"/>
        </w:rPr>
        <w:t xml:space="preserve">Gunner, J. </w:t>
      </w:r>
      <w:r w:rsidR="00BC33D2" w:rsidRPr="009D6204">
        <w:rPr>
          <w:sz w:val="24"/>
        </w:rPr>
        <w:t xml:space="preserve">(2021) </w:t>
      </w:r>
      <w:r w:rsidRPr="009D6204">
        <w:rPr>
          <w:sz w:val="24"/>
        </w:rPr>
        <w:t>Historical Eras: List of Major Time Periods in History. Available: https://examples.yourdictionary.com/historical-eras-list-of-major-time-periods-in-history.html [Accessed on 2021, 06 November].</w:t>
      </w:r>
    </w:p>
    <w:p w14:paraId="5BFFA3AC" w14:textId="436C1CA4" w:rsidR="0090217C" w:rsidRDefault="007B2B28" w:rsidP="003A7714">
      <w:pPr>
        <w:pStyle w:val="ReferenceList"/>
        <w:rPr>
          <w:sz w:val="24"/>
        </w:rPr>
      </w:pPr>
      <w:r>
        <w:rPr>
          <w:sz w:val="24"/>
        </w:rPr>
        <w:t>H</w:t>
      </w:r>
      <w:r w:rsidR="0090217C">
        <w:rPr>
          <w:sz w:val="24"/>
        </w:rPr>
        <w:t>an</w:t>
      </w:r>
      <w:r>
        <w:rPr>
          <w:sz w:val="24"/>
        </w:rPr>
        <w:t>, J., &amp; Jiang, P.,</w:t>
      </w:r>
      <w:r w:rsidR="00C65077">
        <w:rPr>
          <w:sz w:val="24"/>
        </w:rPr>
        <w:t xml:space="preserve"> &amp; Childs, P. (2021) Metrics for Measuring Sustainable Product Design Concepts</w:t>
      </w:r>
      <w:r w:rsidR="004465B3">
        <w:rPr>
          <w:sz w:val="24"/>
        </w:rPr>
        <w:t>.</w:t>
      </w:r>
      <w:r w:rsidR="00481D45">
        <w:rPr>
          <w:sz w:val="24"/>
        </w:rPr>
        <w:t xml:space="preserve"> Energies 2021, 14, 3469</w:t>
      </w:r>
      <w:r w:rsidR="000A1327">
        <w:rPr>
          <w:sz w:val="24"/>
        </w:rPr>
        <w:t>. https://doi.org/10.3390/en141</w:t>
      </w:r>
      <w:r w:rsidR="00561B84">
        <w:rPr>
          <w:sz w:val="24"/>
        </w:rPr>
        <w:t>23469.</w:t>
      </w:r>
      <w:r w:rsidR="000A1327">
        <w:rPr>
          <w:sz w:val="24"/>
        </w:rPr>
        <w:t xml:space="preserve"> </w:t>
      </w:r>
    </w:p>
    <w:p w14:paraId="3A2CD5E0" w14:textId="5C2639AB" w:rsidR="006B6142" w:rsidRDefault="00532F9F" w:rsidP="003A7714">
      <w:pPr>
        <w:pStyle w:val="ReferenceList"/>
        <w:rPr>
          <w:sz w:val="24"/>
        </w:rPr>
      </w:pPr>
      <w:r>
        <w:rPr>
          <w:sz w:val="24"/>
        </w:rPr>
        <w:t>J</w:t>
      </w:r>
      <w:r w:rsidR="006B6142">
        <w:rPr>
          <w:sz w:val="24"/>
        </w:rPr>
        <w:t>enni</w:t>
      </w:r>
      <w:r>
        <w:rPr>
          <w:sz w:val="24"/>
        </w:rPr>
        <w:t xml:space="preserve">ngs, B., </w:t>
      </w:r>
      <w:r w:rsidR="0055269E">
        <w:rPr>
          <w:sz w:val="24"/>
        </w:rPr>
        <w:t>&amp; Bourne, K. (2001) Virtual Prototyping Vs Physical Prototyping</w:t>
      </w:r>
      <w:r w:rsidR="00B6230B">
        <w:rPr>
          <w:sz w:val="24"/>
        </w:rPr>
        <w:t>. Time Compression Technologies</w:t>
      </w:r>
      <w:r w:rsidR="002C51CE">
        <w:rPr>
          <w:sz w:val="24"/>
        </w:rPr>
        <w:t>.</w:t>
      </w:r>
    </w:p>
    <w:p w14:paraId="417F2B5D" w14:textId="421EA08B" w:rsidR="006E4161" w:rsidRDefault="006E4161" w:rsidP="003A7714">
      <w:pPr>
        <w:pStyle w:val="ReferenceList"/>
        <w:rPr>
          <w:sz w:val="24"/>
        </w:rPr>
      </w:pPr>
      <w:r>
        <w:rPr>
          <w:sz w:val="24"/>
        </w:rPr>
        <w:t>Jiang</w:t>
      </w:r>
      <w:r w:rsidR="00360653">
        <w:rPr>
          <w:sz w:val="24"/>
        </w:rPr>
        <w:t>,</w:t>
      </w:r>
      <w:r>
        <w:rPr>
          <w:sz w:val="24"/>
        </w:rPr>
        <w:t xml:space="preserve"> Ping</w:t>
      </w:r>
      <w:r w:rsidR="00FE6388">
        <w:rPr>
          <w:sz w:val="24"/>
        </w:rPr>
        <w:t>fei., &amp; Dieckmann</w:t>
      </w:r>
      <w:r w:rsidR="00360653">
        <w:rPr>
          <w:sz w:val="24"/>
        </w:rPr>
        <w:t xml:space="preserve">, E., &amp; </w:t>
      </w:r>
      <w:r w:rsidR="00712316">
        <w:rPr>
          <w:sz w:val="24"/>
        </w:rPr>
        <w:t>Han, J., &amp; Childs, R. (</w:t>
      </w:r>
      <w:r w:rsidR="009C472D">
        <w:rPr>
          <w:sz w:val="24"/>
        </w:rPr>
        <w:t>2021) A Bibliometric Review of Sustainable</w:t>
      </w:r>
      <w:r w:rsidR="00553FC7">
        <w:rPr>
          <w:sz w:val="24"/>
        </w:rPr>
        <w:t xml:space="preserve"> Product Design. </w:t>
      </w:r>
      <w:r w:rsidR="00361ECB">
        <w:rPr>
          <w:sz w:val="24"/>
        </w:rPr>
        <w:t>Energies 2021, 14, 6867</w:t>
      </w:r>
      <w:r w:rsidR="000B0C2C">
        <w:rPr>
          <w:sz w:val="24"/>
        </w:rPr>
        <w:t xml:space="preserve">. </w:t>
      </w:r>
      <w:r w:rsidR="00E41F85" w:rsidRPr="00E41F85">
        <w:rPr>
          <w:sz w:val="24"/>
        </w:rPr>
        <w:t>https://doi.org/10.3390/en14216867</w:t>
      </w:r>
      <w:r w:rsidR="00E41F85">
        <w:rPr>
          <w:sz w:val="24"/>
        </w:rPr>
        <w:t xml:space="preserve"> [Accessed on 2022, 13 June]</w:t>
      </w:r>
    </w:p>
    <w:p w14:paraId="625984EC" w14:textId="4DE6710D" w:rsidR="00BD71D8" w:rsidRDefault="00BD71D8" w:rsidP="00A348F2">
      <w:pPr>
        <w:pStyle w:val="ReferenceList"/>
      </w:pPr>
      <w:r>
        <w:t>Kalpakjian, S., &amp; Schmid, S. R.</w:t>
      </w:r>
      <w:r w:rsidR="00751470">
        <w:t xml:space="preserve"> (2006)</w:t>
      </w:r>
      <w:r>
        <w:t xml:space="preserve"> </w:t>
      </w:r>
      <w:r w:rsidRPr="00751470">
        <w:t xml:space="preserve">Manufacturing Engineering and Technology. Fifth Edition. </w:t>
      </w:r>
      <w:r>
        <w:t>(Pearson Education, Inc. USA).</w:t>
      </w:r>
    </w:p>
    <w:p w14:paraId="1C8BDE5C" w14:textId="4229441A" w:rsidR="002237CB" w:rsidRPr="00A348F2" w:rsidRDefault="009D3CF7" w:rsidP="00A348F2">
      <w:pPr>
        <w:pStyle w:val="ReferenceList"/>
      </w:pPr>
      <w:r>
        <w:t xml:space="preserve">Kelly, M., &amp; </w:t>
      </w:r>
      <w:r w:rsidR="008378D9">
        <w:t>Alam, M. (2009) Educating Accounting Students</w:t>
      </w:r>
      <w:r w:rsidR="004F3140">
        <w:t xml:space="preserve"> in the Age of sustainability. Austral</w:t>
      </w:r>
      <w:r w:rsidR="00172D76">
        <w:t>a</w:t>
      </w:r>
      <w:r w:rsidR="004F3140">
        <w:t xml:space="preserve">sian </w:t>
      </w:r>
      <w:r w:rsidR="00172D76">
        <w:t>Accounting</w:t>
      </w:r>
      <w:r w:rsidR="003E0383">
        <w:t xml:space="preserve">, Business and Finance Journal. Volume 3. Iss 4. </w:t>
      </w:r>
      <w:r w:rsidR="00DF6AF9">
        <w:t>Article 3</w:t>
      </w:r>
    </w:p>
    <w:p w14:paraId="6747F956" w14:textId="67AF43A9" w:rsidR="00BF470B" w:rsidRDefault="006B4FA0" w:rsidP="00A23C72">
      <w:pPr>
        <w:pStyle w:val="ReferenceList"/>
        <w:ind w:left="0" w:firstLine="0"/>
      </w:pPr>
      <w:r>
        <w:t>Kolbasin</w:t>
      </w:r>
      <w:r w:rsidR="00BF470B">
        <w:t>,</w:t>
      </w:r>
      <w:r>
        <w:t xml:space="preserve"> A.</w:t>
      </w:r>
      <w:r w:rsidR="00BF470B">
        <w:t>,</w:t>
      </w:r>
      <w:r>
        <w:t xml:space="preserve"> </w:t>
      </w:r>
      <w:r w:rsidR="001D1E84">
        <w:t xml:space="preserve">&amp; </w:t>
      </w:r>
      <w:r>
        <w:t>Husu</w:t>
      </w:r>
      <w:r w:rsidR="00F37146">
        <w:t>,</w:t>
      </w:r>
      <w:r>
        <w:t xml:space="preserve"> O. (2018) </w:t>
      </w:r>
      <w:r w:rsidRPr="00DA59C4">
        <w:t>Computer-aided Design and Computer-aided Engineering</w:t>
      </w:r>
      <w:r>
        <w:t xml:space="preserve">. </w:t>
      </w:r>
      <w:r w:rsidRPr="00A23C72">
        <w:t xml:space="preserve">In </w:t>
      </w:r>
    </w:p>
    <w:p w14:paraId="617007BB" w14:textId="6CD67DA6" w:rsidR="006B4FA0" w:rsidRDefault="00BF470B" w:rsidP="00A23C72">
      <w:pPr>
        <w:pStyle w:val="ReferenceList"/>
        <w:ind w:left="0" w:firstLine="0"/>
      </w:pPr>
      <w:r>
        <w:tab/>
      </w:r>
      <w:r w:rsidR="006B4FA0" w:rsidRPr="00A23C72">
        <w:t>MATEC Web of Conferences 170, 01115.</w:t>
      </w:r>
    </w:p>
    <w:p w14:paraId="7B9F3CB1" w14:textId="294EDC3D" w:rsidR="001D4CEC" w:rsidRDefault="001D4CEC" w:rsidP="00F96A14">
      <w:pPr>
        <w:pStyle w:val="ReferenceList"/>
      </w:pPr>
      <w:r>
        <w:t>Lemons, G.</w:t>
      </w:r>
      <w:r w:rsidR="00FF7BEB">
        <w:t>,</w:t>
      </w:r>
      <w:r w:rsidR="00F96A14">
        <w:t xml:space="preserve"> (2010)</w:t>
      </w:r>
      <w:r>
        <w:t xml:space="preserve"> The Benefits of Model Building in Teaching Engineering Design. </w:t>
      </w:r>
      <w:r w:rsidRPr="00F96A14">
        <w:t>Design Studies, 31 (3). Pp. 288-309.</w:t>
      </w:r>
    </w:p>
    <w:p w14:paraId="011D734A" w14:textId="73229387" w:rsidR="00E01AA6" w:rsidRDefault="00E01AA6" w:rsidP="00E01AA6">
      <w:pPr>
        <w:pStyle w:val="ReferenceList"/>
        <w:ind w:left="0" w:firstLine="0"/>
      </w:pPr>
      <w:r>
        <w:t>Merry, A.,</w:t>
      </w:r>
      <w:r w:rsidR="00FA080E">
        <w:t xml:space="preserve"> (2019)</w:t>
      </w:r>
      <w:r>
        <w:t xml:space="preserve"> Model Making: The Continuing Role of the Physical Prototype in Early Design </w:t>
      </w:r>
    </w:p>
    <w:p w14:paraId="796F21E8" w14:textId="7C017D99" w:rsidR="008C34EC" w:rsidRPr="00E96BB7" w:rsidRDefault="00E01AA6" w:rsidP="00E01AA6">
      <w:pPr>
        <w:pStyle w:val="ReferenceList"/>
        <w:ind w:left="0" w:firstLine="0"/>
      </w:pPr>
      <w:r>
        <w:tab/>
        <w:t xml:space="preserve">Education. </w:t>
      </w:r>
      <w:r w:rsidRPr="00FA080E">
        <w:t>Conference Proceedings, Department of Architecture, Ucy</w:t>
      </w:r>
      <w:r w:rsidR="00FA080E" w:rsidRPr="00FA080E">
        <w:t>.</w:t>
      </w:r>
    </w:p>
    <w:p w14:paraId="141FF2EB" w14:textId="77777777" w:rsidR="00FA080E" w:rsidRDefault="00A348F2" w:rsidP="00FA080E">
      <w:pPr>
        <w:pStyle w:val="ReferenceList"/>
        <w:ind w:left="0" w:firstLine="0"/>
      </w:pPr>
      <w:r>
        <w:t>Owen, K. (</w:t>
      </w:r>
      <w:r w:rsidR="001C392B">
        <w:t>2001)</w:t>
      </w:r>
      <w:r>
        <w:t xml:space="preserve"> </w:t>
      </w:r>
      <w:r w:rsidRPr="001C392B">
        <w:t>Concorde Story of a Supersonic Pioneer</w:t>
      </w:r>
      <w:r>
        <w:rPr>
          <w:i/>
          <w:iCs/>
        </w:rPr>
        <w:t>.</w:t>
      </w:r>
      <w:r>
        <w:t xml:space="preserve"> (NMSI Trading Limited, Science Museum. </w:t>
      </w:r>
    </w:p>
    <w:p w14:paraId="374C660E" w14:textId="28B6CC88" w:rsidR="00A348F2" w:rsidRDefault="00FA080E" w:rsidP="00FA080E">
      <w:pPr>
        <w:pStyle w:val="ReferenceList"/>
        <w:ind w:left="0" w:firstLine="0"/>
      </w:pPr>
      <w:r>
        <w:tab/>
      </w:r>
      <w:r w:rsidR="00A348F2">
        <w:t>London).</w:t>
      </w:r>
    </w:p>
    <w:p w14:paraId="15B255B3" w14:textId="38E1CCA0" w:rsidR="000A383D" w:rsidRDefault="000A383D" w:rsidP="000A383D">
      <w:pPr>
        <w:pStyle w:val="ReferenceList"/>
        <w:ind w:left="0" w:firstLine="0"/>
      </w:pPr>
      <w:r w:rsidRPr="000A383D">
        <w:t>Oxford English Dictionary (2002).</w:t>
      </w:r>
      <w:r>
        <w:t xml:space="preserve"> Oxford. Oxford University Press.</w:t>
      </w:r>
    </w:p>
    <w:p w14:paraId="20DF3FD9" w14:textId="77777777" w:rsidR="00075676" w:rsidRDefault="00371D07" w:rsidP="000A383D">
      <w:pPr>
        <w:pStyle w:val="ReferenceList"/>
        <w:ind w:left="0" w:firstLine="0"/>
      </w:pPr>
      <w:r>
        <w:t>Perttula, M</w:t>
      </w:r>
      <w:r w:rsidR="009B2B97">
        <w:t xml:space="preserve">., Sipila, P. (2007) </w:t>
      </w:r>
      <w:r w:rsidR="003D5A01">
        <w:t xml:space="preserve">The Idea Exposure Paradigm in Design </w:t>
      </w:r>
      <w:r w:rsidR="00075676">
        <w:t xml:space="preserve">Idea Generation Task. Journal of </w:t>
      </w:r>
    </w:p>
    <w:p w14:paraId="4973E506" w14:textId="7D3005D2" w:rsidR="00371D07" w:rsidRDefault="00075676" w:rsidP="000A383D">
      <w:pPr>
        <w:pStyle w:val="ReferenceList"/>
        <w:ind w:left="0" w:firstLine="0"/>
      </w:pPr>
      <w:r>
        <w:tab/>
      </w:r>
      <w:r w:rsidR="00474692">
        <w:t>Engineering Design, 18</w:t>
      </w:r>
      <w:r w:rsidR="00D72458">
        <w:t>, 1, 93-102.</w:t>
      </w:r>
    </w:p>
    <w:p w14:paraId="539213A3" w14:textId="77777777" w:rsidR="001567A5" w:rsidRDefault="005D5C7E" w:rsidP="005D5C7E">
      <w:pPr>
        <w:pStyle w:val="ReferenceList"/>
        <w:ind w:left="0" w:firstLine="0"/>
      </w:pPr>
      <w:r>
        <w:t>Petty, G.</w:t>
      </w:r>
      <w:r w:rsidR="004B7E6D">
        <w:t>, (2004)</w:t>
      </w:r>
      <w:r>
        <w:t xml:space="preserve"> </w:t>
      </w:r>
      <w:r w:rsidRPr="004B7E6D">
        <w:t>Teaching Today, A Practical Guide, Third Edition</w:t>
      </w:r>
      <w:r>
        <w:rPr>
          <w:i/>
          <w:iCs/>
        </w:rPr>
        <w:t xml:space="preserve">. </w:t>
      </w:r>
      <w:r>
        <w:t xml:space="preserve">(Stanley Thornes (Publishers) </w:t>
      </w:r>
    </w:p>
    <w:p w14:paraId="47935C7C" w14:textId="26083D44" w:rsidR="005D5C7E" w:rsidRDefault="001567A5" w:rsidP="005D5C7E">
      <w:pPr>
        <w:pStyle w:val="ReferenceList"/>
        <w:ind w:left="0" w:firstLine="0"/>
      </w:pPr>
      <w:r>
        <w:tab/>
      </w:r>
      <w:r w:rsidR="005D5C7E">
        <w:t>Ltd.</w:t>
      </w:r>
    </w:p>
    <w:p w14:paraId="24B3932F" w14:textId="77777777" w:rsidR="00DC7AB4" w:rsidRDefault="00312934" w:rsidP="00C30CED">
      <w:pPr>
        <w:pStyle w:val="ReferenceList"/>
        <w:ind w:left="0" w:firstLine="0"/>
        <w:rPr>
          <w:sz w:val="24"/>
        </w:rPr>
      </w:pPr>
      <w:r>
        <w:rPr>
          <w:sz w:val="24"/>
        </w:rPr>
        <w:t>Rah</w:t>
      </w:r>
      <w:r w:rsidR="00BE6A83">
        <w:rPr>
          <w:sz w:val="24"/>
        </w:rPr>
        <w:t>imie, S.</w:t>
      </w:r>
      <w:r w:rsidR="00F37146">
        <w:rPr>
          <w:sz w:val="24"/>
        </w:rPr>
        <w:t>,</w:t>
      </w:r>
      <w:r w:rsidR="00BE6A83">
        <w:rPr>
          <w:sz w:val="24"/>
        </w:rPr>
        <w:t xml:space="preserve"> &amp; Sunje, E</w:t>
      </w:r>
      <w:r w:rsidR="00FE73AE">
        <w:rPr>
          <w:sz w:val="24"/>
        </w:rPr>
        <w:t>.</w:t>
      </w:r>
      <w:r w:rsidR="002B06F6">
        <w:rPr>
          <w:sz w:val="24"/>
        </w:rPr>
        <w:t xml:space="preserve"> (2011) Design of Complex Part in CAD – CAE – CAM Systems </w:t>
      </w:r>
    </w:p>
    <w:p w14:paraId="2E17E47C" w14:textId="3AAC1FD3" w:rsidR="00312934" w:rsidRDefault="00DC7AB4" w:rsidP="00C30CED">
      <w:pPr>
        <w:pStyle w:val="ReferenceList"/>
        <w:ind w:left="0" w:firstLine="0"/>
        <w:rPr>
          <w:sz w:val="24"/>
        </w:rPr>
      </w:pPr>
      <w:r>
        <w:rPr>
          <w:sz w:val="24"/>
        </w:rPr>
        <w:tab/>
      </w:r>
      <w:r w:rsidR="002B06F6">
        <w:rPr>
          <w:sz w:val="24"/>
        </w:rPr>
        <w:t>Using Object Orientated Method</w:t>
      </w:r>
      <w:r w:rsidR="00097038">
        <w:rPr>
          <w:sz w:val="24"/>
        </w:rPr>
        <w:t>. 15</w:t>
      </w:r>
      <w:r w:rsidR="00097038" w:rsidRPr="00097038">
        <w:rPr>
          <w:sz w:val="24"/>
          <w:vertAlign w:val="superscript"/>
        </w:rPr>
        <w:t>th</w:t>
      </w:r>
      <w:r w:rsidR="00097038">
        <w:rPr>
          <w:sz w:val="24"/>
        </w:rPr>
        <w:t xml:space="preserve"> International Research/Expert Conference</w:t>
      </w:r>
      <w:r w:rsidR="0038368E">
        <w:rPr>
          <w:sz w:val="24"/>
        </w:rPr>
        <w:t>.</w:t>
      </w:r>
    </w:p>
    <w:p w14:paraId="5A18B731" w14:textId="3DE2FCF2" w:rsidR="00D16570" w:rsidRDefault="00D16570" w:rsidP="00D16570">
      <w:pPr>
        <w:pStyle w:val="ReferenceList"/>
        <w:rPr>
          <w:i/>
          <w:iCs/>
        </w:rPr>
      </w:pPr>
      <w:r>
        <w:t xml:space="preserve">Robertson, B. F., (2009) Impact of CAD Tools on Creative Problem Solving in Engineering Design. </w:t>
      </w:r>
      <w:r w:rsidRPr="000F2333">
        <w:t>Computer Aided Design, 41, pp. 136-146.</w:t>
      </w:r>
    </w:p>
    <w:p w14:paraId="5333DD52" w14:textId="1B362CCB" w:rsidR="00FF15F0" w:rsidRDefault="00FF15F0" w:rsidP="00B505ED">
      <w:pPr>
        <w:pStyle w:val="ReferenceList"/>
        <w:ind w:left="0" w:firstLine="0"/>
      </w:pPr>
      <w:r>
        <w:t>Sabbagh</w:t>
      </w:r>
      <w:r w:rsidR="006F69C9">
        <w:t>,</w:t>
      </w:r>
      <w:r>
        <w:t xml:space="preserve"> K. </w:t>
      </w:r>
      <w:r w:rsidR="002B25F4">
        <w:t>(1996)</w:t>
      </w:r>
      <w:r w:rsidR="00FE5D90">
        <w:t xml:space="preserve"> </w:t>
      </w:r>
      <w:r w:rsidRPr="00FF15F0">
        <w:t>21</w:t>
      </w:r>
      <w:r w:rsidRPr="00FF15F0">
        <w:rPr>
          <w:vertAlign w:val="superscript"/>
        </w:rPr>
        <w:t>st</w:t>
      </w:r>
      <w:r w:rsidRPr="00FF15F0">
        <w:t xml:space="preserve"> Century Jet – The Making of the Boeing 777.</w:t>
      </w:r>
      <w:r>
        <w:t xml:space="preserve"> (Pan Books. London).</w:t>
      </w:r>
    </w:p>
    <w:p w14:paraId="233B7EE7" w14:textId="08612318" w:rsidR="00607044" w:rsidRPr="00607044" w:rsidRDefault="00607044" w:rsidP="00607044">
      <w:pPr>
        <w:pStyle w:val="ReferenceList"/>
        <w:ind w:left="0" w:firstLine="0"/>
      </w:pPr>
      <w:r>
        <w:t>Shigley, J. E.</w:t>
      </w:r>
      <w:r w:rsidR="000B5F8F">
        <w:t>,</w:t>
      </w:r>
      <w:r>
        <w:t xml:space="preserve"> </w:t>
      </w:r>
      <w:r w:rsidR="001D1E84">
        <w:t>&amp;</w:t>
      </w:r>
      <w:r>
        <w:t xml:space="preserve"> Mischke</w:t>
      </w:r>
      <w:r w:rsidR="001D1E84">
        <w:t>,</w:t>
      </w:r>
      <w:r>
        <w:t xml:space="preserve"> C. R. </w:t>
      </w:r>
      <w:r w:rsidR="00C55AAA">
        <w:t>&amp;</w:t>
      </w:r>
      <w:r>
        <w:t xml:space="preserve"> Budynas</w:t>
      </w:r>
      <w:r w:rsidR="006F69C9">
        <w:t>,</w:t>
      </w:r>
      <w:r>
        <w:t xml:space="preserve"> R. G. </w:t>
      </w:r>
      <w:r w:rsidR="00E55062">
        <w:t xml:space="preserve">(2004) </w:t>
      </w:r>
      <w:r w:rsidRPr="00607044">
        <w:t xml:space="preserve">Mechanical Engineering Design, Seventh </w:t>
      </w:r>
    </w:p>
    <w:p w14:paraId="3C801958" w14:textId="703FC3CE" w:rsidR="00607044" w:rsidRDefault="00607044" w:rsidP="00607044">
      <w:pPr>
        <w:pStyle w:val="ReferenceList"/>
        <w:ind w:left="0" w:firstLine="0"/>
      </w:pPr>
      <w:r w:rsidRPr="00607044">
        <w:tab/>
        <w:t>Edition.</w:t>
      </w:r>
      <w:r>
        <w:rPr>
          <w:i/>
          <w:iCs/>
        </w:rPr>
        <w:t xml:space="preserve"> </w:t>
      </w:r>
      <w:r>
        <w:t>(McGraw-Hill. USA).</w:t>
      </w:r>
    </w:p>
    <w:p w14:paraId="41838191" w14:textId="77777777" w:rsidR="00A36B37" w:rsidRDefault="00DD2BD6" w:rsidP="00607044">
      <w:pPr>
        <w:pStyle w:val="ReferenceList"/>
        <w:ind w:left="0" w:firstLine="0"/>
      </w:pPr>
      <w:r>
        <w:t>Sole</w:t>
      </w:r>
      <w:r w:rsidR="000537F2">
        <w:t xml:space="preserve">, M. E. Y., (2021) </w:t>
      </w:r>
      <w:r w:rsidR="00FA5ABA">
        <w:t xml:space="preserve">How to Teach </w:t>
      </w:r>
      <w:r w:rsidR="00BE38C5">
        <w:t xml:space="preserve">Mechanical Engineering Design </w:t>
      </w:r>
      <w:r w:rsidR="00524ABF">
        <w:t>Using Industry Methods</w:t>
      </w:r>
      <w:r w:rsidR="00A36B37">
        <w:t xml:space="preserve"> While </w:t>
      </w:r>
    </w:p>
    <w:p w14:paraId="5947ADF2" w14:textId="623B2669" w:rsidR="00DD2BD6" w:rsidRDefault="00A36B37" w:rsidP="00607044">
      <w:pPr>
        <w:pStyle w:val="ReferenceList"/>
        <w:ind w:left="0" w:firstLine="0"/>
      </w:pPr>
      <w:r>
        <w:lastRenderedPageBreak/>
        <w:tab/>
        <w:t>Still Accessing to University Criteria</w:t>
      </w:r>
      <w:r w:rsidR="00456FC5">
        <w:t>. PhD Thesis.</w:t>
      </w:r>
    </w:p>
    <w:p w14:paraId="3CCF40E0" w14:textId="77777777" w:rsidR="009A6C45" w:rsidRDefault="007E30FC" w:rsidP="00607044">
      <w:pPr>
        <w:pStyle w:val="ReferenceList"/>
        <w:ind w:left="0" w:firstLine="0"/>
      </w:pPr>
      <w:r>
        <w:t>Swapnil, A</w:t>
      </w:r>
      <w:r w:rsidR="009D5C14">
        <w:t>., (2020) Virtual Classroom: A Futu</w:t>
      </w:r>
      <w:r w:rsidR="0076664B">
        <w:t xml:space="preserve">re of Education Post COVID-19. </w:t>
      </w:r>
      <w:r w:rsidR="009A6C45">
        <w:t xml:space="preserve">International Journal </w:t>
      </w:r>
    </w:p>
    <w:p w14:paraId="123D6F60" w14:textId="35341778" w:rsidR="007E30FC" w:rsidRDefault="009A6C45" w:rsidP="00607044">
      <w:pPr>
        <w:pStyle w:val="ReferenceList"/>
        <w:ind w:left="0" w:firstLine="0"/>
      </w:pPr>
      <w:r>
        <w:tab/>
        <w:t>of Education</w:t>
      </w:r>
      <w:r w:rsidR="00951D1E">
        <w:t>. V8, Iss. 4</w:t>
      </w:r>
      <w:r w:rsidR="00C05AD2">
        <w:t>, pp 101-104.</w:t>
      </w:r>
    </w:p>
    <w:p w14:paraId="3E358FB0" w14:textId="77777777" w:rsidR="001C09B3" w:rsidRDefault="00867A7F" w:rsidP="00607044">
      <w:pPr>
        <w:pStyle w:val="ReferenceList"/>
        <w:ind w:left="0" w:firstLine="0"/>
      </w:pPr>
      <w:r>
        <w:t>Teklemariam, H, G.</w:t>
      </w:r>
      <w:r w:rsidR="00B4560A">
        <w:t>, Kakati, V.,</w:t>
      </w:r>
      <w:r w:rsidR="00B47967">
        <w:t xml:space="preserve"> Das, A, K. </w:t>
      </w:r>
      <w:r w:rsidR="004618F9">
        <w:t>(2014) Application of VR Technology</w:t>
      </w:r>
      <w:r w:rsidR="001C09B3">
        <w:t xml:space="preserve"> in Design </w:t>
      </w:r>
    </w:p>
    <w:p w14:paraId="4AF3C27A" w14:textId="77777777" w:rsidR="007C57DD" w:rsidRDefault="001C09B3" w:rsidP="00607044">
      <w:pPr>
        <w:pStyle w:val="ReferenceList"/>
        <w:ind w:left="0" w:firstLine="0"/>
      </w:pPr>
      <w:r>
        <w:tab/>
        <w:t>Education. International Conference</w:t>
      </w:r>
      <w:r w:rsidR="005F4F3A">
        <w:t xml:space="preserve"> on Engineering and Product Design Education</w:t>
      </w:r>
      <w:r w:rsidR="007C57DD">
        <w:t xml:space="preserve">, 4 &amp; 5 </w:t>
      </w:r>
    </w:p>
    <w:p w14:paraId="2A7537ED" w14:textId="362E24A7" w:rsidR="00867A7F" w:rsidRDefault="007C57DD" w:rsidP="00607044">
      <w:pPr>
        <w:pStyle w:val="ReferenceList"/>
        <w:ind w:left="0" w:firstLine="0"/>
      </w:pPr>
      <w:r>
        <w:tab/>
        <w:t xml:space="preserve">September 2014, </w:t>
      </w:r>
      <w:r w:rsidR="0098615D">
        <w:t>University of Twente, the Netherlands.</w:t>
      </w:r>
    </w:p>
    <w:p w14:paraId="7217D8FD" w14:textId="77777777" w:rsidR="00DB7C31" w:rsidRDefault="0004266E" w:rsidP="00607044">
      <w:pPr>
        <w:pStyle w:val="ReferenceList"/>
        <w:ind w:left="0" w:firstLine="0"/>
      </w:pPr>
      <w:r>
        <w:t>Tennant, M</w:t>
      </w:r>
      <w:r w:rsidR="00B86F5E">
        <w:t>.,</w:t>
      </w:r>
      <w:r>
        <w:t xml:space="preserve"> (2013)</w:t>
      </w:r>
      <w:r w:rsidR="00B86F5E">
        <w:t xml:space="preserve"> Sustainability and Manufacturing</w:t>
      </w:r>
      <w:r w:rsidR="0061652D">
        <w:t>. Future of Manufacturing Project</w:t>
      </w:r>
      <w:r w:rsidR="00DB7C31">
        <w:t xml:space="preserve">: Evidence </w:t>
      </w:r>
    </w:p>
    <w:p w14:paraId="77D20E7A" w14:textId="222734AC" w:rsidR="0004266E" w:rsidRDefault="00DB7C31" w:rsidP="00607044">
      <w:pPr>
        <w:pStyle w:val="ReferenceList"/>
        <w:ind w:left="0" w:firstLine="0"/>
      </w:pPr>
      <w:r>
        <w:tab/>
        <w:t>Paper 35</w:t>
      </w:r>
    </w:p>
    <w:p w14:paraId="773375C4" w14:textId="5DB8C75D" w:rsidR="00EC667D" w:rsidRDefault="00AD7FB5" w:rsidP="00607044">
      <w:pPr>
        <w:pStyle w:val="ReferenceList"/>
        <w:ind w:left="0" w:firstLine="0"/>
        <w:rPr>
          <w:lang w:val="is-IS"/>
        </w:rPr>
      </w:pPr>
      <w:r>
        <w:t>T</w:t>
      </w:r>
      <w:r w:rsidR="00756296">
        <w:t>heodore</w:t>
      </w:r>
      <w:r w:rsidR="00FA6690">
        <w:t xml:space="preserve"> (2020) </w:t>
      </w:r>
      <w:r w:rsidR="00A44084">
        <w:t xml:space="preserve">Left Brain vs Right Brain (Theory + Myth). </w:t>
      </w:r>
      <w:r w:rsidR="00DA4642">
        <w:t xml:space="preserve">Available: </w:t>
      </w:r>
      <w:r w:rsidR="00EC667D" w:rsidRPr="00EC667D">
        <w:rPr>
          <w:lang w:val="is-IS"/>
        </w:rPr>
        <w:t>https://practicalpie.com/left-</w:t>
      </w:r>
    </w:p>
    <w:p w14:paraId="551C6A19" w14:textId="14C535BF" w:rsidR="00AD7FB5" w:rsidRPr="006431CD" w:rsidRDefault="00EC667D" w:rsidP="00607044">
      <w:pPr>
        <w:pStyle w:val="ReferenceList"/>
        <w:ind w:left="0" w:firstLine="0"/>
      </w:pPr>
      <w:r>
        <w:rPr>
          <w:lang w:val="is-IS"/>
        </w:rPr>
        <w:tab/>
      </w:r>
      <w:r w:rsidRPr="00EC667D">
        <w:rPr>
          <w:lang w:val="is-IS"/>
        </w:rPr>
        <w:t>brain-vs-right-brain/</w:t>
      </w:r>
      <w:r>
        <w:rPr>
          <w:lang w:val="is-IS"/>
        </w:rPr>
        <w:t>.</w:t>
      </w:r>
    </w:p>
    <w:p w14:paraId="42DB5398" w14:textId="77777777" w:rsidR="00996C5F" w:rsidRDefault="001567A5" w:rsidP="00996C5F">
      <w:pPr>
        <w:pStyle w:val="ReferenceList"/>
        <w:ind w:left="0" w:firstLine="0"/>
      </w:pPr>
      <w:r>
        <w:t>Zhong, Y., &amp; Shirinzadeh</w:t>
      </w:r>
      <w:r w:rsidR="00FF4F2C">
        <w:t>,</w:t>
      </w:r>
      <w:r>
        <w:t xml:space="preserve"> B.</w:t>
      </w:r>
      <w:r w:rsidR="00FF4F2C">
        <w:t xml:space="preserve">, </w:t>
      </w:r>
      <w:r>
        <w:t>Ma</w:t>
      </w:r>
      <w:r w:rsidR="00996C5F">
        <w:t>,</w:t>
      </w:r>
      <w:r>
        <w:t xml:space="preserve"> W.</w:t>
      </w:r>
      <w:r w:rsidR="00996C5F">
        <w:t>, &amp;</w:t>
      </w:r>
      <w:r>
        <w:t xml:space="preserve"> Liaw</w:t>
      </w:r>
      <w:r w:rsidR="00996C5F">
        <w:t>,</w:t>
      </w:r>
      <w:r>
        <w:t xml:space="preserve"> H. C.</w:t>
      </w:r>
      <w:r w:rsidR="00996C5F">
        <w:t>, (2005)</w:t>
      </w:r>
      <w:r>
        <w:t xml:space="preserve"> Assembly Modelling Through </w:t>
      </w:r>
    </w:p>
    <w:p w14:paraId="2DB0EA7C" w14:textId="77777777" w:rsidR="00996C5F" w:rsidRPr="00061864" w:rsidRDefault="00996C5F" w:rsidP="00996C5F">
      <w:pPr>
        <w:pStyle w:val="ReferenceList"/>
        <w:ind w:left="0" w:firstLine="0"/>
      </w:pPr>
      <w:r>
        <w:tab/>
      </w:r>
      <w:r w:rsidR="001567A5">
        <w:t xml:space="preserve">Constraint-based Manipulations in a Virtual Reality Environment. </w:t>
      </w:r>
      <w:r w:rsidR="001567A5" w:rsidRPr="00061864">
        <w:t xml:space="preserve">TENCON 2005 IEEE Region </w:t>
      </w:r>
    </w:p>
    <w:p w14:paraId="34CD7BA7" w14:textId="414C1916" w:rsidR="00162A7D" w:rsidRDefault="00996C5F" w:rsidP="00996C5F">
      <w:pPr>
        <w:pStyle w:val="ReferenceList"/>
        <w:ind w:left="0" w:firstLine="0"/>
      </w:pPr>
      <w:r w:rsidRPr="00061864">
        <w:tab/>
      </w:r>
      <w:r w:rsidR="001567A5" w:rsidRPr="00061864">
        <w:t>10 Conference</w:t>
      </w:r>
      <w:r w:rsidR="00061864">
        <w:t>.</w:t>
      </w:r>
    </w:p>
    <w:p w14:paraId="0885EEAC" w14:textId="77777777" w:rsidR="00A31B06" w:rsidRDefault="00990C37" w:rsidP="00996C5F">
      <w:pPr>
        <w:pStyle w:val="ReferenceList"/>
        <w:ind w:left="0" w:firstLine="0"/>
      </w:pPr>
      <w:r>
        <w:t>Walker, V</w:t>
      </w:r>
      <w:r w:rsidR="001604D4">
        <w:t>., Jenson, D., Weaver, J. M.</w:t>
      </w:r>
      <w:r w:rsidR="00A361E4">
        <w:t>, (2010) AC 2010 – 1941: Effects of an Early Prototyp</w:t>
      </w:r>
      <w:r w:rsidR="00A31B06">
        <w:t xml:space="preserve">ing </w:t>
      </w:r>
    </w:p>
    <w:p w14:paraId="3ABFD5A3" w14:textId="77777777" w:rsidR="0078393F" w:rsidRDefault="00A31B06" w:rsidP="00996C5F">
      <w:pPr>
        <w:pStyle w:val="ReferenceList"/>
        <w:ind w:left="0" w:firstLine="0"/>
      </w:pPr>
      <w:r>
        <w:tab/>
        <w:t>Experience: Can Design Fixation be Avoided?</w:t>
      </w:r>
      <w:r w:rsidR="003331EE">
        <w:t xml:space="preserve"> American Society </w:t>
      </w:r>
      <w:r w:rsidR="0078393F">
        <w:t xml:space="preserve">for Engineering Education, </w:t>
      </w:r>
    </w:p>
    <w:p w14:paraId="1F6B42C7" w14:textId="17CEAA4B" w:rsidR="00990C37" w:rsidRDefault="0078393F" w:rsidP="00996C5F">
      <w:pPr>
        <w:pStyle w:val="ReferenceList"/>
        <w:ind w:left="0" w:firstLine="0"/>
      </w:pPr>
      <w:r>
        <w:tab/>
        <w:t>2010.</w:t>
      </w:r>
    </w:p>
    <w:p w14:paraId="7692D435" w14:textId="77777777" w:rsidR="00CB1199" w:rsidRDefault="00454536" w:rsidP="00996C5F">
      <w:pPr>
        <w:pStyle w:val="ReferenceList"/>
        <w:ind w:left="0" w:firstLine="0"/>
      </w:pPr>
      <w:r>
        <w:t>Wang, G</w:t>
      </w:r>
      <w:r w:rsidR="00343BA3">
        <w:t>., (2002)</w:t>
      </w:r>
      <w:r w:rsidR="003D264B">
        <w:t xml:space="preserve"> Definition and Review of Virtual Prototyping</w:t>
      </w:r>
      <w:r w:rsidR="00B80471">
        <w:t xml:space="preserve">. Journal of Computing and </w:t>
      </w:r>
    </w:p>
    <w:p w14:paraId="6E67BBEF" w14:textId="469089D3" w:rsidR="00454536" w:rsidRDefault="00CB1199" w:rsidP="00996C5F">
      <w:pPr>
        <w:pStyle w:val="ReferenceList"/>
        <w:ind w:left="0" w:firstLine="0"/>
      </w:pPr>
      <w:r>
        <w:tab/>
      </w:r>
      <w:r w:rsidR="00B80471">
        <w:t>Information Science in Engineering 2(3)</w:t>
      </w:r>
      <w:r w:rsidR="0030722E">
        <w:t>:232-236 Doi:.10,1115/1.15</w:t>
      </w:r>
      <w:r>
        <w:t>26508.</w:t>
      </w:r>
    </w:p>
    <w:p w14:paraId="32044848" w14:textId="319C89BC" w:rsidR="00FE74E2" w:rsidRDefault="00FE74E2" w:rsidP="00996C5F">
      <w:pPr>
        <w:pStyle w:val="ReferenceList"/>
        <w:ind w:left="0" w:firstLine="0"/>
      </w:pPr>
    </w:p>
    <w:p w14:paraId="0D44E021" w14:textId="77777777" w:rsidR="00CB1199" w:rsidRDefault="00CB1199" w:rsidP="00996C5F">
      <w:pPr>
        <w:pStyle w:val="ReferenceList"/>
        <w:ind w:left="0" w:firstLine="0"/>
      </w:pPr>
    </w:p>
    <w:p w14:paraId="69AAAFE2" w14:textId="77777777" w:rsidR="00CB1199" w:rsidRPr="00061864" w:rsidRDefault="00CB1199" w:rsidP="00996C5F">
      <w:pPr>
        <w:pStyle w:val="ReferenceList"/>
        <w:ind w:left="0" w:firstLine="0"/>
      </w:pPr>
    </w:p>
    <w:sectPr w:rsidR="00CB1199" w:rsidRPr="00061864" w:rsidSect="008C7DB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6FAA" w14:textId="77777777" w:rsidR="00EB7957" w:rsidRDefault="00EB7957" w:rsidP="00292125">
      <w:r>
        <w:separator/>
      </w:r>
    </w:p>
  </w:endnote>
  <w:endnote w:type="continuationSeparator" w:id="0">
    <w:p w14:paraId="4E970C38" w14:textId="77777777" w:rsidR="00EB7957" w:rsidRDefault="00EB7957" w:rsidP="0029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787D" w14:textId="77777777" w:rsidR="00972284" w:rsidRDefault="00972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32EB" w14:textId="1520FEBD" w:rsidR="00972284" w:rsidRDefault="00972284">
    <w:pPr>
      <w:pStyle w:val="Footer"/>
    </w:pPr>
    <w:r>
      <w:rPr>
        <w:noProof/>
      </w:rPr>
      <mc:AlternateContent>
        <mc:Choice Requires="wps">
          <w:drawing>
            <wp:anchor distT="0" distB="0" distL="114300" distR="114300" simplePos="0" relativeHeight="251659264" behindDoc="0" locked="0" layoutInCell="0" allowOverlap="1" wp14:anchorId="2DD95A39" wp14:editId="7421D329">
              <wp:simplePos x="0" y="0"/>
              <wp:positionH relativeFrom="page">
                <wp:posOffset>0</wp:posOffset>
              </wp:positionH>
              <wp:positionV relativeFrom="page">
                <wp:posOffset>10234930</wp:posOffset>
              </wp:positionV>
              <wp:extent cx="7560310" cy="266700"/>
              <wp:effectExtent l="0" t="0" r="0" b="0"/>
              <wp:wrapNone/>
              <wp:docPr id="1" name="MSIPCMe64c4a13b0c6f2a43506dba6"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BB5A5" w14:textId="7188FB37" w:rsidR="00972284" w:rsidRPr="00972284" w:rsidRDefault="00972284" w:rsidP="00972284">
                          <w:pPr>
                            <w:jc w:val="left"/>
                            <w:rPr>
                              <w:rFonts w:ascii="Calibri" w:hAnsi="Calibri" w:cs="Calibri"/>
                              <w:color w:val="000000"/>
                            </w:rPr>
                          </w:pPr>
                          <w:r w:rsidRPr="00972284">
                            <w:rPr>
                              <w:rFonts w:ascii="Calibri" w:hAnsi="Calibri" w:cs="Calibri"/>
                              <w:color w:val="00000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D95A39" id="_x0000_t202" coordsize="21600,21600" o:spt="202" path="m,l,21600r21600,l21600,xe">
              <v:stroke joinstyle="miter"/>
              <v:path gradientshapeok="t" o:connecttype="rect"/>
            </v:shapetype>
            <v:shape id="MSIPCMe64c4a13b0c6f2a43506dba6" o:spid="_x0000_s1026" type="#_x0000_t202" alt="{&quot;HashCode&quot;:269818377,&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85BB5A5" w14:textId="7188FB37" w:rsidR="00972284" w:rsidRPr="00972284" w:rsidRDefault="00972284" w:rsidP="00972284">
                    <w:pPr>
                      <w:jc w:val="left"/>
                      <w:rPr>
                        <w:rFonts w:ascii="Calibri" w:hAnsi="Calibri" w:cs="Calibri"/>
                        <w:color w:val="000000"/>
                      </w:rPr>
                    </w:pPr>
                    <w:r w:rsidRPr="00972284">
                      <w:rPr>
                        <w:rFonts w:ascii="Calibri" w:hAnsi="Calibri" w:cs="Calibri"/>
                        <w:color w:val="000000"/>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2A67" w14:textId="77777777" w:rsidR="00972284" w:rsidRDefault="00972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3662" w14:textId="77777777" w:rsidR="00EB7957" w:rsidRDefault="00EB7957" w:rsidP="00292125">
      <w:r>
        <w:separator/>
      </w:r>
    </w:p>
  </w:footnote>
  <w:footnote w:type="continuationSeparator" w:id="0">
    <w:p w14:paraId="184B7BC3" w14:textId="77777777" w:rsidR="00EB7957" w:rsidRDefault="00EB7957" w:rsidP="00292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5CE6" w14:textId="77777777" w:rsidR="00972284" w:rsidRDefault="009722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D960" w14:textId="77777777" w:rsidR="00972284" w:rsidRDefault="009722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755F" w14:textId="77777777" w:rsidR="00972284" w:rsidRDefault="009722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C8C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874F6"/>
    <w:multiLevelType w:val="hybridMultilevel"/>
    <w:tmpl w:val="9266B69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15:restartNumberingAfterBreak="0">
    <w:nsid w:val="086716A6"/>
    <w:multiLevelType w:val="hybridMultilevel"/>
    <w:tmpl w:val="4908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130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967A6"/>
    <w:multiLevelType w:val="hybridMultilevel"/>
    <w:tmpl w:val="14A6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5413B"/>
    <w:multiLevelType w:val="hybridMultilevel"/>
    <w:tmpl w:val="5488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4272C"/>
    <w:multiLevelType w:val="hybridMultilevel"/>
    <w:tmpl w:val="F9503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51E2B"/>
    <w:multiLevelType w:val="multilevel"/>
    <w:tmpl w:val="2AF2FF60"/>
    <w:lvl w:ilvl="0">
      <w:start w:val="1"/>
      <w:numFmt w:val="decimal"/>
      <w:lvlText w:val="%1."/>
      <w:lvlJc w:val="left"/>
      <w:pPr>
        <w:ind w:left="360" w:hanging="360"/>
      </w:pPr>
      <w:rPr>
        <w:rFonts w:hint="default"/>
      </w:rPr>
    </w:lvl>
    <w:lvl w:ilvl="1">
      <w:start w:val="1"/>
      <w:numFmt w:val="decimal"/>
      <w:lvlText w:val="2.%2."/>
      <w:lvlJc w:val="left"/>
      <w:pPr>
        <w:ind w:left="792" w:hanging="432"/>
      </w:pPr>
      <w:rPr>
        <w:rFonts w:ascii="Times New Roman" w:hAnsi="Times New Roman"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ABB6208"/>
    <w:multiLevelType w:val="hybridMultilevel"/>
    <w:tmpl w:val="388481CE"/>
    <w:lvl w:ilvl="0" w:tplc="AF90AB4A">
      <w:start w:val="1"/>
      <w:numFmt w:val="decimal"/>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F959FA"/>
    <w:multiLevelType w:val="multilevel"/>
    <w:tmpl w:val="04090025"/>
    <w:lvl w:ilvl="0">
      <w:start w:val="1"/>
      <w:numFmt w:val="decimal"/>
      <w:lvlText w:val="%1"/>
      <w:lvlJc w:val="left"/>
      <w:pPr>
        <w:ind w:left="2417" w:hanging="432"/>
      </w:pPr>
    </w:lvl>
    <w:lvl w:ilvl="1">
      <w:start w:val="1"/>
      <w:numFmt w:val="decimal"/>
      <w:lvlText w:val="%1.%2"/>
      <w:lvlJc w:val="left"/>
      <w:pPr>
        <w:ind w:left="270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477916931">
    <w:abstractNumId w:val="6"/>
  </w:num>
  <w:num w:numId="2" w16cid:durableId="959721871">
    <w:abstractNumId w:val="0"/>
  </w:num>
  <w:num w:numId="3" w16cid:durableId="87388954">
    <w:abstractNumId w:val="9"/>
  </w:num>
  <w:num w:numId="4" w16cid:durableId="1104878970">
    <w:abstractNumId w:val="8"/>
  </w:num>
  <w:num w:numId="5" w16cid:durableId="214391849">
    <w:abstractNumId w:val="4"/>
  </w:num>
  <w:num w:numId="6" w16cid:durableId="989987974">
    <w:abstractNumId w:val="5"/>
  </w:num>
  <w:num w:numId="7" w16cid:durableId="270011094">
    <w:abstractNumId w:val="3"/>
  </w:num>
  <w:num w:numId="8" w16cid:durableId="1766917943">
    <w:abstractNumId w:val="7"/>
  </w:num>
  <w:num w:numId="9" w16cid:durableId="2048599930">
    <w:abstractNumId w:val="1"/>
  </w:num>
  <w:num w:numId="10" w16cid:durableId="88744824">
    <w:abstractNumId w:val="2"/>
  </w:num>
  <w:num w:numId="11" w16cid:durableId="654989670">
    <w:abstractNumId w:val="9"/>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DBD"/>
    <w:rsid w:val="0000162C"/>
    <w:rsid w:val="00002CCF"/>
    <w:rsid w:val="00004988"/>
    <w:rsid w:val="00004FCE"/>
    <w:rsid w:val="00005920"/>
    <w:rsid w:val="00006B54"/>
    <w:rsid w:val="00007C0A"/>
    <w:rsid w:val="00007D11"/>
    <w:rsid w:val="0001369A"/>
    <w:rsid w:val="00014F05"/>
    <w:rsid w:val="0001576B"/>
    <w:rsid w:val="00015E28"/>
    <w:rsid w:val="00016E8F"/>
    <w:rsid w:val="00017882"/>
    <w:rsid w:val="0002174F"/>
    <w:rsid w:val="000233DD"/>
    <w:rsid w:val="0002409A"/>
    <w:rsid w:val="00024275"/>
    <w:rsid w:val="000300E0"/>
    <w:rsid w:val="000304A4"/>
    <w:rsid w:val="0003230E"/>
    <w:rsid w:val="00032BF0"/>
    <w:rsid w:val="00033A68"/>
    <w:rsid w:val="000356B3"/>
    <w:rsid w:val="000372FB"/>
    <w:rsid w:val="000408D7"/>
    <w:rsid w:val="00040A76"/>
    <w:rsid w:val="000416EA"/>
    <w:rsid w:val="0004266E"/>
    <w:rsid w:val="00043473"/>
    <w:rsid w:val="00043E51"/>
    <w:rsid w:val="0004434E"/>
    <w:rsid w:val="00045F0C"/>
    <w:rsid w:val="00047461"/>
    <w:rsid w:val="00051343"/>
    <w:rsid w:val="00052E15"/>
    <w:rsid w:val="00052F4F"/>
    <w:rsid w:val="000530C3"/>
    <w:rsid w:val="000537F2"/>
    <w:rsid w:val="0005793B"/>
    <w:rsid w:val="00057EAF"/>
    <w:rsid w:val="00061864"/>
    <w:rsid w:val="0006471E"/>
    <w:rsid w:val="00065B1F"/>
    <w:rsid w:val="00070FC8"/>
    <w:rsid w:val="000720BB"/>
    <w:rsid w:val="0007348B"/>
    <w:rsid w:val="00075676"/>
    <w:rsid w:val="000763AD"/>
    <w:rsid w:val="00076F1B"/>
    <w:rsid w:val="00081F81"/>
    <w:rsid w:val="000829AE"/>
    <w:rsid w:val="00083CA5"/>
    <w:rsid w:val="00091CA4"/>
    <w:rsid w:val="0009233F"/>
    <w:rsid w:val="000932BB"/>
    <w:rsid w:val="000935F1"/>
    <w:rsid w:val="0009361B"/>
    <w:rsid w:val="00094223"/>
    <w:rsid w:val="00094A23"/>
    <w:rsid w:val="00097038"/>
    <w:rsid w:val="00097C61"/>
    <w:rsid w:val="000A1327"/>
    <w:rsid w:val="000A14BC"/>
    <w:rsid w:val="000A2D13"/>
    <w:rsid w:val="000A383D"/>
    <w:rsid w:val="000A45A1"/>
    <w:rsid w:val="000A4A37"/>
    <w:rsid w:val="000A4A7A"/>
    <w:rsid w:val="000A5301"/>
    <w:rsid w:val="000A58B6"/>
    <w:rsid w:val="000A646B"/>
    <w:rsid w:val="000A711B"/>
    <w:rsid w:val="000A7948"/>
    <w:rsid w:val="000B0ABB"/>
    <w:rsid w:val="000B0C2C"/>
    <w:rsid w:val="000B145E"/>
    <w:rsid w:val="000B1877"/>
    <w:rsid w:val="000B2018"/>
    <w:rsid w:val="000B251F"/>
    <w:rsid w:val="000B442A"/>
    <w:rsid w:val="000B4BDB"/>
    <w:rsid w:val="000B4E81"/>
    <w:rsid w:val="000B5AED"/>
    <w:rsid w:val="000B5F8F"/>
    <w:rsid w:val="000B6C78"/>
    <w:rsid w:val="000B77A1"/>
    <w:rsid w:val="000C00E0"/>
    <w:rsid w:val="000C059F"/>
    <w:rsid w:val="000C0C6A"/>
    <w:rsid w:val="000C2B1A"/>
    <w:rsid w:val="000C4583"/>
    <w:rsid w:val="000C4DDB"/>
    <w:rsid w:val="000C59EB"/>
    <w:rsid w:val="000C5EE9"/>
    <w:rsid w:val="000C77BC"/>
    <w:rsid w:val="000D073D"/>
    <w:rsid w:val="000D0EB6"/>
    <w:rsid w:val="000D141D"/>
    <w:rsid w:val="000D2E7C"/>
    <w:rsid w:val="000D5135"/>
    <w:rsid w:val="000D6FE2"/>
    <w:rsid w:val="000D708B"/>
    <w:rsid w:val="000E0C16"/>
    <w:rsid w:val="000E16C8"/>
    <w:rsid w:val="000E2DA6"/>
    <w:rsid w:val="000E2E11"/>
    <w:rsid w:val="000E383E"/>
    <w:rsid w:val="000E5401"/>
    <w:rsid w:val="000E5D53"/>
    <w:rsid w:val="000E68B5"/>
    <w:rsid w:val="000E7228"/>
    <w:rsid w:val="000E72E4"/>
    <w:rsid w:val="000E74DA"/>
    <w:rsid w:val="000F097E"/>
    <w:rsid w:val="000F1A0D"/>
    <w:rsid w:val="000F2333"/>
    <w:rsid w:val="000F34B7"/>
    <w:rsid w:val="000F5BEC"/>
    <w:rsid w:val="000F6A7B"/>
    <w:rsid w:val="0010107A"/>
    <w:rsid w:val="00101DBD"/>
    <w:rsid w:val="00103CA2"/>
    <w:rsid w:val="00103DFD"/>
    <w:rsid w:val="001079E1"/>
    <w:rsid w:val="00110558"/>
    <w:rsid w:val="001124EE"/>
    <w:rsid w:val="0011387D"/>
    <w:rsid w:val="00114A87"/>
    <w:rsid w:val="00114DA5"/>
    <w:rsid w:val="001161AD"/>
    <w:rsid w:val="00116A8F"/>
    <w:rsid w:val="00116C8E"/>
    <w:rsid w:val="001176A1"/>
    <w:rsid w:val="00120147"/>
    <w:rsid w:val="00120EF7"/>
    <w:rsid w:val="0012710B"/>
    <w:rsid w:val="00127184"/>
    <w:rsid w:val="00127CEC"/>
    <w:rsid w:val="00131E69"/>
    <w:rsid w:val="001360D8"/>
    <w:rsid w:val="00136267"/>
    <w:rsid w:val="00137038"/>
    <w:rsid w:val="001432FA"/>
    <w:rsid w:val="001439C9"/>
    <w:rsid w:val="00144904"/>
    <w:rsid w:val="001461CD"/>
    <w:rsid w:val="00146C08"/>
    <w:rsid w:val="001504F7"/>
    <w:rsid w:val="00152558"/>
    <w:rsid w:val="001530F9"/>
    <w:rsid w:val="001558F1"/>
    <w:rsid w:val="001559C1"/>
    <w:rsid w:val="00156242"/>
    <w:rsid w:val="001567A5"/>
    <w:rsid w:val="00156AD6"/>
    <w:rsid w:val="001604D4"/>
    <w:rsid w:val="001626D7"/>
    <w:rsid w:val="001628CE"/>
    <w:rsid w:val="00162A7D"/>
    <w:rsid w:val="00163678"/>
    <w:rsid w:val="00163BC2"/>
    <w:rsid w:val="00171382"/>
    <w:rsid w:val="00171756"/>
    <w:rsid w:val="001728C8"/>
    <w:rsid w:val="00172D76"/>
    <w:rsid w:val="00173568"/>
    <w:rsid w:val="0017509A"/>
    <w:rsid w:val="001766B4"/>
    <w:rsid w:val="00180E6A"/>
    <w:rsid w:val="001815AC"/>
    <w:rsid w:val="00181A14"/>
    <w:rsid w:val="00185107"/>
    <w:rsid w:val="00190BD8"/>
    <w:rsid w:val="00191B05"/>
    <w:rsid w:val="001930F7"/>
    <w:rsid w:val="00193834"/>
    <w:rsid w:val="0019429D"/>
    <w:rsid w:val="00194841"/>
    <w:rsid w:val="001A0760"/>
    <w:rsid w:val="001A1A6D"/>
    <w:rsid w:val="001A37E1"/>
    <w:rsid w:val="001A5F8F"/>
    <w:rsid w:val="001A793A"/>
    <w:rsid w:val="001A7FD6"/>
    <w:rsid w:val="001B14EE"/>
    <w:rsid w:val="001B3049"/>
    <w:rsid w:val="001B388E"/>
    <w:rsid w:val="001B4483"/>
    <w:rsid w:val="001B517F"/>
    <w:rsid w:val="001B538A"/>
    <w:rsid w:val="001B5F7B"/>
    <w:rsid w:val="001B7769"/>
    <w:rsid w:val="001B7D71"/>
    <w:rsid w:val="001B7E9D"/>
    <w:rsid w:val="001C09B3"/>
    <w:rsid w:val="001C2172"/>
    <w:rsid w:val="001C392B"/>
    <w:rsid w:val="001C62E3"/>
    <w:rsid w:val="001C738E"/>
    <w:rsid w:val="001D0635"/>
    <w:rsid w:val="001D1A20"/>
    <w:rsid w:val="001D1E84"/>
    <w:rsid w:val="001D4CEC"/>
    <w:rsid w:val="001D4EF1"/>
    <w:rsid w:val="001D5604"/>
    <w:rsid w:val="001D5BCF"/>
    <w:rsid w:val="001E1958"/>
    <w:rsid w:val="001E6845"/>
    <w:rsid w:val="001E6C1C"/>
    <w:rsid w:val="001E7AC2"/>
    <w:rsid w:val="001E7F5B"/>
    <w:rsid w:val="001F06A8"/>
    <w:rsid w:val="001F2C81"/>
    <w:rsid w:val="001F3122"/>
    <w:rsid w:val="001F4528"/>
    <w:rsid w:val="001F5306"/>
    <w:rsid w:val="001F5AFA"/>
    <w:rsid w:val="001F6656"/>
    <w:rsid w:val="001F7687"/>
    <w:rsid w:val="001F7B27"/>
    <w:rsid w:val="00202B76"/>
    <w:rsid w:val="00203B0A"/>
    <w:rsid w:val="00203BCD"/>
    <w:rsid w:val="0020494B"/>
    <w:rsid w:val="00205168"/>
    <w:rsid w:val="00207162"/>
    <w:rsid w:val="00210EC6"/>
    <w:rsid w:val="00211293"/>
    <w:rsid w:val="00215BF1"/>
    <w:rsid w:val="00220532"/>
    <w:rsid w:val="0022155A"/>
    <w:rsid w:val="00221C93"/>
    <w:rsid w:val="00222E31"/>
    <w:rsid w:val="002237CB"/>
    <w:rsid w:val="00224C24"/>
    <w:rsid w:val="00224D06"/>
    <w:rsid w:val="002265EA"/>
    <w:rsid w:val="00227F40"/>
    <w:rsid w:val="002316E8"/>
    <w:rsid w:val="00232AE9"/>
    <w:rsid w:val="0023392E"/>
    <w:rsid w:val="0023523C"/>
    <w:rsid w:val="00235FA6"/>
    <w:rsid w:val="00236571"/>
    <w:rsid w:val="00240907"/>
    <w:rsid w:val="00241F99"/>
    <w:rsid w:val="00243763"/>
    <w:rsid w:val="002445CF"/>
    <w:rsid w:val="00244891"/>
    <w:rsid w:val="00244FE0"/>
    <w:rsid w:val="002453B2"/>
    <w:rsid w:val="00246DE0"/>
    <w:rsid w:val="00247938"/>
    <w:rsid w:val="00250037"/>
    <w:rsid w:val="00250BAC"/>
    <w:rsid w:val="002510D6"/>
    <w:rsid w:val="00252760"/>
    <w:rsid w:val="00252EFC"/>
    <w:rsid w:val="00253632"/>
    <w:rsid w:val="002543A5"/>
    <w:rsid w:val="00254540"/>
    <w:rsid w:val="00254FF1"/>
    <w:rsid w:val="00255DB1"/>
    <w:rsid w:val="00262F8D"/>
    <w:rsid w:val="00266092"/>
    <w:rsid w:val="002665D7"/>
    <w:rsid w:val="00266635"/>
    <w:rsid w:val="00266B32"/>
    <w:rsid w:val="00267702"/>
    <w:rsid w:val="002677EA"/>
    <w:rsid w:val="00274B57"/>
    <w:rsid w:val="00274BE3"/>
    <w:rsid w:val="002760F3"/>
    <w:rsid w:val="002778EE"/>
    <w:rsid w:val="00277B69"/>
    <w:rsid w:val="00277F20"/>
    <w:rsid w:val="002816D0"/>
    <w:rsid w:val="00283814"/>
    <w:rsid w:val="00283AD9"/>
    <w:rsid w:val="0028689D"/>
    <w:rsid w:val="00286CE1"/>
    <w:rsid w:val="00290BFA"/>
    <w:rsid w:val="00291F95"/>
    <w:rsid w:val="00292125"/>
    <w:rsid w:val="00293156"/>
    <w:rsid w:val="00294CFB"/>
    <w:rsid w:val="0029604E"/>
    <w:rsid w:val="002968B4"/>
    <w:rsid w:val="00297B62"/>
    <w:rsid w:val="002A05FC"/>
    <w:rsid w:val="002A470B"/>
    <w:rsid w:val="002A4F2C"/>
    <w:rsid w:val="002A5408"/>
    <w:rsid w:val="002A54E6"/>
    <w:rsid w:val="002A5A60"/>
    <w:rsid w:val="002A5F38"/>
    <w:rsid w:val="002A6679"/>
    <w:rsid w:val="002A796D"/>
    <w:rsid w:val="002B06F6"/>
    <w:rsid w:val="002B1B76"/>
    <w:rsid w:val="002B1E4A"/>
    <w:rsid w:val="002B25F4"/>
    <w:rsid w:val="002B4C41"/>
    <w:rsid w:val="002B6891"/>
    <w:rsid w:val="002B758C"/>
    <w:rsid w:val="002C0012"/>
    <w:rsid w:val="002C1308"/>
    <w:rsid w:val="002C24B5"/>
    <w:rsid w:val="002C24B6"/>
    <w:rsid w:val="002C369F"/>
    <w:rsid w:val="002C3DB4"/>
    <w:rsid w:val="002C49BE"/>
    <w:rsid w:val="002C51CE"/>
    <w:rsid w:val="002C6156"/>
    <w:rsid w:val="002C657C"/>
    <w:rsid w:val="002C6698"/>
    <w:rsid w:val="002C7BA3"/>
    <w:rsid w:val="002C7C37"/>
    <w:rsid w:val="002D0A40"/>
    <w:rsid w:val="002D1525"/>
    <w:rsid w:val="002D359E"/>
    <w:rsid w:val="002D76D8"/>
    <w:rsid w:val="002E06E6"/>
    <w:rsid w:val="002E0A7B"/>
    <w:rsid w:val="002E0D4B"/>
    <w:rsid w:val="002E292E"/>
    <w:rsid w:val="002E2DA3"/>
    <w:rsid w:val="002E6216"/>
    <w:rsid w:val="002E7248"/>
    <w:rsid w:val="002E7CB0"/>
    <w:rsid w:val="002F0040"/>
    <w:rsid w:val="002F2D84"/>
    <w:rsid w:val="002F408C"/>
    <w:rsid w:val="002F41B0"/>
    <w:rsid w:val="002F4EB6"/>
    <w:rsid w:val="002F5237"/>
    <w:rsid w:val="002F7455"/>
    <w:rsid w:val="00300558"/>
    <w:rsid w:val="00301DDE"/>
    <w:rsid w:val="00301F57"/>
    <w:rsid w:val="00302E99"/>
    <w:rsid w:val="00305822"/>
    <w:rsid w:val="00305D05"/>
    <w:rsid w:val="00305E12"/>
    <w:rsid w:val="00305FE5"/>
    <w:rsid w:val="0030629A"/>
    <w:rsid w:val="00306315"/>
    <w:rsid w:val="0030722E"/>
    <w:rsid w:val="00307F11"/>
    <w:rsid w:val="003104DF"/>
    <w:rsid w:val="00311789"/>
    <w:rsid w:val="00312934"/>
    <w:rsid w:val="00312D2B"/>
    <w:rsid w:val="00314452"/>
    <w:rsid w:val="00314485"/>
    <w:rsid w:val="003149CE"/>
    <w:rsid w:val="00317EC1"/>
    <w:rsid w:val="003222AF"/>
    <w:rsid w:val="00322A67"/>
    <w:rsid w:val="0032403E"/>
    <w:rsid w:val="00327D40"/>
    <w:rsid w:val="003315D3"/>
    <w:rsid w:val="0033165E"/>
    <w:rsid w:val="00332932"/>
    <w:rsid w:val="003331EE"/>
    <w:rsid w:val="003337FE"/>
    <w:rsid w:val="00333AD0"/>
    <w:rsid w:val="00333D0A"/>
    <w:rsid w:val="003340D2"/>
    <w:rsid w:val="00334BD3"/>
    <w:rsid w:val="00336718"/>
    <w:rsid w:val="0033769C"/>
    <w:rsid w:val="00337D62"/>
    <w:rsid w:val="00340537"/>
    <w:rsid w:val="003416B4"/>
    <w:rsid w:val="003430C6"/>
    <w:rsid w:val="003436C4"/>
    <w:rsid w:val="00343BA3"/>
    <w:rsid w:val="00345F75"/>
    <w:rsid w:val="00346B0E"/>
    <w:rsid w:val="003477F3"/>
    <w:rsid w:val="00347F93"/>
    <w:rsid w:val="00350545"/>
    <w:rsid w:val="00353DC3"/>
    <w:rsid w:val="00355183"/>
    <w:rsid w:val="0035587D"/>
    <w:rsid w:val="003570ED"/>
    <w:rsid w:val="0035757D"/>
    <w:rsid w:val="00360653"/>
    <w:rsid w:val="00361368"/>
    <w:rsid w:val="00361ECB"/>
    <w:rsid w:val="00362A94"/>
    <w:rsid w:val="00363E12"/>
    <w:rsid w:val="003640C6"/>
    <w:rsid w:val="0036449B"/>
    <w:rsid w:val="00364C8B"/>
    <w:rsid w:val="003659F5"/>
    <w:rsid w:val="00365EC0"/>
    <w:rsid w:val="00370DCB"/>
    <w:rsid w:val="00371D07"/>
    <w:rsid w:val="00372358"/>
    <w:rsid w:val="003725ED"/>
    <w:rsid w:val="00374FE6"/>
    <w:rsid w:val="003750FA"/>
    <w:rsid w:val="00376C5A"/>
    <w:rsid w:val="00377139"/>
    <w:rsid w:val="003824C7"/>
    <w:rsid w:val="00382883"/>
    <w:rsid w:val="00382AC6"/>
    <w:rsid w:val="0038368E"/>
    <w:rsid w:val="00383BF7"/>
    <w:rsid w:val="00385454"/>
    <w:rsid w:val="003866D8"/>
    <w:rsid w:val="0038703B"/>
    <w:rsid w:val="0038765F"/>
    <w:rsid w:val="0039086B"/>
    <w:rsid w:val="00391374"/>
    <w:rsid w:val="00392914"/>
    <w:rsid w:val="00394CB0"/>
    <w:rsid w:val="00394F33"/>
    <w:rsid w:val="003974CA"/>
    <w:rsid w:val="003A0B0E"/>
    <w:rsid w:val="003A0B2C"/>
    <w:rsid w:val="003A0C98"/>
    <w:rsid w:val="003A272C"/>
    <w:rsid w:val="003A303C"/>
    <w:rsid w:val="003A3CD4"/>
    <w:rsid w:val="003A461F"/>
    <w:rsid w:val="003A5AE2"/>
    <w:rsid w:val="003A6FC4"/>
    <w:rsid w:val="003A7714"/>
    <w:rsid w:val="003B408B"/>
    <w:rsid w:val="003B503C"/>
    <w:rsid w:val="003C0029"/>
    <w:rsid w:val="003C167B"/>
    <w:rsid w:val="003C23E6"/>
    <w:rsid w:val="003C2FEE"/>
    <w:rsid w:val="003C3B09"/>
    <w:rsid w:val="003C56E5"/>
    <w:rsid w:val="003C64EF"/>
    <w:rsid w:val="003C78D3"/>
    <w:rsid w:val="003D0381"/>
    <w:rsid w:val="003D048C"/>
    <w:rsid w:val="003D264B"/>
    <w:rsid w:val="003D2945"/>
    <w:rsid w:val="003D5A01"/>
    <w:rsid w:val="003D67AD"/>
    <w:rsid w:val="003D75D0"/>
    <w:rsid w:val="003E0383"/>
    <w:rsid w:val="003E20BB"/>
    <w:rsid w:val="003E2EF0"/>
    <w:rsid w:val="003E37B5"/>
    <w:rsid w:val="003E3F44"/>
    <w:rsid w:val="003E52A9"/>
    <w:rsid w:val="003E5517"/>
    <w:rsid w:val="003E56DE"/>
    <w:rsid w:val="003F04C6"/>
    <w:rsid w:val="003F0BDD"/>
    <w:rsid w:val="003F1688"/>
    <w:rsid w:val="003F1FEE"/>
    <w:rsid w:val="003F2620"/>
    <w:rsid w:val="003F3087"/>
    <w:rsid w:val="003F3D5A"/>
    <w:rsid w:val="003F54E4"/>
    <w:rsid w:val="003F73EE"/>
    <w:rsid w:val="003F78E5"/>
    <w:rsid w:val="00403EC9"/>
    <w:rsid w:val="004048BB"/>
    <w:rsid w:val="004059C3"/>
    <w:rsid w:val="00407C57"/>
    <w:rsid w:val="00407D84"/>
    <w:rsid w:val="00410F7E"/>
    <w:rsid w:val="004117A3"/>
    <w:rsid w:val="0041283E"/>
    <w:rsid w:val="00412F2A"/>
    <w:rsid w:val="004140DB"/>
    <w:rsid w:val="004154F0"/>
    <w:rsid w:val="00415EB2"/>
    <w:rsid w:val="00417959"/>
    <w:rsid w:val="00420AAA"/>
    <w:rsid w:val="00422498"/>
    <w:rsid w:val="004224EB"/>
    <w:rsid w:val="00424028"/>
    <w:rsid w:val="00424EAD"/>
    <w:rsid w:val="00425B30"/>
    <w:rsid w:val="0042608C"/>
    <w:rsid w:val="00426179"/>
    <w:rsid w:val="0042638B"/>
    <w:rsid w:val="00426EED"/>
    <w:rsid w:val="00427354"/>
    <w:rsid w:val="00430340"/>
    <w:rsid w:val="004306EB"/>
    <w:rsid w:val="004309A9"/>
    <w:rsid w:val="004312C2"/>
    <w:rsid w:val="00431EAC"/>
    <w:rsid w:val="00435514"/>
    <w:rsid w:val="0043642F"/>
    <w:rsid w:val="00437036"/>
    <w:rsid w:val="00437439"/>
    <w:rsid w:val="004377A4"/>
    <w:rsid w:val="0044353F"/>
    <w:rsid w:val="004451F6"/>
    <w:rsid w:val="00445899"/>
    <w:rsid w:val="004465B3"/>
    <w:rsid w:val="004511D5"/>
    <w:rsid w:val="0045153F"/>
    <w:rsid w:val="00452F60"/>
    <w:rsid w:val="00452F93"/>
    <w:rsid w:val="0045339B"/>
    <w:rsid w:val="00454536"/>
    <w:rsid w:val="004559BA"/>
    <w:rsid w:val="00456FC5"/>
    <w:rsid w:val="00457E21"/>
    <w:rsid w:val="00457FE6"/>
    <w:rsid w:val="004608FE"/>
    <w:rsid w:val="00461435"/>
    <w:rsid w:val="004618F9"/>
    <w:rsid w:val="00462E35"/>
    <w:rsid w:val="0046376D"/>
    <w:rsid w:val="00464B54"/>
    <w:rsid w:val="00464CBD"/>
    <w:rsid w:val="00464DE5"/>
    <w:rsid w:val="004666CD"/>
    <w:rsid w:val="00470AD7"/>
    <w:rsid w:val="00470C27"/>
    <w:rsid w:val="00471090"/>
    <w:rsid w:val="0047380E"/>
    <w:rsid w:val="00473D84"/>
    <w:rsid w:val="00474692"/>
    <w:rsid w:val="00476319"/>
    <w:rsid w:val="0047677E"/>
    <w:rsid w:val="0047783B"/>
    <w:rsid w:val="00480152"/>
    <w:rsid w:val="00480850"/>
    <w:rsid w:val="00481D45"/>
    <w:rsid w:val="00482CFD"/>
    <w:rsid w:val="0048318A"/>
    <w:rsid w:val="0048560B"/>
    <w:rsid w:val="004857AE"/>
    <w:rsid w:val="004871B8"/>
    <w:rsid w:val="00487D74"/>
    <w:rsid w:val="00490528"/>
    <w:rsid w:val="004909CB"/>
    <w:rsid w:val="004927EF"/>
    <w:rsid w:val="00493BE1"/>
    <w:rsid w:val="00494A35"/>
    <w:rsid w:val="004955CE"/>
    <w:rsid w:val="00495B55"/>
    <w:rsid w:val="00495B5E"/>
    <w:rsid w:val="00495BAE"/>
    <w:rsid w:val="00495EFF"/>
    <w:rsid w:val="0049649C"/>
    <w:rsid w:val="00496DDA"/>
    <w:rsid w:val="00496E49"/>
    <w:rsid w:val="00497710"/>
    <w:rsid w:val="00497D26"/>
    <w:rsid w:val="004A003F"/>
    <w:rsid w:val="004A024B"/>
    <w:rsid w:val="004A02FE"/>
    <w:rsid w:val="004A29D0"/>
    <w:rsid w:val="004A2D12"/>
    <w:rsid w:val="004A4A61"/>
    <w:rsid w:val="004A615B"/>
    <w:rsid w:val="004A7888"/>
    <w:rsid w:val="004B236F"/>
    <w:rsid w:val="004B3554"/>
    <w:rsid w:val="004B3658"/>
    <w:rsid w:val="004B4624"/>
    <w:rsid w:val="004B5CE6"/>
    <w:rsid w:val="004B78C2"/>
    <w:rsid w:val="004B7E6D"/>
    <w:rsid w:val="004C00C2"/>
    <w:rsid w:val="004C1CB7"/>
    <w:rsid w:val="004C26D3"/>
    <w:rsid w:val="004C345C"/>
    <w:rsid w:val="004C3571"/>
    <w:rsid w:val="004C35BF"/>
    <w:rsid w:val="004C3DC5"/>
    <w:rsid w:val="004C7869"/>
    <w:rsid w:val="004D10C0"/>
    <w:rsid w:val="004D304D"/>
    <w:rsid w:val="004D3BC4"/>
    <w:rsid w:val="004D41ED"/>
    <w:rsid w:val="004D49FE"/>
    <w:rsid w:val="004D5FE2"/>
    <w:rsid w:val="004D66D7"/>
    <w:rsid w:val="004E08B3"/>
    <w:rsid w:val="004E1AE6"/>
    <w:rsid w:val="004E27A1"/>
    <w:rsid w:val="004E2B33"/>
    <w:rsid w:val="004E2F6F"/>
    <w:rsid w:val="004E3E31"/>
    <w:rsid w:val="004E4A36"/>
    <w:rsid w:val="004E56F4"/>
    <w:rsid w:val="004E5CA3"/>
    <w:rsid w:val="004E6A53"/>
    <w:rsid w:val="004E7603"/>
    <w:rsid w:val="004E7A4A"/>
    <w:rsid w:val="004E7AA9"/>
    <w:rsid w:val="004F0F8B"/>
    <w:rsid w:val="004F134F"/>
    <w:rsid w:val="004F1A8F"/>
    <w:rsid w:val="004F3140"/>
    <w:rsid w:val="004F3E38"/>
    <w:rsid w:val="004F598F"/>
    <w:rsid w:val="004F649A"/>
    <w:rsid w:val="004F6A62"/>
    <w:rsid w:val="004F70AB"/>
    <w:rsid w:val="0050231B"/>
    <w:rsid w:val="0050383A"/>
    <w:rsid w:val="00504665"/>
    <w:rsid w:val="005057A0"/>
    <w:rsid w:val="005077E1"/>
    <w:rsid w:val="005105B3"/>
    <w:rsid w:val="005114CB"/>
    <w:rsid w:val="00512465"/>
    <w:rsid w:val="00513DC5"/>
    <w:rsid w:val="00514543"/>
    <w:rsid w:val="0051483A"/>
    <w:rsid w:val="005148EF"/>
    <w:rsid w:val="0051555E"/>
    <w:rsid w:val="00515E0F"/>
    <w:rsid w:val="0051709F"/>
    <w:rsid w:val="00520385"/>
    <w:rsid w:val="005211E4"/>
    <w:rsid w:val="005219FB"/>
    <w:rsid w:val="00523400"/>
    <w:rsid w:val="00523871"/>
    <w:rsid w:val="0052417F"/>
    <w:rsid w:val="00524828"/>
    <w:rsid w:val="00524ABF"/>
    <w:rsid w:val="00524DB9"/>
    <w:rsid w:val="00524E60"/>
    <w:rsid w:val="005270D1"/>
    <w:rsid w:val="00527177"/>
    <w:rsid w:val="00530A58"/>
    <w:rsid w:val="00530D8F"/>
    <w:rsid w:val="0053119D"/>
    <w:rsid w:val="005321E1"/>
    <w:rsid w:val="00532F9F"/>
    <w:rsid w:val="005335CB"/>
    <w:rsid w:val="00533D19"/>
    <w:rsid w:val="00534EF3"/>
    <w:rsid w:val="005356DD"/>
    <w:rsid w:val="0053638F"/>
    <w:rsid w:val="00536503"/>
    <w:rsid w:val="005366C5"/>
    <w:rsid w:val="00540386"/>
    <w:rsid w:val="00540FAF"/>
    <w:rsid w:val="00541E3E"/>
    <w:rsid w:val="00544873"/>
    <w:rsid w:val="00545247"/>
    <w:rsid w:val="005457C7"/>
    <w:rsid w:val="00546165"/>
    <w:rsid w:val="005511D1"/>
    <w:rsid w:val="005515D6"/>
    <w:rsid w:val="0055269E"/>
    <w:rsid w:val="00553FC7"/>
    <w:rsid w:val="00554D0C"/>
    <w:rsid w:val="00555918"/>
    <w:rsid w:val="00555E64"/>
    <w:rsid w:val="00560429"/>
    <w:rsid w:val="00561B84"/>
    <w:rsid w:val="00561FC6"/>
    <w:rsid w:val="00563179"/>
    <w:rsid w:val="00563368"/>
    <w:rsid w:val="00563369"/>
    <w:rsid w:val="00563401"/>
    <w:rsid w:val="00563617"/>
    <w:rsid w:val="00563BB6"/>
    <w:rsid w:val="00566456"/>
    <w:rsid w:val="00570487"/>
    <w:rsid w:val="00571C04"/>
    <w:rsid w:val="0057286C"/>
    <w:rsid w:val="005730FF"/>
    <w:rsid w:val="005745D6"/>
    <w:rsid w:val="00574942"/>
    <w:rsid w:val="00577713"/>
    <w:rsid w:val="005809BA"/>
    <w:rsid w:val="005818C2"/>
    <w:rsid w:val="0058544C"/>
    <w:rsid w:val="005857FC"/>
    <w:rsid w:val="00586691"/>
    <w:rsid w:val="00586974"/>
    <w:rsid w:val="005937C8"/>
    <w:rsid w:val="005939C4"/>
    <w:rsid w:val="00593AA5"/>
    <w:rsid w:val="005A2E5C"/>
    <w:rsid w:val="005A2FCD"/>
    <w:rsid w:val="005A372D"/>
    <w:rsid w:val="005A546C"/>
    <w:rsid w:val="005A55EE"/>
    <w:rsid w:val="005A5CB3"/>
    <w:rsid w:val="005B06C7"/>
    <w:rsid w:val="005B1216"/>
    <w:rsid w:val="005B3E96"/>
    <w:rsid w:val="005B61ED"/>
    <w:rsid w:val="005B7AAA"/>
    <w:rsid w:val="005B7C6F"/>
    <w:rsid w:val="005C1978"/>
    <w:rsid w:val="005C1D3A"/>
    <w:rsid w:val="005C1D4C"/>
    <w:rsid w:val="005C1F38"/>
    <w:rsid w:val="005C21D9"/>
    <w:rsid w:val="005C26BD"/>
    <w:rsid w:val="005C2AB8"/>
    <w:rsid w:val="005C44B2"/>
    <w:rsid w:val="005C4CDD"/>
    <w:rsid w:val="005C735E"/>
    <w:rsid w:val="005D01BB"/>
    <w:rsid w:val="005D0C5E"/>
    <w:rsid w:val="005D145A"/>
    <w:rsid w:val="005D1CDD"/>
    <w:rsid w:val="005D20AB"/>
    <w:rsid w:val="005D2524"/>
    <w:rsid w:val="005D58E5"/>
    <w:rsid w:val="005D5C7E"/>
    <w:rsid w:val="005D7CD7"/>
    <w:rsid w:val="005E058B"/>
    <w:rsid w:val="005E18CB"/>
    <w:rsid w:val="005E1969"/>
    <w:rsid w:val="005E29E7"/>
    <w:rsid w:val="005E47FB"/>
    <w:rsid w:val="005E5B78"/>
    <w:rsid w:val="005E5FB0"/>
    <w:rsid w:val="005E64B2"/>
    <w:rsid w:val="005F0091"/>
    <w:rsid w:val="005F18D0"/>
    <w:rsid w:val="005F288D"/>
    <w:rsid w:val="005F3A87"/>
    <w:rsid w:val="005F4091"/>
    <w:rsid w:val="005F465C"/>
    <w:rsid w:val="005F4F3A"/>
    <w:rsid w:val="005F660E"/>
    <w:rsid w:val="005F79BD"/>
    <w:rsid w:val="005F7AFB"/>
    <w:rsid w:val="00600456"/>
    <w:rsid w:val="00601258"/>
    <w:rsid w:val="0060240D"/>
    <w:rsid w:val="00602833"/>
    <w:rsid w:val="00602B63"/>
    <w:rsid w:val="0060320A"/>
    <w:rsid w:val="0060362B"/>
    <w:rsid w:val="00603FBF"/>
    <w:rsid w:val="0060427D"/>
    <w:rsid w:val="00604A67"/>
    <w:rsid w:val="006067D9"/>
    <w:rsid w:val="00607044"/>
    <w:rsid w:val="00607BCB"/>
    <w:rsid w:val="006104C9"/>
    <w:rsid w:val="00611859"/>
    <w:rsid w:val="00612EB0"/>
    <w:rsid w:val="00613C13"/>
    <w:rsid w:val="0061465D"/>
    <w:rsid w:val="00614700"/>
    <w:rsid w:val="00614F72"/>
    <w:rsid w:val="0061652D"/>
    <w:rsid w:val="00616D5D"/>
    <w:rsid w:val="006170B3"/>
    <w:rsid w:val="00620C32"/>
    <w:rsid w:val="006215F1"/>
    <w:rsid w:val="00623203"/>
    <w:rsid w:val="006244C7"/>
    <w:rsid w:val="00624FE5"/>
    <w:rsid w:val="00626E3B"/>
    <w:rsid w:val="006277B1"/>
    <w:rsid w:val="00627B6F"/>
    <w:rsid w:val="00627C65"/>
    <w:rsid w:val="0063160B"/>
    <w:rsid w:val="0063233E"/>
    <w:rsid w:val="006325DF"/>
    <w:rsid w:val="006344A1"/>
    <w:rsid w:val="0063686A"/>
    <w:rsid w:val="00636FF5"/>
    <w:rsid w:val="00637FB3"/>
    <w:rsid w:val="006418E6"/>
    <w:rsid w:val="00642103"/>
    <w:rsid w:val="006434A6"/>
    <w:rsid w:val="0064599A"/>
    <w:rsid w:val="006467C3"/>
    <w:rsid w:val="00651521"/>
    <w:rsid w:val="0065223C"/>
    <w:rsid w:val="006523D3"/>
    <w:rsid w:val="00652995"/>
    <w:rsid w:val="00652BA3"/>
    <w:rsid w:val="00653338"/>
    <w:rsid w:val="00655173"/>
    <w:rsid w:val="00655AD0"/>
    <w:rsid w:val="00660C2F"/>
    <w:rsid w:val="00663485"/>
    <w:rsid w:val="006635D1"/>
    <w:rsid w:val="00663D29"/>
    <w:rsid w:val="00664CE1"/>
    <w:rsid w:val="0066506B"/>
    <w:rsid w:val="00671482"/>
    <w:rsid w:val="00671A5A"/>
    <w:rsid w:val="00671DEE"/>
    <w:rsid w:val="0067256B"/>
    <w:rsid w:val="00673759"/>
    <w:rsid w:val="00675EE5"/>
    <w:rsid w:val="00677018"/>
    <w:rsid w:val="00677A54"/>
    <w:rsid w:val="00681B99"/>
    <w:rsid w:val="00682882"/>
    <w:rsid w:val="00682A35"/>
    <w:rsid w:val="00682EDF"/>
    <w:rsid w:val="00683594"/>
    <w:rsid w:val="00683AC8"/>
    <w:rsid w:val="0068417D"/>
    <w:rsid w:val="0068461C"/>
    <w:rsid w:val="00685B2F"/>
    <w:rsid w:val="00686401"/>
    <w:rsid w:val="00686EB1"/>
    <w:rsid w:val="006906EE"/>
    <w:rsid w:val="00691BBA"/>
    <w:rsid w:val="00692A56"/>
    <w:rsid w:val="00694B05"/>
    <w:rsid w:val="00694B1F"/>
    <w:rsid w:val="00695C91"/>
    <w:rsid w:val="00696047"/>
    <w:rsid w:val="006977D6"/>
    <w:rsid w:val="006A0C20"/>
    <w:rsid w:val="006A226F"/>
    <w:rsid w:val="006A25C8"/>
    <w:rsid w:val="006A2A74"/>
    <w:rsid w:val="006A3837"/>
    <w:rsid w:val="006A3A3C"/>
    <w:rsid w:val="006A3D67"/>
    <w:rsid w:val="006A3F15"/>
    <w:rsid w:val="006A4CA7"/>
    <w:rsid w:val="006A4F89"/>
    <w:rsid w:val="006A5262"/>
    <w:rsid w:val="006A6AB8"/>
    <w:rsid w:val="006A6DEB"/>
    <w:rsid w:val="006A7B76"/>
    <w:rsid w:val="006B2F4A"/>
    <w:rsid w:val="006B321C"/>
    <w:rsid w:val="006B4FA0"/>
    <w:rsid w:val="006B6142"/>
    <w:rsid w:val="006B71BA"/>
    <w:rsid w:val="006B71F7"/>
    <w:rsid w:val="006C2666"/>
    <w:rsid w:val="006C404F"/>
    <w:rsid w:val="006C4BD6"/>
    <w:rsid w:val="006C595F"/>
    <w:rsid w:val="006C5E21"/>
    <w:rsid w:val="006C7401"/>
    <w:rsid w:val="006D222D"/>
    <w:rsid w:val="006D2299"/>
    <w:rsid w:val="006D3F37"/>
    <w:rsid w:val="006D4DE9"/>
    <w:rsid w:val="006D7077"/>
    <w:rsid w:val="006E1F42"/>
    <w:rsid w:val="006E39A6"/>
    <w:rsid w:val="006E4161"/>
    <w:rsid w:val="006E41A9"/>
    <w:rsid w:val="006E51EE"/>
    <w:rsid w:val="006E79E0"/>
    <w:rsid w:val="006F0A57"/>
    <w:rsid w:val="006F146B"/>
    <w:rsid w:val="006F3B20"/>
    <w:rsid w:val="006F49BC"/>
    <w:rsid w:val="006F51E8"/>
    <w:rsid w:val="006F608D"/>
    <w:rsid w:val="006F6334"/>
    <w:rsid w:val="006F687F"/>
    <w:rsid w:val="006F69C9"/>
    <w:rsid w:val="006F7026"/>
    <w:rsid w:val="00703EA0"/>
    <w:rsid w:val="007040BD"/>
    <w:rsid w:val="00704282"/>
    <w:rsid w:val="00707203"/>
    <w:rsid w:val="0071044C"/>
    <w:rsid w:val="00711C51"/>
    <w:rsid w:val="00712316"/>
    <w:rsid w:val="00714057"/>
    <w:rsid w:val="007141EF"/>
    <w:rsid w:val="007149C0"/>
    <w:rsid w:val="00715681"/>
    <w:rsid w:val="00715731"/>
    <w:rsid w:val="00716B13"/>
    <w:rsid w:val="0071775E"/>
    <w:rsid w:val="00721750"/>
    <w:rsid w:val="007217E9"/>
    <w:rsid w:val="00723030"/>
    <w:rsid w:val="00723821"/>
    <w:rsid w:val="0072454F"/>
    <w:rsid w:val="00733719"/>
    <w:rsid w:val="007349F4"/>
    <w:rsid w:val="00734B54"/>
    <w:rsid w:val="00734CB9"/>
    <w:rsid w:val="00736944"/>
    <w:rsid w:val="0073714C"/>
    <w:rsid w:val="00740B4D"/>
    <w:rsid w:val="007426D9"/>
    <w:rsid w:val="00744956"/>
    <w:rsid w:val="00745E92"/>
    <w:rsid w:val="00747813"/>
    <w:rsid w:val="00750187"/>
    <w:rsid w:val="00750D67"/>
    <w:rsid w:val="00750EB7"/>
    <w:rsid w:val="00751470"/>
    <w:rsid w:val="00751B13"/>
    <w:rsid w:val="00751E47"/>
    <w:rsid w:val="007531C9"/>
    <w:rsid w:val="007546EC"/>
    <w:rsid w:val="00756296"/>
    <w:rsid w:val="00756E36"/>
    <w:rsid w:val="0075784C"/>
    <w:rsid w:val="00760EE4"/>
    <w:rsid w:val="00760F6E"/>
    <w:rsid w:val="00761101"/>
    <w:rsid w:val="0076110F"/>
    <w:rsid w:val="00761360"/>
    <w:rsid w:val="0076151B"/>
    <w:rsid w:val="00762A34"/>
    <w:rsid w:val="007634B6"/>
    <w:rsid w:val="00763777"/>
    <w:rsid w:val="00765246"/>
    <w:rsid w:val="0076548C"/>
    <w:rsid w:val="007656D7"/>
    <w:rsid w:val="00765D42"/>
    <w:rsid w:val="0076664B"/>
    <w:rsid w:val="00766B52"/>
    <w:rsid w:val="007670CC"/>
    <w:rsid w:val="00767D03"/>
    <w:rsid w:val="007713B1"/>
    <w:rsid w:val="007729DC"/>
    <w:rsid w:val="00772F3E"/>
    <w:rsid w:val="00774F71"/>
    <w:rsid w:val="007759A2"/>
    <w:rsid w:val="00775E4A"/>
    <w:rsid w:val="00781B44"/>
    <w:rsid w:val="00782035"/>
    <w:rsid w:val="007830F2"/>
    <w:rsid w:val="0078313A"/>
    <w:rsid w:val="0078393F"/>
    <w:rsid w:val="00784A13"/>
    <w:rsid w:val="007869A8"/>
    <w:rsid w:val="00790418"/>
    <w:rsid w:val="00791B68"/>
    <w:rsid w:val="007931E6"/>
    <w:rsid w:val="0079365C"/>
    <w:rsid w:val="00797326"/>
    <w:rsid w:val="007A0B00"/>
    <w:rsid w:val="007A108B"/>
    <w:rsid w:val="007A1DA9"/>
    <w:rsid w:val="007A2BB4"/>
    <w:rsid w:val="007A31BE"/>
    <w:rsid w:val="007A33B2"/>
    <w:rsid w:val="007A3C9B"/>
    <w:rsid w:val="007A42D5"/>
    <w:rsid w:val="007A438A"/>
    <w:rsid w:val="007A476F"/>
    <w:rsid w:val="007A4784"/>
    <w:rsid w:val="007A5703"/>
    <w:rsid w:val="007A604B"/>
    <w:rsid w:val="007A797D"/>
    <w:rsid w:val="007A7E53"/>
    <w:rsid w:val="007A7F11"/>
    <w:rsid w:val="007B0039"/>
    <w:rsid w:val="007B1168"/>
    <w:rsid w:val="007B2260"/>
    <w:rsid w:val="007B2939"/>
    <w:rsid w:val="007B2B28"/>
    <w:rsid w:val="007B30C8"/>
    <w:rsid w:val="007B3FE5"/>
    <w:rsid w:val="007B43D5"/>
    <w:rsid w:val="007B4AEF"/>
    <w:rsid w:val="007B4B1A"/>
    <w:rsid w:val="007B6566"/>
    <w:rsid w:val="007B69D2"/>
    <w:rsid w:val="007B6B34"/>
    <w:rsid w:val="007B703F"/>
    <w:rsid w:val="007B760E"/>
    <w:rsid w:val="007C02E6"/>
    <w:rsid w:val="007C0A96"/>
    <w:rsid w:val="007C0E6D"/>
    <w:rsid w:val="007C2456"/>
    <w:rsid w:val="007C2DB2"/>
    <w:rsid w:val="007C32A9"/>
    <w:rsid w:val="007C355C"/>
    <w:rsid w:val="007C44F2"/>
    <w:rsid w:val="007C4CBF"/>
    <w:rsid w:val="007C57DD"/>
    <w:rsid w:val="007C62BA"/>
    <w:rsid w:val="007D0A98"/>
    <w:rsid w:val="007D0B06"/>
    <w:rsid w:val="007D1DF6"/>
    <w:rsid w:val="007D2A69"/>
    <w:rsid w:val="007D4377"/>
    <w:rsid w:val="007D5173"/>
    <w:rsid w:val="007D5842"/>
    <w:rsid w:val="007D5C34"/>
    <w:rsid w:val="007D64FF"/>
    <w:rsid w:val="007D65CD"/>
    <w:rsid w:val="007E012E"/>
    <w:rsid w:val="007E30FC"/>
    <w:rsid w:val="007E31BF"/>
    <w:rsid w:val="007E389C"/>
    <w:rsid w:val="007E4FA3"/>
    <w:rsid w:val="007E597F"/>
    <w:rsid w:val="007E5DDA"/>
    <w:rsid w:val="007E651A"/>
    <w:rsid w:val="007E6B3B"/>
    <w:rsid w:val="007F206A"/>
    <w:rsid w:val="007F3701"/>
    <w:rsid w:val="007F5374"/>
    <w:rsid w:val="007F6035"/>
    <w:rsid w:val="007F611F"/>
    <w:rsid w:val="007F6885"/>
    <w:rsid w:val="008032AD"/>
    <w:rsid w:val="00804886"/>
    <w:rsid w:val="00804C58"/>
    <w:rsid w:val="008052A7"/>
    <w:rsid w:val="00805E1D"/>
    <w:rsid w:val="008064CC"/>
    <w:rsid w:val="00807F0C"/>
    <w:rsid w:val="00810CDC"/>
    <w:rsid w:val="008134D5"/>
    <w:rsid w:val="00813A18"/>
    <w:rsid w:val="0081582F"/>
    <w:rsid w:val="00816C5D"/>
    <w:rsid w:val="008211B4"/>
    <w:rsid w:val="00821BEC"/>
    <w:rsid w:val="00822CDF"/>
    <w:rsid w:val="00822D9F"/>
    <w:rsid w:val="00823503"/>
    <w:rsid w:val="00824D67"/>
    <w:rsid w:val="00826119"/>
    <w:rsid w:val="00827C73"/>
    <w:rsid w:val="0083030B"/>
    <w:rsid w:val="00830FC3"/>
    <w:rsid w:val="00833496"/>
    <w:rsid w:val="0083382C"/>
    <w:rsid w:val="0083447E"/>
    <w:rsid w:val="008347D7"/>
    <w:rsid w:val="00834FA9"/>
    <w:rsid w:val="008378D9"/>
    <w:rsid w:val="00837A1B"/>
    <w:rsid w:val="00837C9C"/>
    <w:rsid w:val="0084248C"/>
    <w:rsid w:val="0084618C"/>
    <w:rsid w:val="008465AF"/>
    <w:rsid w:val="008475B7"/>
    <w:rsid w:val="0085020B"/>
    <w:rsid w:val="008505CB"/>
    <w:rsid w:val="008524BF"/>
    <w:rsid w:val="00853B87"/>
    <w:rsid w:val="00853E00"/>
    <w:rsid w:val="00854F29"/>
    <w:rsid w:val="008571BF"/>
    <w:rsid w:val="008675FE"/>
    <w:rsid w:val="00867A7F"/>
    <w:rsid w:val="008709D7"/>
    <w:rsid w:val="00873A40"/>
    <w:rsid w:val="00873B36"/>
    <w:rsid w:val="00877266"/>
    <w:rsid w:val="00877B84"/>
    <w:rsid w:val="00877BED"/>
    <w:rsid w:val="00880440"/>
    <w:rsid w:val="008816B4"/>
    <w:rsid w:val="008826C7"/>
    <w:rsid w:val="0088314D"/>
    <w:rsid w:val="00883F0B"/>
    <w:rsid w:val="00885617"/>
    <w:rsid w:val="00886056"/>
    <w:rsid w:val="008867DA"/>
    <w:rsid w:val="00891AAE"/>
    <w:rsid w:val="00891F07"/>
    <w:rsid w:val="0089253F"/>
    <w:rsid w:val="00892AE6"/>
    <w:rsid w:val="00893540"/>
    <w:rsid w:val="00893881"/>
    <w:rsid w:val="00893E4B"/>
    <w:rsid w:val="00894660"/>
    <w:rsid w:val="008947DF"/>
    <w:rsid w:val="008A03F6"/>
    <w:rsid w:val="008A14F9"/>
    <w:rsid w:val="008A1981"/>
    <w:rsid w:val="008A429E"/>
    <w:rsid w:val="008A4CC4"/>
    <w:rsid w:val="008A5759"/>
    <w:rsid w:val="008A5A7E"/>
    <w:rsid w:val="008A66F3"/>
    <w:rsid w:val="008B1D33"/>
    <w:rsid w:val="008B2E0B"/>
    <w:rsid w:val="008B44BF"/>
    <w:rsid w:val="008B4D37"/>
    <w:rsid w:val="008B5049"/>
    <w:rsid w:val="008B584D"/>
    <w:rsid w:val="008B66AE"/>
    <w:rsid w:val="008B6D77"/>
    <w:rsid w:val="008B7330"/>
    <w:rsid w:val="008B7B25"/>
    <w:rsid w:val="008C169E"/>
    <w:rsid w:val="008C34EC"/>
    <w:rsid w:val="008C5217"/>
    <w:rsid w:val="008C544F"/>
    <w:rsid w:val="008C64CA"/>
    <w:rsid w:val="008C6819"/>
    <w:rsid w:val="008C7DB6"/>
    <w:rsid w:val="008D22D0"/>
    <w:rsid w:val="008D3C73"/>
    <w:rsid w:val="008D40F4"/>
    <w:rsid w:val="008D68C7"/>
    <w:rsid w:val="008D6E39"/>
    <w:rsid w:val="008E027F"/>
    <w:rsid w:val="008E2BB6"/>
    <w:rsid w:val="008E4BEA"/>
    <w:rsid w:val="008E6372"/>
    <w:rsid w:val="008F0AD6"/>
    <w:rsid w:val="008F383A"/>
    <w:rsid w:val="008F4DC4"/>
    <w:rsid w:val="008F57CF"/>
    <w:rsid w:val="008F5C9A"/>
    <w:rsid w:val="008F6E4C"/>
    <w:rsid w:val="008F760A"/>
    <w:rsid w:val="00901628"/>
    <w:rsid w:val="00901994"/>
    <w:rsid w:val="0090217C"/>
    <w:rsid w:val="00903015"/>
    <w:rsid w:val="00903AE4"/>
    <w:rsid w:val="00903D14"/>
    <w:rsid w:val="00904EE4"/>
    <w:rsid w:val="00905C3D"/>
    <w:rsid w:val="00906032"/>
    <w:rsid w:val="0090797D"/>
    <w:rsid w:val="0091044C"/>
    <w:rsid w:val="00911953"/>
    <w:rsid w:val="00911EA3"/>
    <w:rsid w:val="00913310"/>
    <w:rsid w:val="009138CD"/>
    <w:rsid w:val="0091403F"/>
    <w:rsid w:val="00916C1F"/>
    <w:rsid w:val="009175B0"/>
    <w:rsid w:val="00917D4D"/>
    <w:rsid w:val="00924AE3"/>
    <w:rsid w:val="00924ED5"/>
    <w:rsid w:val="00926337"/>
    <w:rsid w:val="00926441"/>
    <w:rsid w:val="00926B5E"/>
    <w:rsid w:val="009270D1"/>
    <w:rsid w:val="00930CB7"/>
    <w:rsid w:val="009312FB"/>
    <w:rsid w:val="00932ABC"/>
    <w:rsid w:val="00932B28"/>
    <w:rsid w:val="00932B50"/>
    <w:rsid w:val="00936024"/>
    <w:rsid w:val="00936C4A"/>
    <w:rsid w:val="009370BF"/>
    <w:rsid w:val="0093767C"/>
    <w:rsid w:val="009400BE"/>
    <w:rsid w:val="009418E8"/>
    <w:rsid w:val="00943077"/>
    <w:rsid w:val="009437AF"/>
    <w:rsid w:val="00943930"/>
    <w:rsid w:val="0094501E"/>
    <w:rsid w:val="00945860"/>
    <w:rsid w:val="00945F66"/>
    <w:rsid w:val="00946760"/>
    <w:rsid w:val="00946B73"/>
    <w:rsid w:val="009479B1"/>
    <w:rsid w:val="00951D1E"/>
    <w:rsid w:val="00951DBD"/>
    <w:rsid w:val="009521A9"/>
    <w:rsid w:val="00954CAC"/>
    <w:rsid w:val="00954ECA"/>
    <w:rsid w:val="009555F6"/>
    <w:rsid w:val="00955F76"/>
    <w:rsid w:val="00956448"/>
    <w:rsid w:val="00957303"/>
    <w:rsid w:val="00961EC0"/>
    <w:rsid w:val="00963AFB"/>
    <w:rsid w:val="00964AAF"/>
    <w:rsid w:val="00965D5B"/>
    <w:rsid w:val="009672AC"/>
    <w:rsid w:val="00967DF1"/>
    <w:rsid w:val="009701E4"/>
    <w:rsid w:val="00972284"/>
    <w:rsid w:val="00972613"/>
    <w:rsid w:val="00973C63"/>
    <w:rsid w:val="00974C02"/>
    <w:rsid w:val="00976179"/>
    <w:rsid w:val="00977594"/>
    <w:rsid w:val="009804DA"/>
    <w:rsid w:val="00982012"/>
    <w:rsid w:val="00983B6B"/>
    <w:rsid w:val="00983C1C"/>
    <w:rsid w:val="00983E39"/>
    <w:rsid w:val="009853A2"/>
    <w:rsid w:val="00985E94"/>
    <w:rsid w:val="0098615D"/>
    <w:rsid w:val="00987A62"/>
    <w:rsid w:val="00987DE5"/>
    <w:rsid w:val="00990C37"/>
    <w:rsid w:val="00990D15"/>
    <w:rsid w:val="00991BCC"/>
    <w:rsid w:val="009927E8"/>
    <w:rsid w:val="009938F6"/>
    <w:rsid w:val="00996577"/>
    <w:rsid w:val="00996C5F"/>
    <w:rsid w:val="009976D8"/>
    <w:rsid w:val="009A3683"/>
    <w:rsid w:val="009A38DE"/>
    <w:rsid w:val="009A406A"/>
    <w:rsid w:val="009A52BB"/>
    <w:rsid w:val="009A618A"/>
    <w:rsid w:val="009A62B7"/>
    <w:rsid w:val="009A6C45"/>
    <w:rsid w:val="009B08A5"/>
    <w:rsid w:val="009B22F1"/>
    <w:rsid w:val="009B2B97"/>
    <w:rsid w:val="009B3E3D"/>
    <w:rsid w:val="009B4C12"/>
    <w:rsid w:val="009B72A1"/>
    <w:rsid w:val="009B75E6"/>
    <w:rsid w:val="009B763B"/>
    <w:rsid w:val="009C07C5"/>
    <w:rsid w:val="009C0A8E"/>
    <w:rsid w:val="009C0FAE"/>
    <w:rsid w:val="009C32F3"/>
    <w:rsid w:val="009C42F6"/>
    <w:rsid w:val="009C472D"/>
    <w:rsid w:val="009C7942"/>
    <w:rsid w:val="009D2D6C"/>
    <w:rsid w:val="009D3CF7"/>
    <w:rsid w:val="009D42D5"/>
    <w:rsid w:val="009D4564"/>
    <w:rsid w:val="009D5906"/>
    <w:rsid w:val="009D5C14"/>
    <w:rsid w:val="009D6204"/>
    <w:rsid w:val="009D760F"/>
    <w:rsid w:val="009D77EC"/>
    <w:rsid w:val="009E2D6C"/>
    <w:rsid w:val="009E2F33"/>
    <w:rsid w:val="009E4D3D"/>
    <w:rsid w:val="009E5B0E"/>
    <w:rsid w:val="009E6DA5"/>
    <w:rsid w:val="009E7F4F"/>
    <w:rsid w:val="009F1F7A"/>
    <w:rsid w:val="009F2BCE"/>
    <w:rsid w:val="009F338B"/>
    <w:rsid w:val="009F3826"/>
    <w:rsid w:val="009F3A3C"/>
    <w:rsid w:val="009F4103"/>
    <w:rsid w:val="009F5EC1"/>
    <w:rsid w:val="009F69F7"/>
    <w:rsid w:val="00A0046E"/>
    <w:rsid w:val="00A006C6"/>
    <w:rsid w:val="00A009CE"/>
    <w:rsid w:val="00A0192C"/>
    <w:rsid w:val="00A01C5B"/>
    <w:rsid w:val="00A02256"/>
    <w:rsid w:val="00A1091C"/>
    <w:rsid w:val="00A11BBF"/>
    <w:rsid w:val="00A11EBB"/>
    <w:rsid w:val="00A11EF5"/>
    <w:rsid w:val="00A1221D"/>
    <w:rsid w:val="00A12B80"/>
    <w:rsid w:val="00A143DE"/>
    <w:rsid w:val="00A17F2F"/>
    <w:rsid w:val="00A2236F"/>
    <w:rsid w:val="00A23C72"/>
    <w:rsid w:val="00A2460D"/>
    <w:rsid w:val="00A26DE5"/>
    <w:rsid w:val="00A27898"/>
    <w:rsid w:val="00A306C8"/>
    <w:rsid w:val="00A306FB"/>
    <w:rsid w:val="00A308E8"/>
    <w:rsid w:val="00A31B06"/>
    <w:rsid w:val="00A343A2"/>
    <w:rsid w:val="00A348F2"/>
    <w:rsid w:val="00A35A86"/>
    <w:rsid w:val="00A36050"/>
    <w:rsid w:val="00A361E4"/>
    <w:rsid w:val="00A36B37"/>
    <w:rsid w:val="00A37BA8"/>
    <w:rsid w:val="00A40634"/>
    <w:rsid w:val="00A407BF"/>
    <w:rsid w:val="00A42CB3"/>
    <w:rsid w:val="00A44084"/>
    <w:rsid w:val="00A500B8"/>
    <w:rsid w:val="00A50116"/>
    <w:rsid w:val="00A51983"/>
    <w:rsid w:val="00A52830"/>
    <w:rsid w:val="00A5311C"/>
    <w:rsid w:val="00A53A16"/>
    <w:rsid w:val="00A54004"/>
    <w:rsid w:val="00A5480D"/>
    <w:rsid w:val="00A553EF"/>
    <w:rsid w:val="00A574BB"/>
    <w:rsid w:val="00A57FD2"/>
    <w:rsid w:val="00A60EB6"/>
    <w:rsid w:val="00A644F0"/>
    <w:rsid w:val="00A6576B"/>
    <w:rsid w:val="00A707CE"/>
    <w:rsid w:val="00A7106D"/>
    <w:rsid w:val="00A72349"/>
    <w:rsid w:val="00A729BC"/>
    <w:rsid w:val="00A75E08"/>
    <w:rsid w:val="00A76945"/>
    <w:rsid w:val="00A7758A"/>
    <w:rsid w:val="00A7766C"/>
    <w:rsid w:val="00A8148A"/>
    <w:rsid w:val="00A82333"/>
    <w:rsid w:val="00A8369E"/>
    <w:rsid w:val="00A837DC"/>
    <w:rsid w:val="00A841C0"/>
    <w:rsid w:val="00A859A6"/>
    <w:rsid w:val="00A87812"/>
    <w:rsid w:val="00A87A60"/>
    <w:rsid w:val="00A9117D"/>
    <w:rsid w:val="00A914F8"/>
    <w:rsid w:val="00A936C8"/>
    <w:rsid w:val="00A938D5"/>
    <w:rsid w:val="00A93DDA"/>
    <w:rsid w:val="00A95018"/>
    <w:rsid w:val="00A977E9"/>
    <w:rsid w:val="00A97EEA"/>
    <w:rsid w:val="00AA125C"/>
    <w:rsid w:val="00AA2B05"/>
    <w:rsid w:val="00AA2EC1"/>
    <w:rsid w:val="00AA34D5"/>
    <w:rsid w:val="00AA3D99"/>
    <w:rsid w:val="00AA564C"/>
    <w:rsid w:val="00AA6892"/>
    <w:rsid w:val="00AB013F"/>
    <w:rsid w:val="00AB069E"/>
    <w:rsid w:val="00AB0E8A"/>
    <w:rsid w:val="00AB24C9"/>
    <w:rsid w:val="00AB3C7D"/>
    <w:rsid w:val="00AB4029"/>
    <w:rsid w:val="00AB52C2"/>
    <w:rsid w:val="00AB6335"/>
    <w:rsid w:val="00AB75B1"/>
    <w:rsid w:val="00AC1BAE"/>
    <w:rsid w:val="00AC53BA"/>
    <w:rsid w:val="00AC5EBD"/>
    <w:rsid w:val="00AC6FF3"/>
    <w:rsid w:val="00AD0B5B"/>
    <w:rsid w:val="00AD1069"/>
    <w:rsid w:val="00AD1834"/>
    <w:rsid w:val="00AD3375"/>
    <w:rsid w:val="00AD7A52"/>
    <w:rsid w:val="00AD7FB5"/>
    <w:rsid w:val="00AE14C9"/>
    <w:rsid w:val="00AE17EB"/>
    <w:rsid w:val="00AE1B98"/>
    <w:rsid w:val="00AE2DCA"/>
    <w:rsid w:val="00AE5DFC"/>
    <w:rsid w:val="00AF1307"/>
    <w:rsid w:val="00AF2BCC"/>
    <w:rsid w:val="00AF5010"/>
    <w:rsid w:val="00AF578B"/>
    <w:rsid w:val="00AF6174"/>
    <w:rsid w:val="00AF693F"/>
    <w:rsid w:val="00B0042B"/>
    <w:rsid w:val="00B004C6"/>
    <w:rsid w:val="00B00CD9"/>
    <w:rsid w:val="00B02120"/>
    <w:rsid w:val="00B05E5D"/>
    <w:rsid w:val="00B05FB3"/>
    <w:rsid w:val="00B0617B"/>
    <w:rsid w:val="00B06A0F"/>
    <w:rsid w:val="00B07A7A"/>
    <w:rsid w:val="00B106B2"/>
    <w:rsid w:val="00B10F29"/>
    <w:rsid w:val="00B116E2"/>
    <w:rsid w:val="00B12189"/>
    <w:rsid w:val="00B12EF9"/>
    <w:rsid w:val="00B1529B"/>
    <w:rsid w:val="00B15917"/>
    <w:rsid w:val="00B2010F"/>
    <w:rsid w:val="00B20457"/>
    <w:rsid w:val="00B21112"/>
    <w:rsid w:val="00B211D3"/>
    <w:rsid w:val="00B23929"/>
    <w:rsid w:val="00B250D8"/>
    <w:rsid w:val="00B2598F"/>
    <w:rsid w:val="00B314DF"/>
    <w:rsid w:val="00B316CB"/>
    <w:rsid w:val="00B31AF5"/>
    <w:rsid w:val="00B31C67"/>
    <w:rsid w:val="00B33A20"/>
    <w:rsid w:val="00B33B67"/>
    <w:rsid w:val="00B34129"/>
    <w:rsid w:val="00B35809"/>
    <w:rsid w:val="00B359A3"/>
    <w:rsid w:val="00B35C8D"/>
    <w:rsid w:val="00B36653"/>
    <w:rsid w:val="00B366CC"/>
    <w:rsid w:val="00B36C6D"/>
    <w:rsid w:val="00B37932"/>
    <w:rsid w:val="00B407CC"/>
    <w:rsid w:val="00B41789"/>
    <w:rsid w:val="00B43979"/>
    <w:rsid w:val="00B43BE8"/>
    <w:rsid w:val="00B45434"/>
    <w:rsid w:val="00B454B2"/>
    <w:rsid w:val="00B45582"/>
    <w:rsid w:val="00B4560A"/>
    <w:rsid w:val="00B4595C"/>
    <w:rsid w:val="00B46317"/>
    <w:rsid w:val="00B4707E"/>
    <w:rsid w:val="00B472AA"/>
    <w:rsid w:val="00B47967"/>
    <w:rsid w:val="00B502F5"/>
    <w:rsid w:val="00B505ED"/>
    <w:rsid w:val="00B514BB"/>
    <w:rsid w:val="00B51877"/>
    <w:rsid w:val="00B51A55"/>
    <w:rsid w:val="00B52116"/>
    <w:rsid w:val="00B52C1F"/>
    <w:rsid w:val="00B532BC"/>
    <w:rsid w:val="00B53984"/>
    <w:rsid w:val="00B53ED7"/>
    <w:rsid w:val="00B5520F"/>
    <w:rsid w:val="00B55525"/>
    <w:rsid w:val="00B56F6A"/>
    <w:rsid w:val="00B5783F"/>
    <w:rsid w:val="00B610A7"/>
    <w:rsid w:val="00B6230B"/>
    <w:rsid w:val="00B637E1"/>
    <w:rsid w:val="00B6503A"/>
    <w:rsid w:val="00B655A2"/>
    <w:rsid w:val="00B66FE3"/>
    <w:rsid w:val="00B70006"/>
    <w:rsid w:val="00B703F9"/>
    <w:rsid w:val="00B708F1"/>
    <w:rsid w:val="00B72195"/>
    <w:rsid w:val="00B74DF4"/>
    <w:rsid w:val="00B75FD9"/>
    <w:rsid w:val="00B7637F"/>
    <w:rsid w:val="00B76552"/>
    <w:rsid w:val="00B76F51"/>
    <w:rsid w:val="00B80471"/>
    <w:rsid w:val="00B80D23"/>
    <w:rsid w:val="00B818FE"/>
    <w:rsid w:val="00B855BC"/>
    <w:rsid w:val="00B85983"/>
    <w:rsid w:val="00B85EC7"/>
    <w:rsid w:val="00B862AB"/>
    <w:rsid w:val="00B867CE"/>
    <w:rsid w:val="00B86F5E"/>
    <w:rsid w:val="00B8727C"/>
    <w:rsid w:val="00B8759A"/>
    <w:rsid w:val="00B91D74"/>
    <w:rsid w:val="00B9205E"/>
    <w:rsid w:val="00B9271C"/>
    <w:rsid w:val="00B95F4B"/>
    <w:rsid w:val="00B96630"/>
    <w:rsid w:val="00B9710B"/>
    <w:rsid w:val="00B97324"/>
    <w:rsid w:val="00B97430"/>
    <w:rsid w:val="00BA1520"/>
    <w:rsid w:val="00BA1DA9"/>
    <w:rsid w:val="00BA6A89"/>
    <w:rsid w:val="00BA7BA1"/>
    <w:rsid w:val="00BB0804"/>
    <w:rsid w:val="00BB0845"/>
    <w:rsid w:val="00BB170D"/>
    <w:rsid w:val="00BB53E2"/>
    <w:rsid w:val="00BB5833"/>
    <w:rsid w:val="00BB7B0A"/>
    <w:rsid w:val="00BB7C83"/>
    <w:rsid w:val="00BC1B03"/>
    <w:rsid w:val="00BC3249"/>
    <w:rsid w:val="00BC33D2"/>
    <w:rsid w:val="00BC3416"/>
    <w:rsid w:val="00BC419D"/>
    <w:rsid w:val="00BC46E8"/>
    <w:rsid w:val="00BC5828"/>
    <w:rsid w:val="00BC6231"/>
    <w:rsid w:val="00BC798B"/>
    <w:rsid w:val="00BD0322"/>
    <w:rsid w:val="00BD396A"/>
    <w:rsid w:val="00BD465A"/>
    <w:rsid w:val="00BD5BA2"/>
    <w:rsid w:val="00BD71D8"/>
    <w:rsid w:val="00BE38C5"/>
    <w:rsid w:val="00BE4160"/>
    <w:rsid w:val="00BE4E13"/>
    <w:rsid w:val="00BE4EBD"/>
    <w:rsid w:val="00BE54C4"/>
    <w:rsid w:val="00BE6A83"/>
    <w:rsid w:val="00BE7A02"/>
    <w:rsid w:val="00BE7BAE"/>
    <w:rsid w:val="00BF178C"/>
    <w:rsid w:val="00BF17CF"/>
    <w:rsid w:val="00BF1B30"/>
    <w:rsid w:val="00BF1F41"/>
    <w:rsid w:val="00BF2E2C"/>
    <w:rsid w:val="00BF3E3E"/>
    <w:rsid w:val="00BF470B"/>
    <w:rsid w:val="00BF4E50"/>
    <w:rsid w:val="00BF4FB1"/>
    <w:rsid w:val="00BF59AE"/>
    <w:rsid w:val="00BF6F5C"/>
    <w:rsid w:val="00BF7755"/>
    <w:rsid w:val="00BF7F4C"/>
    <w:rsid w:val="00C007D6"/>
    <w:rsid w:val="00C01B56"/>
    <w:rsid w:val="00C03CB7"/>
    <w:rsid w:val="00C05AD2"/>
    <w:rsid w:val="00C06361"/>
    <w:rsid w:val="00C06BF4"/>
    <w:rsid w:val="00C06DEC"/>
    <w:rsid w:val="00C1032B"/>
    <w:rsid w:val="00C12B2F"/>
    <w:rsid w:val="00C14254"/>
    <w:rsid w:val="00C14C88"/>
    <w:rsid w:val="00C15074"/>
    <w:rsid w:val="00C17947"/>
    <w:rsid w:val="00C17AF9"/>
    <w:rsid w:val="00C17DC2"/>
    <w:rsid w:val="00C20A78"/>
    <w:rsid w:val="00C20DD7"/>
    <w:rsid w:val="00C21298"/>
    <w:rsid w:val="00C2258C"/>
    <w:rsid w:val="00C243F7"/>
    <w:rsid w:val="00C2440E"/>
    <w:rsid w:val="00C25E7F"/>
    <w:rsid w:val="00C26018"/>
    <w:rsid w:val="00C26DCF"/>
    <w:rsid w:val="00C26EE5"/>
    <w:rsid w:val="00C30065"/>
    <w:rsid w:val="00C30CED"/>
    <w:rsid w:val="00C326BF"/>
    <w:rsid w:val="00C32DD6"/>
    <w:rsid w:val="00C34144"/>
    <w:rsid w:val="00C356D8"/>
    <w:rsid w:val="00C35B9E"/>
    <w:rsid w:val="00C36BDF"/>
    <w:rsid w:val="00C4077C"/>
    <w:rsid w:val="00C4160F"/>
    <w:rsid w:val="00C433C3"/>
    <w:rsid w:val="00C447DB"/>
    <w:rsid w:val="00C45EF6"/>
    <w:rsid w:val="00C45F1D"/>
    <w:rsid w:val="00C4704D"/>
    <w:rsid w:val="00C4724C"/>
    <w:rsid w:val="00C50E6A"/>
    <w:rsid w:val="00C51177"/>
    <w:rsid w:val="00C521F4"/>
    <w:rsid w:val="00C537AE"/>
    <w:rsid w:val="00C53C7F"/>
    <w:rsid w:val="00C54510"/>
    <w:rsid w:val="00C54741"/>
    <w:rsid w:val="00C55AAA"/>
    <w:rsid w:val="00C55E05"/>
    <w:rsid w:val="00C56D89"/>
    <w:rsid w:val="00C6144A"/>
    <w:rsid w:val="00C61F49"/>
    <w:rsid w:val="00C633AC"/>
    <w:rsid w:val="00C63AE3"/>
    <w:rsid w:val="00C63BBB"/>
    <w:rsid w:val="00C64714"/>
    <w:rsid w:val="00C65077"/>
    <w:rsid w:val="00C67869"/>
    <w:rsid w:val="00C72BBC"/>
    <w:rsid w:val="00C72C74"/>
    <w:rsid w:val="00C73422"/>
    <w:rsid w:val="00C7368E"/>
    <w:rsid w:val="00C73EE3"/>
    <w:rsid w:val="00C74A1D"/>
    <w:rsid w:val="00C74DBC"/>
    <w:rsid w:val="00C7597E"/>
    <w:rsid w:val="00C76181"/>
    <w:rsid w:val="00C762E9"/>
    <w:rsid w:val="00C776CB"/>
    <w:rsid w:val="00C8121E"/>
    <w:rsid w:val="00C815CC"/>
    <w:rsid w:val="00C8280D"/>
    <w:rsid w:val="00C8322C"/>
    <w:rsid w:val="00C834AA"/>
    <w:rsid w:val="00C84730"/>
    <w:rsid w:val="00C871BE"/>
    <w:rsid w:val="00C90F54"/>
    <w:rsid w:val="00C91093"/>
    <w:rsid w:val="00C91102"/>
    <w:rsid w:val="00C92EDB"/>
    <w:rsid w:val="00C9618F"/>
    <w:rsid w:val="00C9638A"/>
    <w:rsid w:val="00C97375"/>
    <w:rsid w:val="00CA00B6"/>
    <w:rsid w:val="00CA1C71"/>
    <w:rsid w:val="00CA2955"/>
    <w:rsid w:val="00CA2CCB"/>
    <w:rsid w:val="00CA40C9"/>
    <w:rsid w:val="00CA45FD"/>
    <w:rsid w:val="00CA4EAF"/>
    <w:rsid w:val="00CA5DDB"/>
    <w:rsid w:val="00CA629E"/>
    <w:rsid w:val="00CA62DC"/>
    <w:rsid w:val="00CA660E"/>
    <w:rsid w:val="00CA6AA8"/>
    <w:rsid w:val="00CA74F3"/>
    <w:rsid w:val="00CB0BB4"/>
    <w:rsid w:val="00CB0D25"/>
    <w:rsid w:val="00CB1199"/>
    <w:rsid w:val="00CB1479"/>
    <w:rsid w:val="00CB2049"/>
    <w:rsid w:val="00CB365F"/>
    <w:rsid w:val="00CB3B12"/>
    <w:rsid w:val="00CB3C5D"/>
    <w:rsid w:val="00CB5AB4"/>
    <w:rsid w:val="00CB6BF3"/>
    <w:rsid w:val="00CB7107"/>
    <w:rsid w:val="00CC25BE"/>
    <w:rsid w:val="00CC31A1"/>
    <w:rsid w:val="00CC534C"/>
    <w:rsid w:val="00CC5B12"/>
    <w:rsid w:val="00CC5FD7"/>
    <w:rsid w:val="00CC6B8F"/>
    <w:rsid w:val="00CC6C49"/>
    <w:rsid w:val="00CC779F"/>
    <w:rsid w:val="00CD0E6D"/>
    <w:rsid w:val="00CD1F1A"/>
    <w:rsid w:val="00CD23C5"/>
    <w:rsid w:val="00CD241B"/>
    <w:rsid w:val="00CD3AB9"/>
    <w:rsid w:val="00CD3B97"/>
    <w:rsid w:val="00CD542A"/>
    <w:rsid w:val="00CD5C25"/>
    <w:rsid w:val="00CD6363"/>
    <w:rsid w:val="00CD77E7"/>
    <w:rsid w:val="00CE081F"/>
    <w:rsid w:val="00CE0ABA"/>
    <w:rsid w:val="00CE3833"/>
    <w:rsid w:val="00CE42E0"/>
    <w:rsid w:val="00CE46D1"/>
    <w:rsid w:val="00CE4901"/>
    <w:rsid w:val="00CE4CC1"/>
    <w:rsid w:val="00CE775C"/>
    <w:rsid w:val="00CE7D40"/>
    <w:rsid w:val="00CE7DAE"/>
    <w:rsid w:val="00CF19C9"/>
    <w:rsid w:val="00CF492E"/>
    <w:rsid w:val="00CF52A6"/>
    <w:rsid w:val="00CF59A4"/>
    <w:rsid w:val="00CF699E"/>
    <w:rsid w:val="00D0385A"/>
    <w:rsid w:val="00D045A4"/>
    <w:rsid w:val="00D04C53"/>
    <w:rsid w:val="00D063B8"/>
    <w:rsid w:val="00D06B1A"/>
    <w:rsid w:val="00D113AF"/>
    <w:rsid w:val="00D129F4"/>
    <w:rsid w:val="00D12AEF"/>
    <w:rsid w:val="00D16570"/>
    <w:rsid w:val="00D207E8"/>
    <w:rsid w:val="00D20A51"/>
    <w:rsid w:val="00D2327A"/>
    <w:rsid w:val="00D2371D"/>
    <w:rsid w:val="00D25B5C"/>
    <w:rsid w:val="00D2682D"/>
    <w:rsid w:val="00D2729D"/>
    <w:rsid w:val="00D27358"/>
    <w:rsid w:val="00D27372"/>
    <w:rsid w:val="00D30570"/>
    <w:rsid w:val="00D315D7"/>
    <w:rsid w:val="00D33EEA"/>
    <w:rsid w:val="00D3422F"/>
    <w:rsid w:val="00D355BF"/>
    <w:rsid w:val="00D35896"/>
    <w:rsid w:val="00D35D9C"/>
    <w:rsid w:val="00D35DE9"/>
    <w:rsid w:val="00D36382"/>
    <w:rsid w:val="00D44BC9"/>
    <w:rsid w:val="00D453A5"/>
    <w:rsid w:val="00D45A17"/>
    <w:rsid w:val="00D472E6"/>
    <w:rsid w:val="00D508D3"/>
    <w:rsid w:val="00D50A54"/>
    <w:rsid w:val="00D515DC"/>
    <w:rsid w:val="00D5278D"/>
    <w:rsid w:val="00D55357"/>
    <w:rsid w:val="00D55534"/>
    <w:rsid w:val="00D55580"/>
    <w:rsid w:val="00D607A8"/>
    <w:rsid w:val="00D60DCC"/>
    <w:rsid w:val="00D627C4"/>
    <w:rsid w:val="00D63F30"/>
    <w:rsid w:val="00D6402D"/>
    <w:rsid w:val="00D72458"/>
    <w:rsid w:val="00D738D4"/>
    <w:rsid w:val="00D74AA7"/>
    <w:rsid w:val="00D75D96"/>
    <w:rsid w:val="00D76D86"/>
    <w:rsid w:val="00D8256F"/>
    <w:rsid w:val="00D82809"/>
    <w:rsid w:val="00D82A3D"/>
    <w:rsid w:val="00D82CDB"/>
    <w:rsid w:val="00D832F3"/>
    <w:rsid w:val="00D846F7"/>
    <w:rsid w:val="00D85DF7"/>
    <w:rsid w:val="00D86040"/>
    <w:rsid w:val="00D92B9E"/>
    <w:rsid w:val="00D9372E"/>
    <w:rsid w:val="00D941BD"/>
    <w:rsid w:val="00D95096"/>
    <w:rsid w:val="00D9536B"/>
    <w:rsid w:val="00D97281"/>
    <w:rsid w:val="00D97594"/>
    <w:rsid w:val="00DA03B8"/>
    <w:rsid w:val="00DA1047"/>
    <w:rsid w:val="00DA106A"/>
    <w:rsid w:val="00DA1706"/>
    <w:rsid w:val="00DA3557"/>
    <w:rsid w:val="00DA3737"/>
    <w:rsid w:val="00DA4436"/>
    <w:rsid w:val="00DA4642"/>
    <w:rsid w:val="00DA4C34"/>
    <w:rsid w:val="00DA4F1E"/>
    <w:rsid w:val="00DA7EF4"/>
    <w:rsid w:val="00DA7F7C"/>
    <w:rsid w:val="00DB071A"/>
    <w:rsid w:val="00DB0A38"/>
    <w:rsid w:val="00DB0E7C"/>
    <w:rsid w:val="00DB210B"/>
    <w:rsid w:val="00DB692D"/>
    <w:rsid w:val="00DB75A1"/>
    <w:rsid w:val="00DB76B4"/>
    <w:rsid w:val="00DB7A98"/>
    <w:rsid w:val="00DB7C31"/>
    <w:rsid w:val="00DC29B0"/>
    <w:rsid w:val="00DC2BF2"/>
    <w:rsid w:val="00DC3F23"/>
    <w:rsid w:val="00DC438B"/>
    <w:rsid w:val="00DC5074"/>
    <w:rsid w:val="00DC53D5"/>
    <w:rsid w:val="00DC695C"/>
    <w:rsid w:val="00DC72D1"/>
    <w:rsid w:val="00DC7AB4"/>
    <w:rsid w:val="00DD02F7"/>
    <w:rsid w:val="00DD07C1"/>
    <w:rsid w:val="00DD2450"/>
    <w:rsid w:val="00DD2BD6"/>
    <w:rsid w:val="00DD5044"/>
    <w:rsid w:val="00DD5330"/>
    <w:rsid w:val="00DD6D6F"/>
    <w:rsid w:val="00DD7AE2"/>
    <w:rsid w:val="00DD7C3F"/>
    <w:rsid w:val="00DE02E8"/>
    <w:rsid w:val="00DE17C8"/>
    <w:rsid w:val="00DE193A"/>
    <w:rsid w:val="00DE1BC6"/>
    <w:rsid w:val="00DE23C4"/>
    <w:rsid w:val="00DE32D8"/>
    <w:rsid w:val="00DE6191"/>
    <w:rsid w:val="00DE61C0"/>
    <w:rsid w:val="00DE63F8"/>
    <w:rsid w:val="00DE6621"/>
    <w:rsid w:val="00DF1A39"/>
    <w:rsid w:val="00DF1C30"/>
    <w:rsid w:val="00DF2A37"/>
    <w:rsid w:val="00DF2D8D"/>
    <w:rsid w:val="00DF3CAE"/>
    <w:rsid w:val="00DF467C"/>
    <w:rsid w:val="00DF504A"/>
    <w:rsid w:val="00DF5B86"/>
    <w:rsid w:val="00DF5E15"/>
    <w:rsid w:val="00DF6AF9"/>
    <w:rsid w:val="00E01AA6"/>
    <w:rsid w:val="00E01E58"/>
    <w:rsid w:val="00E0252F"/>
    <w:rsid w:val="00E02E35"/>
    <w:rsid w:val="00E03CCB"/>
    <w:rsid w:val="00E044BD"/>
    <w:rsid w:val="00E049DA"/>
    <w:rsid w:val="00E11656"/>
    <w:rsid w:val="00E130E7"/>
    <w:rsid w:val="00E17DA6"/>
    <w:rsid w:val="00E2246B"/>
    <w:rsid w:val="00E22C40"/>
    <w:rsid w:val="00E24EB9"/>
    <w:rsid w:val="00E267B4"/>
    <w:rsid w:val="00E33E38"/>
    <w:rsid w:val="00E34A30"/>
    <w:rsid w:val="00E35B5D"/>
    <w:rsid w:val="00E36A53"/>
    <w:rsid w:val="00E3788F"/>
    <w:rsid w:val="00E4096F"/>
    <w:rsid w:val="00E40F22"/>
    <w:rsid w:val="00E41A12"/>
    <w:rsid w:val="00E41E1F"/>
    <w:rsid w:val="00E41F85"/>
    <w:rsid w:val="00E42551"/>
    <w:rsid w:val="00E4563E"/>
    <w:rsid w:val="00E456C6"/>
    <w:rsid w:val="00E4573D"/>
    <w:rsid w:val="00E4696B"/>
    <w:rsid w:val="00E46AD2"/>
    <w:rsid w:val="00E4704E"/>
    <w:rsid w:val="00E50959"/>
    <w:rsid w:val="00E51991"/>
    <w:rsid w:val="00E51D2F"/>
    <w:rsid w:val="00E5203F"/>
    <w:rsid w:val="00E52864"/>
    <w:rsid w:val="00E531F4"/>
    <w:rsid w:val="00E548CE"/>
    <w:rsid w:val="00E54C15"/>
    <w:rsid w:val="00E55062"/>
    <w:rsid w:val="00E55775"/>
    <w:rsid w:val="00E562D8"/>
    <w:rsid w:val="00E56EB8"/>
    <w:rsid w:val="00E57709"/>
    <w:rsid w:val="00E57AA5"/>
    <w:rsid w:val="00E62E22"/>
    <w:rsid w:val="00E62F47"/>
    <w:rsid w:val="00E63B20"/>
    <w:rsid w:val="00E64488"/>
    <w:rsid w:val="00E662C7"/>
    <w:rsid w:val="00E677B5"/>
    <w:rsid w:val="00E71994"/>
    <w:rsid w:val="00E72F9C"/>
    <w:rsid w:val="00E74D15"/>
    <w:rsid w:val="00E75AB8"/>
    <w:rsid w:val="00E76581"/>
    <w:rsid w:val="00E80B77"/>
    <w:rsid w:val="00E81AD1"/>
    <w:rsid w:val="00E841E0"/>
    <w:rsid w:val="00E84527"/>
    <w:rsid w:val="00E84915"/>
    <w:rsid w:val="00E86E32"/>
    <w:rsid w:val="00E911A3"/>
    <w:rsid w:val="00E955C0"/>
    <w:rsid w:val="00E9620F"/>
    <w:rsid w:val="00E9650C"/>
    <w:rsid w:val="00E96809"/>
    <w:rsid w:val="00E96BB7"/>
    <w:rsid w:val="00E97CCE"/>
    <w:rsid w:val="00EA126D"/>
    <w:rsid w:val="00EA2094"/>
    <w:rsid w:val="00EA216B"/>
    <w:rsid w:val="00EA2C9C"/>
    <w:rsid w:val="00EA4C27"/>
    <w:rsid w:val="00EA4DA0"/>
    <w:rsid w:val="00EA764D"/>
    <w:rsid w:val="00EA790A"/>
    <w:rsid w:val="00EA7949"/>
    <w:rsid w:val="00EB1B70"/>
    <w:rsid w:val="00EB318A"/>
    <w:rsid w:val="00EB3846"/>
    <w:rsid w:val="00EB77B3"/>
    <w:rsid w:val="00EB7957"/>
    <w:rsid w:val="00EC2E8D"/>
    <w:rsid w:val="00EC3D5A"/>
    <w:rsid w:val="00EC472A"/>
    <w:rsid w:val="00EC5D4C"/>
    <w:rsid w:val="00EC667D"/>
    <w:rsid w:val="00EC7097"/>
    <w:rsid w:val="00EC7550"/>
    <w:rsid w:val="00EC76DE"/>
    <w:rsid w:val="00ED15C7"/>
    <w:rsid w:val="00ED17D5"/>
    <w:rsid w:val="00ED1B10"/>
    <w:rsid w:val="00ED3373"/>
    <w:rsid w:val="00ED3686"/>
    <w:rsid w:val="00ED4828"/>
    <w:rsid w:val="00ED5C4A"/>
    <w:rsid w:val="00ED602C"/>
    <w:rsid w:val="00ED6270"/>
    <w:rsid w:val="00ED6B26"/>
    <w:rsid w:val="00EE1AEE"/>
    <w:rsid w:val="00EE21C8"/>
    <w:rsid w:val="00EE25F0"/>
    <w:rsid w:val="00EE2EF0"/>
    <w:rsid w:val="00EE465A"/>
    <w:rsid w:val="00EE634E"/>
    <w:rsid w:val="00EE74B8"/>
    <w:rsid w:val="00EE7D23"/>
    <w:rsid w:val="00EF0105"/>
    <w:rsid w:val="00EF1EDD"/>
    <w:rsid w:val="00EF3B23"/>
    <w:rsid w:val="00EF3ECA"/>
    <w:rsid w:val="00EF41F6"/>
    <w:rsid w:val="00EF5587"/>
    <w:rsid w:val="00EF7153"/>
    <w:rsid w:val="00EF7991"/>
    <w:rsid w:val="00EF7ADE"/>
    <w:rsid w:val="00EF7AEC"/>
    <w:rsid w:val="00EF7EF3"/>
    <w:rsid w:val="00F02167"/>
    <w:rsid w:val="00F02E10"/>
    <w:rsid w:val="00F04377"/>
    <w:rsid w:val="00F046EC"/>
    <w:rsid w:val="00F06270"/>
    <w:rsid w:val="00F0745A"/>
    <w:rsid w:val="00F2087B"/>
    <w:rsid w:val="00F20E1C"/>
    <w:rsid w:val="00F211DA"/>
    <w:rsid w:val="00F21629"/>
    <w:rsid w:val="00F21748"/>
    <w:rsid w:val="00F237AC"/>
    <w:rsid w:val="00F23A63"/>
    <w:rsid w:val="00F23C7B"/>
    <w:rsid w:val="00F26AC2"/>
    <w:rsid w:val="00F26E26"/>
    <w:rsid w:val="00F3087B"/>
    <w:rsid w:val="00F342CD"/>
    <w:rsid w:val="00F348F1"/>
    <w:rsid w:val="00F37146"/>
    <w:rsid w:val="00F3747D"/>
    <w:rsid w:val="00F4118D"/>
    <w:rsid w:val="00F4186D"/>
    <w:rsid w:val="00F428D7"/>
    <w:rsid w:val="00F43AE5"/>
    <w:rsid w:val="00F45128"/>
    <w:rsid w:val="00F457C7"/>
    <w:rsid w:val="00F45C93"/>
    <w:rsid w:val="00F47F12"/>
    <w:rsid w:val="00F516F9"/>
    <w:rsid w:val="00F5296B"/>
    <w:rsid w:val="00F53173"/>
    <w:rsid w:val="00F5394A"/>
    <w:rsid w:val="00F53B13"/>
    <w:rsid w:val="00F547C4"/>
    <w:rsid w:val="00F54E25"/>
    <w:rsid w:val="00F560EF"/>
    <w:rsid w:val="00F5749A"/>
    <w:rsid w:val="00F575AC"/>
    <w:rsid w:val="00F57C20"/>
    <w:rsid w:val="00F603E9"/>
    <w:rsid w:val="00F61119"/>
    <w:rsid w:val="00F61552"/>
    <w:rsid w:val="00F61FFF"/>
    <w:rsid w:val="00F62210"/>
    <w:rsid w:val="00F63967"/>
    <w:rsid w:val="00F64311"/>
    <w:rsid w:val="00F647F1"/>
    <w:rsid w:val="00F6747F"/>
    <w:rsid w:val="00F67F1F"/>
    <w:rsid w:val="00F70452"/>
    <w:rsid w:val="00F72A31"/>
    <w:rsid w:val="00F72AE1"/>
    <w:rsid w:val="00F73371"/>
    <w:rsid w:val="00F751CB"/>
    <w:rsid w:val="00F7557A"/>
    <w:rsid w:val="00F75B99"/>
    <w:rsid w:val="00F76066"/>
    <w:rsid w:val="00F8115D"/>
    <w:rsid w:val="00F8156B"/>
    <w:rsid w:val="00F81946"/>
    <w:rsid w:val="00F826A3"/>
    <w:rsid w:val="00F8499F"/>
    <w:rsid w:val="00F85ABC"/>
    <w:rsid w:val="00F862A2"/>
    <w:rsid w:val="00F86BCF"/>
    <w:rsid w:val="00F90CCC"/>
    <w:rsid w:val="00F90FD4"/>
    <w:rsid w:val="00F91127"/>
    <w:rsid w:val="00F929C3"/>
    <w:rsid w:val="00F96A14"/>
    <w:rsid w:val="00F97000"/>
    <w:rsid w:val="00FA080E"/>
    <w:rsid w:val="00FA1A71"/>
    <w:rsid w:val="00FA320C"/>
    <w:rsid w:val="00FA35E7"/>
    <w:rsid w:val="00FA44A5"/>
    <w:rsid w:val="00FA5ABA"/>
    <w:rsid w:val="00FA6609"/>
    <w:rsid w:val="00FA6690"/>
    <w:rsid w:val="00FA6BA9"/>
    <w:rsid w:val="00FB1E1C"/>
    <w:rsid w:val="00FB4371"/>
    <w:rsid w:val="00FB44FF"/>
    <w:rsid w:val="00FB4733"/>
    <w:rsid w:val="00FB6FB1"/>
    <w:rsid w:val="00FC1295"/>
    <w:rsid w:val="00FC1C0E"/>
    <w:rsid w:val="00FC255F"/>
    <w:rsid w:val="00FC2C71"/>
    <w:rsid w:val="00FC4C15"/>
    <w:rsid w:val="00FC559E"/>
    <w:rsid w:val="00FC5646"/>
    <w:rsid w:val="00FC596E"/>
    <w:rsid w:val="00FC79F7"/>
    <w:rsid w:val="00FD04D6"/>
    <w:rsid w:val="00FD0C7C"/>
    <w:rsid w:val="00FD3D32"/>
    <w:rsid w:val="00FD4A5E"/>
    <w:rsid w:val="00FD5ABD"/>
    <w:rsid w:val="00FD5D8B"/>
    <w:rsid w:val="00FE035A"/>
    <w:rsid w:val="00FE0567"/>
    <w:rsid w:val="00FE0A50"/>
    <w:rsid w:val="00FE3DDD"/>
    <w:rsid w:val="00FE54A2"/>
    <w:rsid w:val="00FE5D90"/>
    <w:rsid w:val="00FE6388"/>
    <w:rsid w:val="00FE73AE"/>
    <w:rsid w:val="00FE74E2"/>
    <w:rsid w:val="00FF08DD"/>
    <w:rsid w:val="00FF0D31"/>
    <w:rsid w:val="00FF0E1D"/>
    <w:rsid w:val="00FF0FE9"/>
    <w:rsid w:val="00FF1276"/>
    <w:rsid w:val="00FF15F0"/>
    <w:rsid w:val="00FF2CFB"/>
    <w:rsid w:val="00FF3676"/>
    <w:rsid w:val="00FF4F2C"/>
    <w:rsid w:val="00FF5050"/>
    <w:rsid w:val="00FF5FAA"/>
    <w:rsid w:val="00FF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DB8C71"/>
  <w14:defaultImageDpi w14:val="300"/>
  <w15:docId w15:val="{008FA1E0-80C9-4283-BB2A-B00736EC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79BD"/>
    <w:pPr>
      <w:jc w:val="both"/>
    </w:pPr>
    <w:rPr>
      <w:lang w:val="is-IS" w:eastAsia="is-IS"/>
    </w:rPr>
  </w:style>
  <w:style w:type="paragraph" w:styleId="Heading1">
    <w:name w:val="heading 1"/>
    <w:basedOn w:val="Normal"/>
    <w:next w:val="Normal"/>
    <w:autoRedefine/>
    <w:qFormat/>
    <w:rsid w:val="00464CBD"/>
    <w:pPr>
      <w:keepNext/>
      <w:spacing w:before="240" w:after="240"/>
      <w:ind w:left="432" w:hanging="432"/>
      <w:outlineLvl w:val="0"/>
    </w:pPr>
    <w:rPr>
      <w:rFonts w:cs="Arial"/>
      <w:b/>
      <w:bCs/>
      <w:kern w:val="32"/>
      <w:sz w:val="28"/>
      <w:szCs w:val="28"/>
      <w:lang w:val="en-GB"/>
    </w:rPr>
  </w:style>
  <w:style w:type="paragraph" w:styleId="Heading2">
    <w:name w:val="heading 2"/>
    <w:basedOn w:val="Heading1"/>
    <w:next w:val="Normal"/>
    <w:qFormat/>
    <w:rsid w:val="00CB3B12"/>
    <w:pPr>
      <w:keepLines/>
      <w:numPr>
        <w:ilvl w:val="1"/>
      </w:numPr>
      <w:ind w:left="576" w:hanging="432"/>
      <w:outlineLvl w:val="1"/>
    </w:pPr>
    <w:rPr>
      <w:rFonts w:cs="Times New Roman"/>
      <w:bCs w:val="0"/>
      <w:sz w:val="24"/>
      <w:szCs w:val="20"/>
      <w:lang w:val="en-US" w:eastAsia="en-US"/>
    </w:rPr>
  </w:style>
  <w:style w:type="paragraph" w:styleId="Heading3">
    <w:name w:val="heading 3"/>
    <w:basedOn w:val="Normal"/>
    <w:next w:val="Normal"/>
    <w:link w:val="Heading3Char"/>
    <w:uiPriority w:val="9"/>
    <w:unhideWhenUsed/>
    <w:qFormat/>
    <w:rsid w:val="00CB3B12"/>
    <w:pPr>
      <w:keepNext/>
      <w:numPr>
        <w:ilvl w:val="2"/>
        <w:numId w:val="3"/>
      </w:numPr>
      <w:spacing w:before="120" w:after="120"/>
      <w:outlineLvl w:val="2"/>
    </w:pPr>
    <w:rPr>
      <w:rFonts w:eastAsiaTheme="majorEastAsia" w:cstheme="majorBidi"/>
      <w:bCs/>
      <w:i/>
      <w:szCs w:val="26"/>
    </w:rPr>
  </w:style>
  <w:style w:type="paragraph" w:styleId="Heading4">
    <w:name w:val="heading 4"/>
    <w:basedOn w:val="Normal"/>
    <w:next w:val="Normal"/>
    <w:link w:val="Heading4Char"/>
    <w:uiPriority w:val="9"/>
    <w:semiHidden/>
    <w:unhideWhenUsed/>
    <w:qFormat/>
    <w:rsid w:val="005D7CD7"/>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7CD7"/>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7CD7"/>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7CD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7CD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D7CD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7FD2"/>
    <w:rPr>
      <w:lang w:val="is-IS" w:eastAsia="is-IS"/>
    </w:rPr>
  </w:style>
  <w:style w:type="character" w:customStyle="1" w:styleId="Heading3Char">
    <w:name w:val="Heading 3 Char"/>
    <w:basedOn w:val="DefaultParagraphFont"/>
    <w:link w:val="Heading3"/>
    <w:uiPriority w:val="9"/>
    <w:rsid w:val="00CB3B12"/>
    <w:rPr>
      <w:rFonts w:eastAsiaTheme="majorEastAsia" w:cstheme="majorBidi"/>
      <w:bCs/>
      <w:i/>
      <w:szCs w:val="26"/>
      <w:lang w:val="is-IS" w:eastAsia="is-IS"/>
    </w:rPr>
  </w:style>
  <w:style w:type="paragraph" w:styleId="BalloonText">
    <w:name w:val="Balloon Text"/>
    <w:basedOn w:val="Normal"/>
    <w:link w:val="BalloonTextChar"/>
    <w:uiPriority w:val="99"/>
    <w:semiHidden/>
    <w:unhideWhenUsed/>
    <w:rsid w:val="009430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3077"/>
    <w:rPr>
      <w:rFonts w:ascii="Lucida Grande" w:hAnsi="Lucida Grande" w:cs="Lucida Grande"/>
      <w:sz w:val="18"/>
      <w:szCs w:val="18"/>
      <w:lang w:val="is-IS" w:eastAsia="is-IS"/>
    </w:rPr>
  </w:style>
  <w:style w:type="character" w:customStyle="1" w:styleId="Heading4Char">
    <w:name w:val="Heading 4 Char"/>
    <w:basedOn w:val="DefaultParagraphFont"/>
    <w:link w:val="Heading4"/>
    <w:uiPriority w:val="9"/>
    <w:semiHidden/>
    <w:rsid w:val="005D7CD7"/>
    <w:rPr>
      <w:rFonts w:asciiTheme="majorHAnsi" w:eastAsiaTheme="majorEastAsia" w:hAnsiTheme="majorHAnsi" w:cstheme="majorBidi"/>
      <w:b/>
      <w:bCs/>
      <w:i/>
      <w:iCs/>
      <w:color w:val="4F81BD" w:themeColor="accent1"/>
      <w:lang w:val="is-IS" w:eastAsia="is-IS"/>
    </w:rPr>
  </w:style>
  <w:style w:type="character" w:customStyle="1" w:styleId="Heading5Char">
    <w:name w:val="Heading 5 Char"/>
    <w:basedOn w:val="DefaultParagraphFont"/>
    <w:link w:val="Heading5"/>
    <w:uiPriority w:val="9"/>
    <w:semiHidden/>
    <w:rsid w:val="005D7CD7"/>
    <w:rPr>
      <w:rFonts w:asciiTheme="majorHAnsi" w:eastAsiaTheme="majorEastAsia" w:hAnsiTheme="majorHAnsi" w:cstheme="majorBidi"/>
      <w:color w:val="243F60" w:themeColor="accent1" w:themeShade="7F"/>
      <w:lang w:val="is-IS" w:eastAsia="is-IS"/>
    </w:rPr>
  </w:style>
  <w:style w:type="character" w:customStyle="1" w:styleId="Heading6Char">
    <w:name w:val="Heading 6 Char"/>
    <w:basedOn w:val="DefaultParagraphFont"/>
    <w:link w:val="Heading6"/>
    <w:uiPriority w:val="9"/>
    <w:semiHidden/>
    <w:rsid w:val="005D7CD7"/>
    <w:rPr>
      <w:rFonts w:asciiTheme="majorHAnsi" w:eastAsiaTheme="majorEastAsia" w:hAnsiTheme="majorHAnsi" w:cstheme="majorBidi"/>
      <w:i/>
      <w:iCs/>
      <w:color w:val="243F60" w:themeColor="accent1" w:themeShade="7F"/>
      <w:lang w:val="is-IS" w:eastAsia="is-IS"/>
    </w:rPr>
  </w:style>
  <w:style w:type="character" w:customStyle="1" w:styleId="Heading7Char">
    <w:name w:val="Heading 7 Char"/>
    <w:basedOn w:val="DefaultParagraphFont"/>
    <w:link w:val="Heading7"/>
    <w:uiPriority w:val="9"/>
    <w:semiHidden/>
    <w:rsid w:val="005D7CD7"/>
    <w:rPr>
      <w:rFonts w:asciiTheme="majorHAnsi" w:eastAsiaTheme="majorEastAsia" w:hAnsiTheme="majorHAnsi" w:cstheme="majorBidi"/>
      <w:i/>
      <w:iCs/>
      <w:color w:val="404040" w:themeColor="text1" w:themeTint="BF"/>
      <w:lang w:val="is-IS" w:eastAsia="is-IS"/>
    </w:rPr>
  </w:style>
  <w:style w:type="character" w:customStyle="1" w:styleId="Heading8Char">
    <w:name w:val="Heading 8 Char"/>
    <w:basedOn w:val="DefaultParagraphFont"/>
    <w:link w:val="Heading8"/>
    <w:uiPriority w:val="9"/>
    <w:semiHidden/>
    <w:rsid w:val="005D7CD7"/>
    <w:rPr>
      <w:rFonts w:asciiTheme="majorHAnsi" w:eastAsiaTheme="majorEastAsia" w:hAnsiTheme="majorHAnsi" w:cstheme="majorBidi"/>
      <w:color w:val="404040" w:themeColor="text1" w:themeTint="BF"/>
      <w:sz w:val="20"/>
      <w:szCs w:val="20"/>
      <w:lang w:val="is-IS" w:eastAsia="is-IS"/>
    </w:rPr>
  </w:style>
  <w:style w:type="character" w:customStyle="1" w:styleId="Heading9Char">
    <w:name w:val="Heading 9 Char"/>
    <w:basedOn w:val="DefaultParagraphFont"/>
    <w:link w:val="Heading9"/>
    <w:uiPriority w:val="9"/>
    <w:semiHidden/>
    <w:rsid w:val="005D7CD7"/>
    <w:rPr>
      <w:rFonts w:asciiTheme="majorHAnsi" w:eastAsiaTheme="majorEastAsia" w:hAnsiTheme="majorHAnsi" w:cstheme="majorBidi"/>
      <w:i/>
      <w:iCs/>
      <w:color w:val="404040" w:themeColor="text1" w:themeTint="BF"/>
      <w:sz w:val="20"/>
      <w:szCs w:val="20"/>
      <w:lang w:val="is-IS" w:eastAsia="is-IS"/>
    </w:rPr>
  </w:style>
  <w:style w:type="paragraph" w:customStyle="1" w:styleId="Keywords">
    <w:name w:val="Keywords"/>
    <w:basedOn w:val="Normal"/>
    <w:qFormat/>
    <w:rsid w:val="005D7CD7"/>
    <w:rPr>
      <w:b/>
      <w:i/>
    </w:rPr>
  </w:style>
  <w:style w:type="paragraph" w:customStyle="1" w:styleId="Abstractheading">
    <w:name w:val="Abstract heading"/>
    <w:basedOn w:val="Normal"/>
    <w:next w:val="Normal"/>
    <w:autoRedefine/>
    <w:qFormat/>
    <w:rsid w:val="007C62BA"/>
    <w:pPr>
      <w:spacing w:before="120" w:after="120"/>
    </w:pPr>
    <w:rPr>
      <w:b/>
    </w:rPr>
  </w:style>
  <w:style w:type="paragraph" w:styleId="Bibliography">
    <w:name w:val="Bibliography"/>
    <w:basedOn w:val="Normal"/>
    <w:next w:val="Normal"/>
    <w:uiPriority w:val="37"/>
    <w:unhideWhenUsed/>
    <w:qFormat/>
    <w:rsid w:val="009853A2"/>
    <w:pPr>
      <w:ind w:left="720" w:hanging="720"/>
    </w:pPr>
  </w:style>
  <w:style w:type="paragraph" w:customStyle="1" w:styleId="Maintitle">
    <w:name w:val="Main title"/>
    <w:basedOn w:val="Normal"/>
    <w:qFormat/>
    <w:rsid w:val="0084248C"/>
    <w:pPr>
      <w:spacing w:before="840" w:after="840"/>
      <w:jc w:val="center"/>
    </w:pPr>
    <w:rPr>
      <w:b/>
      <w:sz w:val="36"/>
      <w:szCs w:val="36"/>
      <w:lang w:val="en-GB"/>
    </w:rPr>
  </w:style>
  <w:style w:type="paragraph" w:customStyle="1" w:styleId="Authors">
    <w:name w:val="Authors"/>
    <w:basedOn w:val="Normal"/>
    <w:qFormat/>
    <w:rsid w:val="0083030B"/>
    <w:pPr>
      <w:jc w:val="center"/>
    </w:pPr>
    <w:rPr>
      <w:b/>
      <w:lang w:val="en-GB"/>
    </w:rPr>
  </w:style>
  <w:style w:type="paragraph" w:customStyle="1" w:styleId="Authoraffiliation">
    <w:name w:val="Author affiliation"/>
    <w:basedOn w:val="Normal"/>
    <w:qFormat/>
    <w:rsid w:val="0083030B"/>
    <w:pPr>
      <w:jc w:val="center"/>
    </w:pPr>
    <w:rPr>
      <w:i/>
      <w:lang w:val="en-GB"/>
    </w:rPr>
  </w:style>
  <w:style w:type="character" w:styleId="Emphasis">
    <w:name w:val="Emphasis"/>
    <w:basedOn w:val="DefaultParagraphFont"/>
    <w:uiPriority w:val="20"/>
    <w:qFormat/>
    <w:rsid w:val="0083030B"/>
    <w:rPr>
      <w:i/>
      <w:iCs/>
    </w:rPr>
  </w:style>
  <w:style w:type="character" w:styleId="SubtleEmphasis">
    <w:name w:val="Subtle Emphasis"/>
    <w:basedOn w:val="DefaultParagraphFont"/>
    <w:uiPriority w:val="19"/>
    <w:qFormat/>
    <w:rsid w:val="0083030B"/>
    <w:rPr>
      <w:i/>
      <w:iCs/>
      <w:color w:val="404040" w:themeColor="text1" w:themeTint="BF"/>
    </w:rPr>
  </w:style>
  <w:style w:type="character" w:styleId="Strong">
    <w:name w:val="Strong"/>
    <w:basedOn w:val="DefaultParagraphFont"/>
    <w:uiPriority w:val="22"/>
    <w:qFormat/>
    <w:rsid w:val="0083030B"/>
    <w:rPr>
      <w:b/>
      <w:bCs/>
    </w:rPr>
  </w:style>
  <w:style w:type="paragraph" w:customStyle="1" w:styleId="Acknowledgements">
    <w:name w:val="Acknowledgements"/>
    <w:basedOn w:val="Normal"/>
    <w:qFormat/>
    <w:rsid w:val="002A05FC"/>
    <w:rPr>
      <w:sz w:val="20"/>
      <w:lang w:val="en-GB"/>
    </w:rPr>
  </w:style>
  <w:style w:type="paragraph" w:customStyle="1" w:styleId="Figure">
    <w:name w:val="Figure"/>
    <w:basedOn w:val="Normal"/>
    <w:qFormat/>
    <w:rsid w:val="007C62BA"/>
    <w:pPr>
      <w:spacing w:before="120" w:after="120"/>
      <w:jc w:val="center"/>
    </w:pPr>
    <w:rPr>
      <w:noProof/>
      <w:lang w:val="en-US" w:eastAsia="en-US"/>
    </w:rPr>
  </w:style>
  <w:style w:type="paragraph" w:styleId="Caption">
    <w:name w:val="caption"/>
    <w:aliases w:val="Figure caption"/>
    <w:basedOn w:val="Normal"/>
    <w:next w:val="Normal"/>
    <w:autoRedefine/>
    <w:uiPriority w:val="35"/>
    <w:unhideWhenUsed/>
    <w:qFormat/>
    <w:rsid w:val="00A729BC"/>
    <w:pPr>
      <w:spacing w:after="200"/>
    </w:pPr>
    <w:rPr>
      <w:b/>
      <w:iCs/>
      <w:color w:val="000000" w:themeColor="text1"/>
      <w:sz w:val="20"/>
      <w:szCs w:val="18"/>
      <w:lang w:val="en-GB"/>
    </w:rPr>
  </w:style>
  <w:style w:type="paragraph" w:customStyle="1" w:styleId="Acknowledgementheading">
    <w:name w:val="Acknowledgement heading"/>
    <w:basedOn w:val="Heading2"/>
    <w:autoRedefine/>
    <w:qFormat/>
    <w:rsid w:val="007C62BA"/>
    <w:pPr>
      <w:numPr>
        <w:ilvl w:val="0"/>
      </w:numPr>
      <w:spacing w:before="120" w:after="120"/>
      <w:ind w:left="576" w:hanging="432"/>
    </w:pPr>
  </w:style>
  <w:style w:type="paragraph" w:customStyle="1" w:styleId="Table">
    <w:name w:val="Table"/>
    <w:basedOn w:val="Normal"/>
    <w:qFormat/>
    <w:rsid w:val="00D8256F"/>
    <w:pPr>
      <w:spacing w:before="120" w:after="120"/>
    </w:pPr>
  </w:style>
  <w:style w:type="paragraph" w:customStyle="1" w:styleId="Tablecaption">
    <w:name w:val="Table caption"/>
    <w:basedOn w:val="Caption"/>
    <w:qFormat/>
    <w:rsid w:val="00CB3B12"/>
  </w:style>
  <w:style w:type="paragraph" w:customStyle="1" w:styleId="References">
    <w:name w:val="References"/>
    <w:basedOn w:val="Normal"/>
    <w:autoRedefine/>
    <w:qFormat/>
    <w:rsid w:val="007C62BA"/>
    <w:pPr>
      <w:spacing w:before="120" w:after="120"/>
    </w:pPr>
    <w:rPr>
      <w:b/>
      <w:sz w:val="28"/>
      <w:szCs w:val="28"/>
      <w:lang w:val="en-GB"/>
    </w:rPr>
  </w:style>
  <w:style w:type="paragraph" w:styleId="FootnoteText">
    <w:name w:val="footnote text"/>
    <w:basedOn w:val="Normal"/>
    <w:link w:val="FootnoteTextChar"/>
    <w:semiHidden/>
    <w:rsid w:val="00292125"/>
    <w:pPr>
      <w:tabs>
        <w:tab w:val="left" w:pos="454"/>
        <w:tab w:val="right" w:pos="9072"/>
      </w:tabs>
    </w:pPr>
    <w:rPr>
      <w:rFonts w:eastAsia="Times"/>
      <w:sz w:val="20"/>
      <w:szCs w:val="20"/>
      <w:lang w:val="en-US" w:eastAsia="en-US"/>
    </w:rPr>
  </w:style>
  <w:style w:type="character" w:customStyle="1" w:styleId="FootnoteTextChar">
    <w:name w:val="Footnote Text Char"/>
    <w:basedOn w:val="DefaultParagraphFont"/>
    <w:link w:val="FootnoteText"/>
    <w:semiHidden/>
    <w:rsid w:val="00292125"/>
    <w:rPr>
      <w:rFonts w:eastAsia="Times"/>
      <w:sz w:val="20"/>
      <w:szCs w:val="20"/>
    </w:rPr>
  </w:style>
  <w:style w:type="character" w:styleId="FootnoteReference">
    <w:name w:val="footnote reference"/>
    <w:semiHidden/>
    <w:rsid w:val="00292125"/>
    <w:rPr>
      <w:vertAlign w:val="superscript"/>
    </w:rPr>
  </w:style>
  <w:style w:type="character" w:styleId="Hyperlink">
    <w:name w:val="Hyperlink"/>
    <w:basedOn w:val="DefaultParagraphFont"/>
    <w:unhideWhenUsed/>
    <w:rsid w:val="004A4A61"/>
    <w:rPr>
      <w:color w:val="0000FF"/>
      <w:u w:val="single"/>
    </w:rPr>
  </w:style>
  <w:style w:type="paragraph" w:customStyle="1" w:styleId="ReferenceList">
    <w:name w:val="Reference List"/>
    <w:basedOn w:val="List"/>
    <w:rsid w:val="003A7714"/>
    <w:pPr>
      <w:widowControl w:val="0"/>
      <w:tabs>
        <w:tab w:val="left" w:pos="454"/>
        <w:tab w:val="right" w:pos="9072"/>
      </w:tabs>
      <w:ind w:left="454" w:hanging="454"/>
      <w:contextualSpacing w:val="0"/>
      <w:jc w:val="left"/>
    </w:pPr>
    <w:rPr>
      <w:rFonts w:eastAsia="Times"/>
      <w:sz w:val="22"/>
      <w:lang w:val="en-US" w:eastAsia="en-US"/>
    </w:rPr>
  </w:style>
  <w:style w:type="paragraph" w:styleId="List">
    <w:name w:val="List"/>
    <w:basedOn w:val="Normal"/>
    <w:uiPriority w:val="99"/>
    <w:semiHidden/>
    <w:unhideWhenUsed/>
    <w:rsid w:val="003A7714"/>
    <w:pPr>
      <w:ind w:left="283" w:hanging="283"/>
      <w:contextualSpacing/>
    </w:pPr>
  </w:style>
  <w:style w:type="paragraph" w:styleId="ListParagraph">
    <w:name w:val="List Paragraph"/>
    <w:basedOn w:val="Normal"/>
    <w:uiPriority w:val="34"/>
    <w:qFormat/>
    <w:rsid w:val="00F97000"/>
    <w:pPr>
      <w:tabs>
        <w:tab w:val="left" w:pos="454"/>
        <w:tab w:val="right" w:pos="9072"/>
      </w:tabs>
      <w:ind w:left="720"/>
      <w:contextualSpacing/>
    </w:pPr>
    <w:rPr>
      <w:rFonts w:eastAsia="Times"/>
      <w:sz w:val="22"/>
      <w:lang w:val="en-US" w:eastAsia="en-US"/>
    </w:rPr>
  </w:style>
  <w:style w:type="paragraph" w:styleId="Header">
    <w:name w:val="header"/>
    <w:basedOn w:val="Normal"/>
    <w:link w:val="HeaderChar"/>
    <w:uiPriority w:val="99"/>
    <w:unhideWhenUsed/>
    <w:rsid w:val="00E72F9C"/>
    <w:pPr>
      <w:tabs>
        <w:tab w:val="center" w:pos="4513"/>
        <w:tab w:val="right" w:pos="9026"/>
      </w:tabs>
    </w:pPr>
  </w:style>
  <w:style w:type="character" w:customStyle="1" w:styleId="HeaderChar">
    <w:name w:val="Header Char"/>
    <w:basedOn w:val="DefaultParagraphFont"/>
    <w:link w:val="Header"/>
    <w:uiPriority w:val="99"/>
    <w:rsid w:val="00E72F9C"/>
    <w:rPr>
      <w:lang w:val="is-IS" w:eastAsia="is-IS"/>
    </w:rPr>
  </w:style>
  <w:style w:type="paragraph" w:styleId="Footer">
    <w:name w:val="footer"/>
    <w:basedOn w:val="Normal"/>
    <w:link w:val="FooterChar"/>
    <w:uiPriority w:val="99"/>
    <w:unhideWhenUsed/>
    <w:rsid w:val="00E72F9C"/>
    <w:pPr>
      <w:tabs>
        <w:tab w:val="center" w:pos="4513"/>
        <w:tab w:val="right" w:pos="9026"/>
      </w:tabs>
    </w:pPr>
  </w:style>
  <w:style w:type="character" w:customStyle="1" w:styleId="FooterChar">
    <w:name w:val="Footer Char"/>
    <w:basedOn w:val="DefaultParagraphFont"/>
    <w:link w:val="Footer"/>
    <w:uiPriority w:val="99"/>
    <w:rsid w:val="00E72F9C"/>
    <w:rPr>
      <w:lang w:val="is-IS" w:eastAsia="is-IS"/>
    </w:rPr>
  </w:style>
  <w:style w:type="character" w:styleId="UnresolvedMention">
    <w:name w:val="Unresolved Mention"/>
    <w:basedOn w:val="DefaultParagraphFont"/>
    <w:uiPriority w:val="99"/>
    <w:rsid w:val="00EC6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1784">
      <w:bodyDiv w:val="1"/>
      <w:marLeft w:val="0"/>
      <w:marRight w:val="0"/>
      <w:marTop w:val="0"/>
      <w:marBottom w:val="0"/>
      <w:divBdr>
        <w:top w:val="none" w:sz="0" w:space="0" w:color="auto"/>
        <w:left w:val="none" w:sz="0" w:space="0" w:color="auto"/>
        <w:bottom w:val="none" w:sz="0" w:space="0" w:color="auto"/>
        <w:right w:val="none" w:sz="0" w:space="0" w:color="auto"/>
      </w:divBdr>
    </w:div>
    <w:div w:id="311643908">
      <w:bodyDiv w:val="1"/>
      <w:marLeft w:val="0"/>
      <w:marRight w:val="0"/>
      <w:marTop w:val="0"/>
      <w:marBottom w:val="0"/>
      <w:divBdr>
        <w:top w:val="none" w:sz="0" w:space="0" w:color="auto"/>
        <w:left w:val="none" w:sz="0" w:space="0" w:color="auto"/>
        <w:bottom w:val="none" w:sz="0" w:space="0" w:color="auto"/>
        <w:right w:val="none" w:sz="0" w:space="0" w:color="auto"/>
      </w:divBdr>
    </w:div>
    <w:div w:id="362679206">
      <w:bodyDiv w:val="1"/>
      <w:marLeft w:val="0"/>
      <w:marRight w:val="0"/>
      <w:marTop w:val="0"/>
      <w:marBottom w:val="0"/>
      <w:divBdr>
        <w:top w:val="none" w:sz="0" w:space="0" w:color="auto"/>
        <w:left w:val="none" w:sz="0" w:space="0" w:color="auto"/>
        <w:bottom w:val="none" w:sz="0" w:space="0" w:color="auto"/>
        <w:right w:val="none" w:sz="0" w:space="0" w:color="auto"/>
      </w:divBdr>
    </w:div>
    <w:div w:id="1297028419">
      <w:bodyDiv w:val="1"/>
      <w:marLeft w:val="0"/>
      <w:marRight w:val="0"/>
      <w:marTop w:val="0"/>
      <w:marBottom w:val="0"/>
      <w:divBdr>
        <w:top w:val="none" w:sz="0" w:space="0" w:color="auto"/>
        <w:left w:val="none" w:sz="0" w:space="0" w:color="auto"/>
        <w:bottom w:val="none" w:sz="0" w:space="0" w:color="auto"/>
        <w:right w:val="none" w:sz="0" w:space="0" w:color="auto"/>
      </w:divBdr>
    </w:div>
    <w:div w:id="1352294380">
      <w:bodyDiv w:val="1"/>
      <w:marLeft w:val="0"/>
      <w:marRight w:val="0"/>
      <w:marTop w:val="0"/>
      <w:marBottom w:val="0"/>
      <w:divBdr>
        <w:top w:val="none" w:sz="0" w:space="0" w:color="auto"/>
        <w:left w:val="none" w:sz="0" w:space="0" w:color="auto"/>
        <w:bottom w:val="none" w:sz="0" w:space="0" w:color="auto"/>
        <w:right w:val="none" w:sz="0" w:space="0" w:color="auto"/>
      </w:divBdr>
    </w:div>
    <w:div w:id="1591163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he54.IEI\Downloads\author-guidelines-for-norddesign-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199B-EF01-D248-AC2F-F9282F5A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author-guidelines-for-norddesign-2016.dotx</Template>
  <TotalTime>17020</TotalTime>
  <Pages>12</Pages>
  <Words>6173</Words>
  <Characters>35188</Characters>
  <Application>Microsoft Office Word</Application>
  <DocSecurity>0</DocSecurity>
  <Lines>293</Lines>
  <Paragraphs>82</Paragraphs>
  <ScaleCrop>false</ScaleCrop>
  <HeadingPairs>
    <vt:vector size="2" baseType="variant">
      <vt:variant>
        <vt:lpstr>Titel</vt:lpstr>
      </vt:variant>
      <vt:variant>
        <vt:i4>1</vt:i4>
      </vt:variant>
    </vt:vector>
  </HeadingPairs>
  <TitlesOfParts>
    <vt:vector size="1" baseType="lpstr">
      <vt:lpstr>Author Gidelines for NordDesign2014 paper</vt:lpstr>
    </vt:vector>
  </TitlesOfParts>
  <Company>Fakultet for Ingeniørvitenskap og Teknologi, NTNU</Company>
  <LinksUpToDate>false</LinksUpToDate>
  <CharactersWithSpaces>41279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Gidelines for NordDesign2014 paper</dc:title>
  <dc:creator>Fredrik Henriksson</dc:creator>
  <cp:lastModifiedBy>Martin Sole</cp:lastModifiedBy>
  <cp:revision>1853</cp:revision>
  <cp:lastPrinted>2006-04-04T03:58:00Z</cp:lastPrinted>
  <dcterms:created xsi:type="dcterms:W3CDTF">2021-12-17T18:44:00Z</dcterms:created>
  <dcterms:modified xsi:type="dcterms:W3CDTF">2022-06-17T08:16:00Z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zotero-version="4.0.28.9"&gt;&lt;session id="h5CLDIGO"/&gt;&lt;style id="http://www.zotero.org/styles/apa" locale="en-GB" hasBibliography="1" bibliographyStyleHasBeenSet="1"/&gt;&lt;prefs&gt;&lt;pref name="fieldType" value="Field"/&gt;&lt;pref name="storeReferen</vt:lpwstr>
  </property>
  <property fmtid="{D5CDD505-2E9C-101B-9397-08002B2CF9AE}" pid="3" name="ZOTERO_PREF_2">
    <vt:lpwstr>ces" value="true"/&gt;&lt;pref name="automaticJournalAbbreviations" value="true"/&gt;&lt;pref name="noteType" value=""/&gt;&lt;/prefs&gt;&lt;/data&gt;</vt:lpwstr>
  </property>
  <property fmtid="{D5CDD505-2E9C-101B-9397-08002B2CF9AE}" pid="4" name="MSIP_Label_b47d098f-2640-4837-b575-e0be04df0525_Enabled">
    <vt:lpwstr>True</vt:lpwstr>
  </property>
  <property fmtid="{D5CDD505-2E9C-101B-9397-08002B2CF9AE}" pid="5" name="MSIP_Label_b47d098f-2640-4837-b575-e0be04df0525_SiteId">
    <vt:lpwstr>98f1bb3a-5efa-4782-88ba-bd897db60e62</vt:lpwstr>
  </property>
  <property fmtid="{D5CDD505-2E9C-101B-9397-08002B2CF9AE}" pid="6" name="MSIP_Label_b47d098f-2640-4837-b575-e0be04df0525_Owner">
    <vt:lpwstr>784533@derby.ac.uk</vt:lpwstr>
  </property>
  <property fmtid="{D5CDD505-2E9C-101B-9397-08002B2CF9AE}" pid="7" name="MSIP_Label_b47d098f-2640-4837-b575-e0be04df0525_SetDate">
    <vt:lpwstr>2022-02-04T08:30:47.4534397Z</vt:lpwstr>
  </property>
  <property fmtid="{D5CDD505-2E9C-101B-9397-08002B2CF9AE}" pid="8" name="MSIP_Label_b47d098f-2640-4837-b575-e0be04df0525_Name">
    <vt:lpwstr>Internal</vt:lpwstr>
  </property>
  <property fmtid="{D5CDD505-2E9C-101B-9397-08002B2CF9AE}" pid="9" name="MSIP_Label_b47d098f-2640-4837-b575-e0be04df0525_Application">
    <vt:lpwstr>Microsoft Azure Information Protection</vt:lpwstr>
  </property>
  <property fmtid="{D5CDD505-2E9C-101B-9397-08002B2CF9AE}" pid="10" name="MSIP_Label_b47d098f-2640-4837-b575-e0be04df0525_Extended_MSFT_Method">
    <vt:lpwstr>Automatic</vt:lpwstr>
  </property>
  <property fmtid="{D5CDD505-2E9C-101B-9397-08002B2CF9AE}" pid="11" name="MSIP_Label_501a0944-9d81-4c75-b857-2ec7863455b7_Enabled">
    <vt:lpwstr>True</vt:lpwstr>
  </property>
  <property fmtid="{D5CDD505-2E9C-101B-9397-08002B2CF9AE}" pid="12" name="MSIP_Label_501a0944-9d81-4c75-b857-2ec7863455b7_SiteId">
    <vt:lpwstr>98f1bb3a-5efa-4782-88ba-bd897db60e62</vt:lpwstr>
  </property>
  <property fmtid="{D5CDD505-2E9C-101B-9397-08002B2CF9AE}" pid="13" name="MSIP_Label_501a0944-9d81-4c75-b857-2ec7863455b7_Owner">
    <vt:lpwstr>784533@derby.ac.uk</vt:lpwstr>
  </property>
  <property fmtid="{D5CDD505-2E9C-101B-9397-08002B2CF9AE}" pid="14" name="MSIP_Label_501a0944-9d81-4c75-b857-2ec7863455b7_SetDate">
    <vt:lpwstr>2022-02-04T08:30:47.4534397Z</vt:lpwstr>
  </property>
  <property fmtid="{D5CDD505-2E9C-101B-9397-08002B2CF9AE}" pid="15" name="MSIP_Label_501a0944-9d81-4c75-b857-2ec7863455b7_Name">
    <vt:lpwstr>Internal with visible marking</vt:lpwstr>
  </property>
  <property fmtid="{D5CDD505-2E9C-101B-9397-08002B2CF9AE}" pid="16" name="MSIP_Label_501a0944-9d81-4c75-b857-2ec7863455b7_Application">
    <vt:lpwstr>Microsoft Azure Information Protection</vt:lpwstr>
  </property>
  <property fmtid="{D5CDD505-2E9C-101B-9397-08002B2CF9AE}" pid="17" name="MSIP_Label_501a0944-9d81-4c75-b857-2ec7863455b7_Parent">
    <vt:lpwstr>b47d098f-2640-4837-b575-e0be04df0525</vt:lpwstr>
  </property>
  <property fmtid="{D5CDD505-2E9C-101B-9397-08002B2CF9AE}" pid="18" name="MSIP_Label_501a0944-9d81-4c75-b857-2ec7863455b7_Extended_MSFT_Method">
    <vt:lpwstr>Automatic</vt:lpwstr>
  </property>
  <property fmtid="{D5CDD505-2E9C-101B-9397-08002B2CF9AE}" pid="19" name="Sensitivity">
    <vt:lpwstr>Internal Internal with visible marking</vt:lpwstr>
  </property>
</Properties>
</file>