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60DBC" w14:textId="77777777" w:rsidR="0050539C" w:rsidRDefault="0050539C" w:rsidP="00D7255B">
      <w:pPr>
        <w:pStyle w:val="NormalWeb"/>
        <w:shd w:val="clear" w:color="auto" w:fill="FFFFFF"/>
        <w:jc w:val="center"/>
        <w:rPr>
          <w:rFonts w:ascii="Arial" w:hAnsi="Arial" w:cs="Arial"/>
          <w:b/>
          <w:bCs/>
        </w:rPr>
      </w:pPr>
    </w:p>
    <w:p w14:paraId="5A6D2BE2" w14:textId="77777777" w:rsidR="0050539C" w:rsidRDefault="0050539C" w:rsidP="00D7255B">
      <w:pPr>
        <w:pStyle w:val="NormalWeb"/>
        <w:shd w:val="clear" w:color="auto" w:fill="FFFFFF"/>
        <w:jc w:val="center"/>
        <w:rPr>
          <w:rFonts w:ascii="Arial" w:hAnsi="Arial" w:cs="Arial"/>
          <w:b/>
          <w:bCs/>
        </w:rPr>
      </w:pPr>
    </w:p>
    <w:p w14:paraId="404FF4B9" w14:textId="3F19C37B" w:rsidR="00F96DA6" w:rsidRPr="00D7255B" w:rsidRDefault="00014D2B" w:rsidP="00D7255B">
      <w:pPr>
        <w:pStyle w:val="NormalWeb"/>
        <w:shd w:val="clear" w:color="auto" w:fill="FFFFFF"/>
        <w:jc w:val="center"/>
        <w:rPr>
          <w:rFonts w:ascii="Arial" w:eastAsia="Times New Roman" w:hAnsi="Arial" w:cs="Arial"/>
          <w:bdr w:val="none" w:sz="0" w:space="0" w:color="auto" w:frame="1"/>
        </w:rPr>
      </w:pPr>
      <w:r w:rsidRPr="00F96DA6">
        <w:rPr>
          <w:rFonts w:ascii="Arial" w:hAnsi="Arial" w:cs="Arial"/>
          <w:b/>
          <w:bCs/>
        </w:rPr>
        <w:t xml:space="preserve">Citation: </w:t>
      </w:r>
      <w:r w:rsidR="00F96DA6" w:rsidRPr="00D7255B">
        <w:rPr>
          <w:rFonts w:ascii="Arial" w:eastAsia="Times New Roman" w:hAnsi="Arial" w:cs="Arial"/>
          <w:bdr w:val="none" w:sz="0" w:space="0" w:color="auto" w:frame="1"/>
        </w:rPr>
        <w:t>Harvey, C., Maratos, F.A, Montague, J, Gale, M., Clarke, K &amp; Gilbert, T. (2020) Embedding Compassionate Micro Skills of Communication in Higher Education: implementation with psychology</w:t>
      </w:r>
      <w:r w:rsidR="00D7255B">
        <w:rPr>
          <w:rFonts w:ascii="Arial" w:eastAsia="Times New Roman" w:hAnsi="Arial" w:cs="Arial"/>
          <w:bdr w:val="none" w:sz="0" w:space="0" w:color="auto" w:frame="1"/>
        </w:rPr>
        <w:t xml:space="preserve"> </w:t>
      </w:r>
      <w:r w:rsidR="00F96DA6" w:rsidRPr="00F96DA6">
        <w:rPr>
          <w:rFonts w:ascii="Arial" w:eastAsia="Times New Roman" w:hAnsi="Arial" w:cs="Arial"/>
          <w:bdr w:val="none" w:sz="0" w:space="0" w:color="auto" w:frame="1"/>
        </w:rPr>
        <w:t>undergraduates. </w:t>
      </w:r>
      <w:r w:rsidR="00F96DA6" w:rsidRPr="00F96DA6">
        <w:rPr>
          <w:rFonts w:ascii="Arial" w:eastAsia="Times New Roman" w:hAnsi="Arial" w:cs="Arial"/>
          <w:i/>
          <w:iCs/>
          <w:bdr w:val="none" w:sz="0" w:space="0" w:color="auto" w:frame="1"/>
        </w:rPr>
        <w:t>Psychology of Education Review</w:t>
      </w:r>
      <w:r w:rsidR="00F96DA6" w:rsidRPr="00F96DA6">
        <w:rPr>
          <w:rFonts w:ascii="Arial" w:eastAsia="Times New Roman" w:hAnsi="Arial" w:cs="Arial"/>
          <w:bdr w:val="none" w:sz="0" w:space="0" w:color="auto" w:frame="1"/>
        </w:rPr>
        <w:t xml:space="preserve">, </w:t>
      </w:r>
      <w:r w:rsidR="00F96DA6" w:rsidRPr="00F96DA6">
        <w:rPr>
          <w:rFonts w:ascii="Arial" w:eastAsia="Times New Roman" w:hAnsi="Arial" w:cs="Arial"/>
          <w:i/>
          <w:iCs/>
          <w:bdr w:val="none" w:sz="0" w:space="0" w:color="auto" w:frame="1"/>
        </w:rPr>
        <w:t>44</w:t>
      </w:r>
      <w:r w:rsidR="00F96DA6" w:rsidRPr="00F96DA6">
        <w:rPr>
          <w:rFonts w:ascii="Arial" w:eastAsia="Times New Roman" w:hAnsi="Arial" w:cs="Arial"/>
          <w:bdr w:val="none" w:sz="0" w:space="0" w:color="auto" w:frame="1"/>
        </w:rPr>
        <w:t xml:space="preserve"> (2), 68-72</w:t>
      </w:r>
    </w:p>
    <w:p w14:paraId="4353E785" w14:textId="29397404" w:rsidR="00F96DA6" w:rsidRDefault="00F96DA6" w:rsidP="00F96DA6">
      <w:pPr>
        <w:shd w:val="clear" w:color="auto" w:fill="FFFFFF"/>
        <w:jc w:val="center"/>
        <w:rPr>
          <w:rFonts w:ascii="Arial" w:eastAsia="Times New Roman" w:hAnsi="Arial" w:cs="Arial"/>
          <w:bdr w:val="none" w:sz="0" w:space="0" w:color="auto" w:frame="1"/>
        </w:rPr>
      </w:pPr>
    </w:p>
    <w:p w14:paraId="1C247B0C" w14:textId="3E913AAD" w:rsidR="0050539C" w:rsidRDefault="0050539C" w:rsidP="00F96DA6">
      <w:pPr>
        <w:shd w:val="clear" w:color="auto" w:fill="FFFFFF"/>
        <w:jc w:val="center"/>
        <w:rPr>
          <w:rFonts w:ascii="Arial" w:eastAsia="Times New Roman" w:hAnsi="Arial" w:cs="Arial"/>
          <w:bdr w:val="none" w:sz="0" w:space="0" w:color="auto" w:frame="1"/>
        </w:rPr>
      </w:pPr>
    </w:p>
    <w:p w14:paraId="6484C4FB" w14:textId="77777777" w:rsidR="0050539C" w:rsidRPr="00D7255B" w:rsidRDefault="0050539C" w:rsidP="00F96DA6">
      <w:pPr>
        <w:shd w:val="clear" w:color="auto" w:fill="FFFFFF"/>
        <w:jc w:val="center"/>
        <w:rPr>
          <w:rFonts w:ascii="Arial" w:eastAsia="Times New Roman" w:hAnsi="Arial" w:cs="Arial"/>
          <w:bdr w:val="none" w:sz="0" w:space="0" w:color="auto" w:frame="1"/>
        </w:rPr>
      </w:pPr>
    </w:p>
    <w:p w14:paraId="59F007BA" w14:textId="69B20B78" w:rsidR="00F96DA6" w:rsidRPr="00D7255B" w:rsidRDefault="00F96DA6" w:rsidP="00F96DA6">
      <w:pPr>
        <w:shd w:val="clear" w:color="auto" w:fill="FFFFFF"/>
        <w:jc w:val="center"/>
        <w:rPr>
          <w:rFonts w:ascii="Arial" w:eastAsia="Times New Roman" w:hAnsi="Arial" w:cs="Arial"/>
          <w:bdr w:val="none" w:sz="0" w:space="0" w:color="auto" w:frame="1"/>
        </w:rPr>
      </w:pPr>
      <w:r w:rsidRPr="00D7255B">
        <w:rPr>
          <w:rFonts w:ascii="Arial" w:eastAsia="Times New Roman" w:hAnsi="Arial" w:cs="Arial"/>
          <w:bdr w:val="none" w:sz="0" w:space="0" w:color="auto" w:frame="1"/>
        </w:rPr>
        <w:t xml:space="preserve">Corresponding author </w:t>
      </w:r>
      <w:proofErr w:type="spellStart"/>
      <w:proofErr w:type="gramStart"/>
      <w:r w:rsidR="00D7255B">
        <w:rPr>
          <w:rFonts w:ascii="Arial" w:eastAsia="Times New Roman" w:hAnsi="Arial" w:cs="Arial"/>
          <w:bdr w:val="none" w:sz="0" w:space="0" w:color="auto" w:frame="1"/>
        </w:rPr>
        <w:t>Dr.</w:t>
      </w:r>
      <w:r w:rsidRPr="00D7255B">
        <w:rPr>
          <w:rFonts w:ascii="Arial" w:eastAsia="Times New Roman" w:hAnsi="Arial" w:cs="Arial"/>
          <w:bdr w:val="none" w:sz="0" w:space="0" w:color="auto" w:frame="1"/>
        </w:rPr>
        <w:t>Caroline</w:t>
      </w:r>
      <w:proofErr w:type="spellEnd"/>
      <w:proofErr w:type="gramEnd"/>
      <w:r w:rsidRPr="00D7255B">
        <w:rPr>
          <w:rFonts w:ascii="Arial" w:eastAsia="Times New Roman" w:hAnsi="Arial" w:cs="Arial"/>
          <w:bdr w:val="none" w:sz="0" w:space="0" w:color="auto" w:frame="1"/>
        </w:rPr>
        <w:t xml:space="preserve"> Harvey</w:t>
      </w:r>
    </w:p>
    <w:p w14:paraId="662D6B4E" w14:textId="77777777" w:rsidR="00D7255B" w:rsidRDefault="00D7255B" w:rsidP="00D7255B">
      <w:pPr>
        <w:pStyle w:val="NormalWeb"/>
        <w:shd w:val="clear" w:color="auto" w:fill="FFFFFF"/>
        <w:jc w:val="center"/>
        <w:rPr>
          <w:rFonts w:ascii="Arial" w:eastAsia="Times New Roman" w:hAnsi="Arial" w:cs="Arial"/>
          <w:bdr w:val="none" w:sz="0" w:space="0" w:color="auto" w:frame="1"/>
        </w:rPr>
      </w:pPr>
    </w:p>
    <w:p w14:paraId="339F55C8" w14:textId="77777777" w:rsidR="00D7255B" w:rsidRDefault="00D7255B" w:rsidP="00D7255B">
      <w:pPr>
        <w:pStyle w:val="NormalWeb"/>
        <w:shd w:val="clear" w:color="auto" w:fill="FFFFFF"/>
        <w:jc w:val="center"/>
        <w:rPr>
          <w:rFonts w:ascii="Arial" w:eastAsia="Times New Roman" w:hAnsi="Arial" w:cs="Arial"/>
          <w:bdr w:val="none" w:sz="0" w:space="0" w:color="auto" w:frame="1"/>
        </w:rPr>
      </w:pPr>
    </w:p>
    <w:p w14:paraId="1EED6B5D" w14:textId="77777777" w:rsidR="0050539C" w:rsidRDefault="0050539C">
      <w:pPr>
        <w:spacing w:after="160" w:line="259" w:lineRule="auto"/>
        <w:rPr>
          <w:rFonts w:ascii="Arial" w:eastAsia="Times New Roman" w:hAnsi="Arial" w:cs="Arial"/>
          <w:bdr w:val="none" w:sz="0" w:space="0" w:color="auto" w:frame="1"/>
        </w:rPr>
      </w:pPr>
      <w:r>
        <w:rPr>
          <w:rFonts w:ascii="Arial" w:eastAsia="Times New Roman" w:hAnsi="Arial" w:cs="Arial"/>
          <w:bdr w:val="none" w:sz="0" w:space="0" w:color="auto" w:frame="1"/>
        </w:rPr>
        <w:br w:type="page"/>
      </w:r>
    </w:p>
    <w:p w14:paraId="2D4DE034" w14:textId="0C1F9A82" w:rsidR="00D7255B" w:rsidRPr="0050539C" w:rsidRDefault="00D7255B" w:rsidP="009A35CC">
      <w:pPr>
        <w:pStyle w:val="NormalWeb"/>
        <w:shd w:val="clear" w:color="auto" w:fill="FFFFFF"/>
        <w:jc w:val="center"/>
        <w:rPr>
          <w:rFonts w:ascii="Calibri" w:eastAsia="Times New Roman" w:hAnsi="Calibri" w:cs="Calibri"/>
          <w:b/>
          <w:bCs/>
        </w:rPr>
      </w:pPr>
      <w:r w:rsidRPr="0050539C">
        <w:rPr>
          <w:rFonts w:ascii="Arial" w:eastAsia="Times New Roman" w:hAnsi="Arial" w:cs="Arial"/>
          <w:b/>
          <w:bCs/>
          <w:bdr w:val="none" w:sz="0" w:space="0" w:color="auto" w:frame="1"/>
        </w:rPr>
        <w:lastRenderedPageBreak/>
        <w:t>Embedding Compassionate Micro Skills of Communication in Higher Education: implementation with psychology</w:t>
      </w:r>
      <w:r w:rsidRPr="0050539C">
        <w:rPr>
          <w:rFonts w:ascii="Arial" w:eastAsia="Times New Roman" w:hAnsi="Arial" w:cs="Arial"/>
          <w:b/>
          <w:bCs/>
          <w:bdr w:val="none" w:sz="0" w:space="0" w:color="auto" w:frame="1"/>
        </w:rPr>
        <w:t xml:space="preserve"> </w:t>
      </w:r>
      <w:r w:rsidRPr="00F96DA6">
        <w:rPr>
          <w:rFonts w:ascii="Arial" w:eastAsia="Times New Roman" w:hAnsi="Arial" w:cs="Arial"/>
          <w:b/>
          <w:bCs/>
          <w:bdr w:val="none" w:sz="0" w:space="0" w:color="auto" w:frame="1"/>
        </w:rPr>
        <w:t>undergraduates.</w:t>
      </w:r>
    </w:p>
    <w:p w14:paraId="278BE616" w14:textId="77777777" w:rsidR="0057384F" w:rsidRPr="00395C2F" w:rsidRDefault="0057384F" w:rsidP="0057384F">
      <w:pPr>
        <w:pStyle w:val="NormalWeb"/>
        <w:spacing w:after="160" w:line="254" w:lineRule="auto"/>
        <w:rPr>
          <w:rFonts w:ascii="Arial" w:hAnsi="Arial" w:cs="Arial"/>
          <w:b/>
          <w:bCs/>
        </w:rPr>
      </w:pPr>
    </w:p>
    <w:p w14:paraId="60C2768C" w14:textId="77777777" w:rsidR="000F2184" w:rsidRPr="00395C2F" w:rsidRDefault="000F2184" w:rsidP="000F2184">
      <w:pPr>
        <w:pStyle w:val="NormalWeb"/>
        <w:spacing w:after="160" w:line="254" w:lineRule="auto"/>
        <w:rPr>
          <w:rFonts w:ascii="Arial" w:hAnsi="Arial" w:cs="Arial"/>
          <w:b/>
          <w:bCs/>
        </w:rPr>
      </w:pPr>
      <w:r w:rsidRPr="00395C2F">
        <w:rPr>
          <w:rFonts w:ascii="Arial" w:hAnsi="Arial" w:cs="Arial"/>
          <w:b/>
          <w:bCs/>
        </w:rPr>
        <w:t>Abstract</w:t>
      </w:r>
    </w:p>
    <w:p w14:paraId="1F4AC86E" w14:textId="51DC7698" w:rsidR="00F936A0" w:rsidRPr="00395C2F" w:rsidRDefault="00F936A0" w:rsidP="00F936A0">
      <w:pPr>
        <w:rPr>
          <w:rFonts w:ascii="Arial" w:hAnsi="Arial" w:cs="Arial"/>
        </w:rPr>
      </w:pPr>
      <w:r w:rsidRPr="00395C2F">
        <w:rPr>
          <w:rFonts w:ascii="Arial" w:hAnsi="Arial" w:cs="Arial"/>
        </w:rPr>
        <w:t>Many students struggle with group-based assessments.  Th</w:t>
      </w:r>
      <w:r w:rsidR="007D7361" w:rsidRPr="00395C2F">
        <w:rPr>
          <w:rFonts w:ascii="Arial" w:hAnsi="Arial" w:cs="Arial"/>
        </w:rPr>
        <w:t>e</w:t>
      </w:r>
      <w:r w:rsidRPr="00395C2F">
        <w:rPr>
          <w:rFonts w:ascii="Arial" w:hAnsi="Arial" w:cs="Arial"/>
        </w:rPr>
        <w:t xml:space="preserve"> pedagogic approach </w:t>
      </w:r>
      <w:r w:rsidR="007D7361" w:rsidRPr="00395C2F">
        <w:rPr>
          <w:rFonts w:ascii="Arial" w:hAnsi="Arial" w:cs="Arial"/>
        </w:rPr>
        <w:t xml:space="preserve">of </w:t>
      </w:r>
      <w:r w:rsidR="0024182B" w:rsidRPr="00395C2F">
        <w:rPr>
          <w:rFonts w:ascii="Arial" w:hAnsi="Arial" w:cs="Arial"/>
        </w:rPr>
        <w:t xml:space="preserve">the </w:t>
      </w:r>
      <w:r w:rsidR="007D7361" w:rsidRPr="00395C2F">
        <w:rPr>
          <w:rFonts w:ascii="Arial" w:hAnsi="Arial" w:cs="Arial"/>
        </w:rPr>
        <w:t>‘</w:t>
      </w:r>
      <w:r w:rsidRPr="00395C2F">
        <w:rPr>
          <w:rFonts w:ascii="Arial" w:hAnsi="Arial" w:cs="Arial"/>
        </w:rPr>
        <w:t>compassionate micro skills of communication</w:t>
      </w:r>
      <w:r w:rsidR="007D7361" w:rsidRPr="00395C2F">
        <w:rPr>
          <w:rFonts w:ascii="Arial" w:hAnsi="Arial" w:cs="Arial"/>
        </w:rPr>
        <w:t xml:space="preserve">’ (CMSC) aims to equip students with the skills necessary </w:t>
      </w:r>
      <w:r w:rsidRPr="00395C2F">
        <w:rPr>
          <w:rFonts w:ascii="Arial" w:hAnsi="Arial" w:cs="Arial"/>
        </w:rPr>
        <w:t xml:space="preserve">to work effectively </w:t>
      </w:r>
      <w:r w:rsidR="00933779" w:rsidRPr="00395C2F">
        <w:rPr>
          <w:rFonts w:ascii="Arial" w:hAnsi="Arial" w:cs="Arial"/>
        </w:rPr>
        <w:t>in</w:t>
      </w:r>
      <w:r w:rsidRPr="00395C2F">
        <w:rPr>
          <w:rFonts w:ascii="Arial" w:hAnsi="Arial" w:cs="Arial"/>
        </w:rPr>
        <w:t xml:space="preserve"> group setting</w:t>
      </w:r>
      <w:r w:rsidR="00933779" w:rsidRPr="00395C2F">
        <w:rPr>
          <w:rFonts w:ascii="Arial" w:hAnsi="Arial" w:cs="Arial"/>
        </w:rPr>
        <w:t>s</w:t>
      </w:r>
      <w:r w:rsidRPr="00395C2F">
        <w:rPr>
          <w:rFonts w:ascii="Arial" w:hAnsi="Arial" w:cs="Arial"/>
        </w:rPr>
        <w:t xml:space="preserve">. </w:t>
      </w:r>
      <w:r w:rsidR="007D7361" w:rsidRPr="00395C2F">
        <w:rPr>
          <w:rFonts w:ascii="Arial" w:hAnsi="Arial" w:cs="Arial"/>
        </w:rPr>
        <w:t>To this end,</w:t>
      </w:r>
      <w:r w:rsidRPr="00395C2F">
        <w:rPr>
          <w:rFonts w:ascii="Arial" w:hAnsi="Arial" w:cs="Arial"/>
        </w:rPr>
        <w:t xml:space="preserve"> </w:t>
      </w:r>
      <w:r w:rsidR="007D7361" w:rsidRPr="00395C2F">
        <w:rPr>
          <w:rFonts w:ascii="Arial" w:hAnsi="Arial" w:cs="Arial"/>
        </w:rPr>
        <w:t>students studying on a core psychology module involving group-work</w:t>
      </w:r>
      <w:r w:rsidR="00135E77" w:rsidRPr="00395C2F">
        <w:rPr>
          <w:rFonts w:ascii="Arial" w:hAnsi="Arial" w:cs="Arial"/>
        </w:rPr>
        <w:t>,</w:t>
      </w:r>
      <w:r w:rsidR="007D7361" w:rsidRPr="00395C2F">
        <w:rPr>
          <w:rFonts w:ascii="Arial" w:hAnsi="Arial" w:cs="Arial"/>
        </w:rPr>
        <w:t xml:space="preserve"> received structured CMSC </w:t>
      </w:r>
      <w:r w:rsidR="002C1CE6" w:rsidRPr="00395C2F">
        <w:rPr>
          <w:rFonts w:ascii="Arial" w:hAnsi="Arial" w:cs="Arial"/>
        </w:rPr>
        <w:t xml:space="preserve">learning </w:t>
      </w:r>
      <w:r w:rsidR="007D7361" w:rsidRPr="00395C2F">
        <w:rPr>
          <w:rFonts w:ascii="Arial" w:hAnsi="Arial" w:cs="Arial"/>
        </w:rPr>
        <w:t xml:space="preserve">in seminars. Following </w:t>
      </w:r>
      <w:r w:rsidR="007D2CF4" w:rsidRPr="00395C2F">
        <w:rPr>
          <w:rFonts w:ascii="Arial" w:hAnsi="Arial" w:cs="Arial"/>
        </w:rPr>
        <w:t xml:space="preserve">its implementation, </w:t>
      </w:r>
      <w:r w:rsidR="00C276E1" w:rsidRPr="00395C2F">
        <w:rPr>
          <w:rFonts w:ascii="Arial" w:hAnsi="Arial" w:cs="Arial"/>
        </w:rPr>
        <w:t>analysis of data from</w:t>
      </w:r>
      <w:r w:rsidR="002C1CE6" w:rsidRPr="00395C2F">
        <w:rPr>
          <w:rFonts w:ascii="Arial" w:hAnsi="Arial" w:cs="Arial"/>
        </w:rPr>
        <w:t xml:space="preserve"> four</w:t>
      </w:r>
      <w:r w:rsidR="00C276E1" w:rsidRPr="00395C2F">
        <w:rPr>
          <w:rFonts w:ascii="Arial" w:hAnsi="Arial" w:cs="Arial"/>
        </w:rPr>
        <w:t xml:space="preserve"> student and </w:t>
      </w:r>
      <w:r w:rsidR="00C10C10" w:rsidRPr="00395C2F">
        <w:rPr>
          <w:rFonts w:ascii="Arial" w:hAnsi="Arial" w:cs="Arial"/>
        </w:rPr>
        <w:t>one</w:t>
      </w:r>
      <w:r w:rsidR="00C276E1" w:rsidRPr="00395C2F">
        <w:rPr>
          <w:rFonts w:ascii="Arial" w:hAnsi="Arial" w:cs="Arial"/>
        </w:rPr>
        <w:t xml:space="preserve"> staff </w:t>
      </w:r>
      <w:r w:rsidR="000B5932" w:rsidRPr="00395C2F">
        <w:rPr>
          <w:rFonts w:ascii="Arial" w:hAnsi="Arial" w:cs="Arial"/>
        </w:rPr>
        <w:t xml:space="preserve">focus </w:t>
      </w:r>
      <w:r w:rsidR="00C276E1" w:rsidRPr="00395C2F">
        <w:rPr>
          <w:rFonts w:ascii="Arial" w:hAnsi="Arial" w:cs="Arial"/>
        </w:rPr>
        <w:t>group</w:t>
      </w:r>
      <w:r w:rsidR="00140FF4" w:rsidRPr="00395C2F">
        <w:rPr>
          <w:rFonts w:ascii="Arial" w:hAnsi="Arial" w:cs="Arial"/>
        </w:rPr>
        <w:t>s</w:t>
      </w:r>
      <w:r w:rsidR="0057384F" w:rsidRPr="00395C2F">
        <w:rPr>
          <w:rFonts w:ascii="Arial" w:hAnsi="Arial" w:cs="Arial"/>
        </w:rPr>
        <w:t>,</w:t>
      </w:r>
      <w:r w:rsidR="00C276E1" w:rsidRPr="00395C2F">
        <w:rPr>
          <w:rFonts w:ascii="Arial" w:hAnsi="Arial" w:cs="Arial"/>
        </w:rPr>
        <w:t xml:space="preserve"> </w:t>
      </w:r>
      <w:r w:rsidR="0095638A" w:rsidRPr="00395C2F">
        <w:rPr>
          <w:rFonts w:ascii="Arial" w:hAnsi="Arial" w:cs="Arial"/>
        </w:rPr>
        <w:t>using thematic analysis</w:t>
      </w:r>
      <w:r w:rsidR="000B5932" w:rsidRPr="00395C2F">
        <w:rPr>
          <w:rFonts w:ascii="Arial" w:hAnsi="Arial" w:cs="Arial"/>
        </w:rPr>
        <w:t>,</w:t>
      </w:r>
      <w:r w:rsidRPr="00395C2F">
        <w:rPr>
          <w:rFonts w:ascii="Arial" w:hAnsi="Arial" w:cs="Arial"/>
        </w:rPr>
        <w:t xml:space="preserve"> indicate</w:t>
      </w:r>
      <w:r w:rsidR="007D2CF4" w:rsidRPr="00395C2F">
        <w:rPr>
          <w:rFonts w:ascii="Arial" w:hAnsi="Arial" w:cs="Arial"/>
        </w:rPr>
        <w:t>d</w:t>
      </w:r>
      <w:r w:rsidRPr="00395C2F">
        <w:rPr>
          <w:rFonts w:ascii="Arial" w:hAnsi="Arial" w:cs="Arial"/>
        </w:rPr>
        <w:t xml:space="preserve"> support for the pedagogic approach</w:t>
      </w:r>
      <w:r w:rsidR="00C276E1" w:rsidRPr="00395C2F">
        <w:rPr>
          <w:rFonts w:ascii="Arial" w:hAnsi="Arial" w:cs="Arial"/>
        </w:rPr>
        <w:t xml:space="preserve">.  </w:t>
      </w:r>
      <w:r w:rsidR="00E72B66" w:rsidRPr="00395C2F">
        <w:rPr>
          <w:rFonts w:ascii="Arial" w:hAnsi="Arial" w:cs="Arial"/>
        </w:rPr>
        <w:t>F</w:t>
      </w:r>
      <w:r w:rsidR="000E1FB5" w:rsidRPr="00395C2F">
        <w:rPr>
          <w:rFonts w:ascii="Arial" w:hAnsi="Arial" w:cs="Arial"/>
        </w:rPr>
        <w:t>our</w:t>
      </w:r>
      <w:r w:rsidR="00E72B66" w:rsidRPr="00395C2F">
        <w:rPr>
          <w:rFonts w:ascii="Arial" w:hAnsi="Arial" w:cs="Arial"/>
        </w:rPr>
        <w:t xml:space="preserve"> themes emerge</w:t>
      </w:r>
      <w:r w:rsidR="000B5932" w:rsidRPr="00395C2F">
        <w:rPr>
          <w:rFonts w:ascii="Arial" w:hAnsi="Arial" w:cs="Arial"/>
        </w:rPr>
        <w:t>d:</w:t>
      </w:r>
      <w:r w:rsidR="00E72B66" w:rsidRPr="00395C2F">
        <w:rPr>
          <w:rFonts w:ascii="Arial" w:hAnsi="Arial" w:cs="Arial"/>
        </w:rPr>
        <w:t xml:space="preserve"> </w:t>
      </w:r>
      <w:r w:rsidR="007D2CF4" w:rsidRPr="00395C2F">
        <w:rPr>
          <w:rFonts w:ascii="Arial" w:hAnsi="Arial" w:cs="Arial"/>
        </w:rPr>
        <w:t xml:space="preserve">the use of CMSC for </w:t>
      </w:r>
      <w:r w:rsidR="00E72B66" w:rsidRPr="00395C2F">
        <w:rPr>
          <w:rFonts w:ascii="Arial" w:hAnsi="Arial" w:cs="Arial"/>
        </w:rPr>
        <w:t>addressing unhelpful group behaviours</w:t>
      </w:r>
      <w:r w:rsidR="38BDE030" w:rsidRPr="00395C2F">
        <w:rPr>
          <w:rFonts w:ascii="Arial" w:hAnsi="Arial" w:cs="Arial"/>
        </w:rPr>
        <w:t>;</w:t>
      </w:r>
      <w:r w:rsidR="00E72B66" w:rsidRPr="00395C2F">
        <w:rPr>
          <w:rFonts w:ascii="Arial" w:hAnsi="Arial" w:cs="Arial"/>
        </w:rPr>
        <w:t xml:space="preserve"> employing helpful group behaviours</w:t>
      </w:r>
      <w:r w:rsidR="7418F0EB" w:rsidRPr="00395C2F">
        <w:rPr>
          <w:rFonts w:ascii="Arial" w:hAnsi="Arial" w:cs="Arial"/>
        </w:rPr>
        <w:t>;</w:t>
      </w:r>
      <w:r w:rsidR="00E72B66" w:rsidRPr="00395C2F">
        <w:rPr>
          <w:rFonts w:ascii="Arial" w:hAnsi="Arial" w:cs="Arial"/>
        </w:rPr>
        <w:t xml:space="preserve"> enhancing inclusivity</w:t>
      </w:r>
      <w:r w:rsidR="194C4E88" w:rsidRPr="00395C2F">
        <w:rPr>
          <w:rFonts w:ascii="Arial" w:hAnsi="Arial" w:cs="Arial"/>
        </w:rPr>
        <w:t>;</w:t>
      </w:r>
      <w:r w:rsidR="00E72B66" w:rsidRPr="00395C2F">
        <w:rPr>
          <w:rFonts w:ascii="Arial" w:hAnsi="Arial" w:cs="Arial"/>
        </w:rPr>
        <w:t xml:space="preserve"> </w:t>
      </w:r>
      <w:r w:rsidR="0025603E" w:rsidRPr="00395C2F">
        <w:rPr>
          <w:rFonts w:ascii="Arial" w:hAnsi="Arial" w:cs="Arial"/>
        </w:rPr>
        <w:t>a</w:t>
      </w:r>
      <w:r w:rsidR="146FA91F" w:rsidRPr="00395C2F">
        <w:rPr>
          <w:rFonts w:ascii="Arial" w:hAnsi="Arial" w:cs="Arial"/>
        </w:rPr>
        <w:t>nd</w:t>
      </w:r>
      <w:r w:rsidR="0025603E" w:rsidRPr="00395C2F">
        <w:rPr>
          <w:rFonts w:ascii="Arial" w:hAnsi="Arial" w:cs="Arial"/>
        </w:rPr>
        <w:t xml:space="preserve"> </w:t>
      </w:r>
      <w:r w:rsidR="00E72B66" w:rsidRPr="00395C2F">
        <w:rPr>
          <w:rFonts w:ascii="Arial" w:hAnsi="Arial" w:cs="Arial"/>
        </w:rPr>
        <w:t xml:space="preserve">areas for </w:t>
      </w:r>
      <w:r w:rsidR="0025603E" w:rsidRPr="00395C2F">
        <w:rPr>
          <w:rFonts w:ascii="Arial" w:hAnsi="Arial" w:cs="Arial"/>
        </w:rPr>
        <w:t xml:space="preserve">CMSC </w:t>
      </w:r>
      <w:r w:rsidR="00E72B66" w:rsidRPr="00395C2F">
        <w:rPr>
          <w:rFonts w:ascii="Arial" w:hAnsi="Arial" w:cs="Arial"/>
        </w:rPr>
        <w:t>improvement</w:t>
      </w:r>
      <w:r w:rsidR="000E1FB5" w:rsidRPr="00395C2F">
        <w:rPr>
          <w:rFonts w:ascii="Arial" w:hAnsi="Arial" w:cs="Arial"/>
        </w:rPr>
        <w:t xml:space="preserve"> </w:t>
      </w:r>
      <w:r w:rsidR="00E72B66" w:rsidRPr="00395C2F">
        <w:rPr>
          <w:rFonts w:ascii="Arial" w:hAnsi="Arial" w:cs="Arial"/>
        </w:rPr>
        <w:t xml:space="preserve">and roll out.  </w:t>
      </w:r>
      <w:r w:rsidR="007D2CF4" w:rsidRPr="00395C2F">
        <w:rPr>
          <w:rFonts w:ascii="Arial" w:hAnsi="Arial" w:cs="Arial"/>
        </w:rPr>
        <w:t>Quantitative data collection is still on-going</w:t>
      </w:r>
      <w:r w:rsidR="002C1CE6" w:rsidRPr="00395C2F">
        <w:rPr>
          <w:rFonts w:ascii="Arial" w:hAnsi="Arial" w:cs="Arial"/>
        </w:rPr>
        <w:t xml:space="preserve"> and will be reported elsewhere</w:t>
      </w:r>
      <w:r w:rsidR="007D2CF4" w:rsidRPr="00395C2F">
        <w:rPr>
          <w:rFonts w:ascii="Arial" w:hAnsi="Arial" w:cs="Arial"/>
        </w:rPr>
        <w:t>. However, our p</w:t>
      </w:r>
      <w:r w:rsidR="00C10C10" w:rsidRPr="00395C2F">
        <w:rPr>
          <w:rFonts w:ascii="Arial" w:hAnsi="Arial" w:cs="Arial"/>
        </w:rPr>
        <w:t>reliminary</w:t>
      </w:r>
      <w:r w:rsidR="00E72B66" w:rsidRPr="00395C2F">
        <w:rPr>
          <w:rFonts w:ascii="Arial" w:hAnsi="Arial" w:cs="Arial"/>
        </w:rPr>
        <w:t xml:space="preserve"> analysis</w:t>
      </w:r>
      <w:r w:rsidR="002C1CE6" w:rsidRPr="00395C2F">
        <w:rPr>
          <w:rFonts w:ascii="Arial" w:hAnsi="Arial" w:cs="Arial"/>
        </w:rPr>
        <w:t xml:space="preserve"> of the qualitative data</w:t>
      </w:r>
      <w:r w:rsidR="00E72B66" w:rsidRPr="00395C2F">
        <w:rPr>
          <w:rFonts w:ascii="Arial" w:hAnsi="Arial" w:cs="Arial"/>
        </w:rPr>
        <w:t xml:space="preserve"> provides </w:t>
      </w:r>
      <w:r w:rsidR="009B3651" w:rsidRPr="00395C2F">
        <w:rPr>
          <w:rFonts w:ascii="Arial" w:hAnsi="Arial" w:cs="Arial"/>
        </w:rPr>
        <w:t xml:space="preserve">good </w:t>
      </w:r>
      <w:r w:rsidR="00E72B66" w:rsidRPr="00395C2F">
        <w:rPr>
          <w:rFonts w:ascii="Arial" w:hAnsi="Arial" w:cs="Arial"/>
        </w:rPr>
        <w:t xml:space="preserve">support for </w:t>
      </w:r>
      <w:r w:rsidR="007D2CF4" w:rsidRPr="00395C2F">
        <w:rPr>
          <w:rFonts w:ascii="Arial" w:hAnsi="Arial" w:cs="Arial"/>
        </w:rPr>
        <w:t>utilising a CMSC pedagogic</w:t>
      </w:r>
      <w:r w:rsidR="00E72B66" w:rsidRPr="00395C2F">
        <w:rPr>
          <w:rFonts w:ascii="Arial" w:hAnsi="Arial" w:cs="Arial"/>
        </w:rPr>
        <w:t xml:space="preserve"> approach</w:t>
      </w:r>
      <w:r w:rsidR="007D2CF4" w:rsidRPr="00395C2F">
        <w:rPr>
          <w:rFonts w:ascii="Arial" w:hAnsi="Arial" w:cs="Arial"/>
        </w:rPr>
        <w:t xml:space="preserve"> in Higher Education regarding both its </w:t>
      </w:r>
      <w:r w:rsidRPr="00395C2F">
        <w:rPr>
          <w:rFonts w:ascii="Arial" w:hAnsi="Arial" w:cs="Arial"/>
        </w:rPr>
        <w:t>efficacy</w:t>
      </w:r>
      <w:r w:rsidR="007D2CF4" w:rsidRPr="00395C2F">
        <w:rPr>
          <w:rFonts w:ascii="Arial" w:hAnsi="Arial" w:cs="Arial"/>
        </w:rPr>
        <w:t xml:space="preserve"> and potential positive impact</w:t>
      </w:r>
      <w:r w:rsidR="0095638A" w:rsidRPr="00395C2F">
        <w:rPr>
          <w:rFonts w:ascii="Arial" w:hAnsi="Arial" w:cs="Arial"/>
        </w:rPr>
        <w:t xml:space="preserve">.  </w:t>
      </w:r>
    </w:p>
    <w:p w14:paraId="12F7E933" w14:textId="77777777" w:rsidR="00C10C10" w:rsidRPr="00395C2F" w:rsidRDefault="00C10C10" w:rsidP="000F2184">
      <w:pPr>
        <w:pStyle w:val="NormalWeb"/>
        <w:spacing w:after="160" w:line="254" w:lineRule="auto"/>
        <w:rPr>
          <w:rFonts w:ascii="Arial" w:hAnsi="Arial" w:cs="Arial"/>
          <w:b/>
          <w:bCs/>
        </w:rPr>
      </w:pPr>
    </w:p>
    <w:p w14:paraId="4BB9F6B5" w14:textId="77777777" w:rsidR="000F2184" w:rsidRPr="00395C2F" w:rsidRDefault="000F2184" w:rsidP="000F2184">
      <w:pPr>
        <w:pStyle w:val="NormalWeb"/>
        <w:spacing w:after="160" w:line="254" w:lineRule="auto"/>
        <w:rPr>
          <w:rFonts w:ascii="Arial" w:hAnsi="Arial" w:cs="Arial"/>
        </w:rPr>
      </w:pPr>
      <w:r w:rsidRPr="00395C2F">
        <w:rPr>
          <w:rFonts w:ascii="Arial" w:hAnsi="Arial" w:cs="Arial"/>
          <w:b/>
          <w:bCs/>
        </w:rPr>
        <w:t>Introduction</w:t>
      </w:r>
    </w:p>
    <w:p w14:paraId="383A6BE6" w14:textId="461EC7EC" w:rsidR="000F2184" w:rsidRPr="00395C2F" w:rsidRDefault="00C033A1" w:rsidP="000F2184">
      <w:pPr>
        <w:pStyle w:val="NormalWeb"/>
        <w:spacing w:after="160" w:line="254" w:lineRule="auto"/>
        <w:rPr>
          <w:rFonts w:ascii="Arial" w:hAnsi="Arial" w:cs="Arial"/>
        </w:rPr>
      </w:pPr>
      <w:r w:rsidRPr="00395C2F">
        <w:rPr>
          <w:rFonts w:ascii="Arial" w:hAnsi="Arial" w:cs="Arial"/>
        </w:rPr>
        <w:t>Evidence is</w:t>
      </w:r>
      <w:r w:rsidR="000F2184" w:rsidRPr="00395C2F">
        <w:rPr>
          <w:rFonts w:ascii="Arial" w:hAnsi="Arial" w:cs="Arial"/>
        </w:rPr>
        <w:t xml:space="preserve"> growing</w:t>
      </w:r>
      <w:r w:rsidRPr="00395C2F">
        <w:rPr>
          <w:rFonts w:ascii="Arial" w:hAnsi="Arial" w:cs="Arial"/>
        </w:rPr>
        <w:t xml:space="preserve"> </w:t>
      </w:r>
      <w:r w:rsidR="000F2184" w:rsidRPr="00395C2F">
        <w:rPr>
          <w:rFonts w:ascii="Arial" w:hAnsi="Arial" w:cs="Arial"/>
        </w:rPr>
        <w:t xml:space="preserve">that focusing on the cultivation of compassion-based </w:t>
      </w:r>
      <w:r w:rsidR="001C15A0" w:rsidRPr="00395C2F">
        <w:rPr>
          <w:rFonts w:ascii="Arial" w:hAnsi="Arial" w:cs="Arial"/>
        </w:rPr>
        <w:t>behaviours</w:t>
      </w:r>
      <w:r w:rsidR="000F2184" w:rsidRPr="00395C2F">
        <w:rPr>
          <w:rFonts w:ascii="Arial" w:hAnsi="Arial" w:cs="Arial"/>
        </w:rPr>
        <w:t xml:space="preserve"> has important effects on mental states and well-being (Hofmann, Grossman &amp; Hinton, 2011)</w:t>
      </w:r>
      <w:r w:rsidR="007D2CF4" w:rsidRPr="00395C2F">
        <w:rPr>
          <w:rFonts w:ascii="Arial" w:hAnsi="Arial" w:cs="Arial"/>
        </w:rPr>
        <w:t>.</w:t>
      </w:r>
      <w:r w:rsidR="000F2184" w:rsidRPr="00395C2F">
        <w:rPr>
          <w:rFonts w:ascii="Arial" w:hAnsi="Arial" w:cs="Arial"/>
        </w:rPr>
        <w:t xml:space="preserve"> </w:t>
      </w:r>
      <w:r w:rsidR="007D2CF4" w:rsidRPr="00395C2F">
        <w:rPr>
          <w:rFonts w:ascii="Arial" w:hAnsi="Arial" w:cs="Arial"/>
        </w:rPr>
        <w:t>R</w:t>
      </w:r>
      <w:r w:rsidR="000F2184" w:rsidRPr="00395C2F">
        <w:rPr>
          <w:rFonts w:ascii="Arial" w:hAnsi="Arial" w:cs="Arial"/>
        </w:rPr>
        <w:t>esearch demonstrat</w:t>
      </w:r>
      <w:r w:rsidR="007D2CF4" w:rsidRPr="00395C2F">
        <w:rPr>
          <w:rFonts w:ascii="Arial" w:hAnsi="Arial" w:cs="Arial"/>
        </w:rPr>
        <w:t>es</w:t>
      </w:r>
      <w:r w:rsidR="000F2184" w:rsidRPr="00395C2F">
        <w:rPr>
          <w:rFonts w:ascii="Arial" w:hAnsi="Arial" w:cs="Arial"/>
        </w:rPr>
        <w:t xml:space="preserve"> </w:t>
      </w:r>
      <w:r w:rsidR="007D2CF4" w:rsidRPr="00395C2F">
        <w:rPr>
          <w:rFonts w:ascii="Arial" w:hAnsi="Arial" w:cs="Arial"/>
        </w:rPr>
        <w:t xml:space="preserve">that </w:t>
      </w:r>
      <w:r w:rsidR="000F2184" w:rsidRPr="00395C2F">
        <w:rPr>
          <w:rFonts w:ascii="Arial" w:hAnsi="Arial" w:cs="Arial"/>
        </w:rPr>
        <w:t>compassion-</w:t>
      </w:r>
      <w:r w:rsidR="00BC7880" w:rsidRPr="00395C2F">
        <w:rPr>
          <w:rFonts w:ascii="Arial" w:hAnsi="Arial" w:cs="Arial"/>
        </w:rPr>
        <w:t>focused</w:t>
      </w:r>
      <w:r w:rsidR="000F2184" w:rsidRPr="00395C2F">
        <w:rPr>
          <w:rFonts w:ascii="Arial" w:hAnsi="Arial" w:cs="Arial"/>
        </w:rPr>
        <w:t xml:space="preserve"> interventions are effective in </w:t>
      </w:r>
      <w:r w:rsidR="002D439D" w:rsidRPr="00395C2F">
        <w:rPr>
          <w:rFonts w:ascii="Arial" w:hAnsi="Arial" w:cs="Arial"/>
        </w:rPr>
        <w:t>both clinical and</w:t>
      </w:r>
      <w:r w:rsidR="000F2184" w:rsidRPr="00395C2F">
        <w:rPr>
          <w:rFonts w:ascii="Arial" w:hAnsi="Arial" w:cs="Arial"/>
        </w:rPr>
        <w:t xml:space="preserve"> non-clinical populations (</w:t>
      </w:r>
      <w:r w:rsidR="007D2CF4" w:rsidRPr="00395C2F">
        <w:rPr>
          <w:rFonts w:ascii="Arial" w:hAnsi="Arial" w:cs="Arial"/>
        </w:rPr>
        <w:t xml:space="preserve">Kirby </w:t>
      </w:r>
      <w:r w:rsidR="00296745" w:rsidRPr="00395C2F">
        <w:rPr>
          <w:rFonts w:ascii="Arial" w:hAnsi="Arial" w:cs="Arial"/>
        </w:rPr>
        <w:t>et al., 2017</w:t>
      </w:r>
      <w:r w:rsidR="000F2184" w:rsidRPr="00395C2F">
        <w:rPr>
          <w:rFonts w:ascii="Arial" w:hAnsi="Arial" w:cs="Arial"/>
        </w:rPr>
        <w:t xml:space="preserve">).  </w:t>
      </w:r>
      <w:r w:rsidR="0051069D" w:rsidRPr="00395C2F">
        <w:rPr>
          <w:rFonts w:ascii="Arial" w:hAnsi="Arial" w:cs="Arial"/>
        </w:rPr>
        <w:t>R</w:t>
      </w:r>
      <w:r w:rsidR="000F2184" w:rsidRPr="00395C2F">
        <w:rPr>
          <w:rFonts w:ascii="Arial" w:hAnsi="Arial" w:cs="Arial"/>
        </w:rPr>
        <w:t xml:space="preserve">ecently, </w:t>
      </w:r>
      <w:r w:rsidR="4F4A48F1" w:rsidRPr="00395C2F">
        <w:rPr>
          <w:rFonts w:ascii="Arial" w:hAnsi="Arial" w:cs="Arial"/>
        </w:rPr>
        <w:t>compassion-based</w:t>
      </w:r>
      <w:r w:rsidR="000F2184" w:rsidRPr="00395C2F">
        <w:rPr>
          <w:rFonts w:ascii="Arial" w:hAnsi="Arial" w:cs="Arial"/>
        </w:rPr>
        <w:t xml:space="preserve"> initiatives have begun to be embraced within the UK educational system</w:t>
      </w:r>
      <w:r w:rsidR="00C10C10" w:rsidRPr="00395C2F">
        <w:rPr>
          <w:rFonts w:ascii="Arial" w:hAnsi="Arial" w:cs="Arial"/>
        </w:rPr>
        <w:t>,</w:t>
      </w:r>
      <w:r w:rsidR="007D2CF4" w:rsidRPr="00395C2F">
        <w:rPr>
          <w:rFonts w:ascii="Arial" w:hAnsi="Arial" w:cs="Arial"/>
        </w:rPr>
        <w:t xml:space="preserve"> with Maratos et al. (2019</w:t>
      </w:r>
      <w:r w:rsidR="002134E4" w:rsidRPr="00395C2F">
        <w:rPr>
          <w:rFonts w:ascii="Arial" w:hAnsi="Arial" w:cs="Arial"/>
        </w:rPr>
        <w:t>a, 2019b</w:t>
      </w:r>
      <w:r w:rsidR="007D2CF4" w:rsidRPr="00395C2F">
        <w:rPr>
          <w:rFonts w:ascii="Arial" w:hAnsi="Arial" w:cs="Arial"/>
        </w:rPr>
        <w:t xml:space="preserve">) demonstrating that utilising </w:t>
      </w:r>
      <w:r w:rsidR="00135E77" w:rsidRPr="00395C2F">
        <w:rPr>
          <w:rFonts w:ascii="Arial" w:hAnsi="Arial" w:cs="Arial"/>
        </w:rPr>
        <w:t>these</w:t>
      </w:r>
      <w:r w:rsidR="007D2CF4" w:rsidRPr="00395C2F">
        <w:rPr>
          <w:rFonts w:ascii="Arial" w:hAnsi="Arial" w:cs="Arial"/>
        </w:rPr>
        <w:t xml:space="preserve"> approaches in educational settings may hold promise as a way of counteracting negative issues (e.g. stress, </w:t>
      </w:r>
      <w:r w:rsidR="0DF3D166" w:rsidRPr="00395C2F">
        <w:rPr>
          <w:rFonts w:ascii="Arial" w:hAnsi="Arial" w:cs="Arial"/>
        </w:rPr>
        <w:t xml:space="preserve">lack of </w:t>
      </w:r>
      <w:r w:rsidR="007D2CF4" w:rsidRPr="00395C2F">
        <w:rPr>
          <w:rFonts w:ascii="Arial" w:hAnsi="Arial" w:cs="Arial"/>
        </w:rPr>
        <w:t>group cohesi</w:t>
      </w:r>
      <w:r w:rsidR="1AAF4DF8" w:rsidRPr="00395C2F">
        <w:rPr>
          <w:rFonts w:ascii="Arial" w:hAnsi="Arial" w:cs="Arial"/>
        </w:rPr>
        <w:t>on</w:t>
      </w:r>
      <w:r w:rsidR="007D2CF4" w:rsidRPr="00395C2F">
        <w:rPr>
          <w:rFonts w:ascii="Arial" w:hAnsi="Arial" w:cs="Arial"/>
        </w:rPr>
        <w:t xml:space="preserve">), </w:t>
      </w:r>
      <w:r w:rsidR="009B3651" w:rsidRPr="00395C2F">
        <w:rPr>
          <w:rFonts w:ascii="Arial" w:hAnsi="Arial" w:cs="Arial"/>
        </w:rPr>
        <w:t xml:space="preserve">thus positively </w:t>
      </w:r>
      <w:r w:rsidR="007D2CF4" w:rsidRPr="00395C2F">
        <w:rPr>
          <w:rFonts w:ascii="Arial" w:hAnsi="Arial" w:cs="Arial"/>
        </w:rPr>
        <w:t>contributing to well-being</w:t>
      </w:r>
      <w:r w:rsidR="000F2184" w:rsidRPr="00395C2F">
        <w:rPr>
          <w:rFonts w:ascii="Arial" w:hAnsi="Arial" w:cs="Arial"/>
        </w:rPr>
        <w:t xml:space="preserve">. </w:t>
      </w:r>
    </w:p>
    <w:p w14:paraId="257500F3" w14:textId="1B69A7FB" w:rsidR="00010111" w:rsidRPr="00395C2F" w:rsidRDefault="000F2184" w:rsidP="1CF2A623">
      <w:pPr>
        <w:pStyle w:val="NormalWeb"/>
        <w:autoSpaceDE w:val="0"/>
        <w:autoSpaceDN w:val="0"/>
        <w:adjustRightInd w:val="0"/>
        <w:spacing w:after="160" w:line="254" w:lineRule="auto"/>
        <w:rPr>
          <w:rFonts w:ascii="Arial" w:hAnsi="Arial" w:cs="Arial"/>
        </w:rPr>
      </w:pPr>
      <w:r w:rsidRPr="00395C2F">
        <w:rPr>
          <w:rFonts w:ascii="Arial" w:hAnsi="Arial" w:cs="Arial"/>
        </w:rPr>
        <w:t>In universities and schools, the call for compassion training is set against growing concern with the consequences of the increasingly self-focused competitive nature of education. While some degrees of competitiveness can be useful, individuals who are overdriven in competitiveness can become narcissistic and callous</w:t>
      </w:r>
      <w:r w:rsidR="00A453BD" w:rsidRPr="00395C2F">
        <w:rPr>
          <w:rFonts w:ascii="Arial" w:hAnsi="Arial" w:cs="Arial"/>
        </w:rPr>
        <w:t xml:space="preserve"> (Gilbert P, 2017)</w:t>
      </w:r>
      <w:r w:rsidRPr="00395C2F">
        <w:rPr>
          <w:rFonts w:ascii="Arial" w:hAnsi="Arial" w:cs="Arial"/>
        </w:rPr>
        <w:t xml:space="preserve">, while those who feel they are failing can become stressed, self-critical, </w:t>
      </w:r>
      <w:r w:rsidR="00BC7880" w:rsidRPr="00395C2F">
        <w:rPr>
          <w:rFonts w:ascii="Arial" w:hAnsi="Arial" w:cs="Arial"/>
        </w:rPr>
        <w:t xml:space="preserve">anxious, </w:t>
      </w:r>
      <w:r w:rsidRPr="00395C2F">
        <w:rPr>
          <w:rFonts w:ascii="Arial" w:hAnsi="Arial" w:cs="Arial"/>
        </w:rPr>
        <w:t xml:space="preserve">depressed and generally mentally unwell (Gilbert P, 2009, 2017).  The </w:t>
      </w:r>
      <w:r w:rsidR="00912375" w:rsidRPr="00395C2F">
        <w:rPr>
          <w:rFonts w:ascii="Arial" w:hAnsi="Arial" w:cs="Arial"/>
        </w:rPr>
        <w:t xml:space="preserve">role of compassion in </w:t>
      </w:r>
      <w:r w:rsidRPr="00395C2F">
        <w:rPr>
          <w:rFonts w:ascii="Arial" w:hAnsi="Arial" w:cs="Arial"/>
        </w:rPr>
        <w:t>Higher Education</w:t>
      </w:r>
      <w:r w:rsidR="00435F07" w:rsidRPr="00395C2F">
        <w:rPr>
          <w:rFonts w:ascii="Arial" w:hAnsi="Arial" w:cs="Arial"/>
        </w:rPr>
        <w:t xml:space="preserve"> (HE)</w:t>
      </w:r>
      <w:r w:rsidRPr="00395C2F">
        <w:rPr>
          <w:rFonts w:ascii="Arial" w:hAnsi="Arial" w:cs="Arial"/>
        </w:rPr>
        <w:t xml:space="preserve"> is </w:t>
      </w:r>
      <w:r w:rsidR="00912375" w:rsidRPr="00395C2F">
        <w:rPr>
          <w:rFonts w:ascii="Arial" w:hAnsi="Arial" w:cs="Arial"/>
        </w:rPr>
        <w:t>explored b</w:t>
      </w:r>
      <w:r w:rsidRPr="00395C2F">
        <w:rPr>
          <w:rFonts w:ascii="Arial" w:hAnsi="Arial" w:cs="Arial"/>
        </w:rPr>
        <w:t>y Gibbs (2017)</w:t>
      </w:r>
      <w:r w:rsidR="0025603E" w:rsidRPr="00395C2F">
        <w:rPr>
          <w:rFonts w:ascii="Arial" w:hAnsi="Arial" w:cs="Arial"/>
        </w:rPr>
        <w:t>,</w:t>
      </w:r>
      <w:r w:rsidRPr="00395C2F">
        <w:rPr>
          <w:rFonts w:ascii="Arial" w:hAnsi="Arial" w:cs="Arial"/>
        </w:rPr>
        <w:t xml:space="preserve"> </w:t>
      </w:r>
      <w:r w:rsidR="00912375" w:rsidRPr="00395C2F">
        <w:rPr>
          <w:rFonts w:ascii="Arial" w:hAnsi="Arial" w:cs="Arial"/>
        </w:rPr>
        <w:t>in a range of contexts, where</w:t>
      </w:r>
      <w:r w:rsidR="00982ADA" w:rsidRPr="00395C2F">
        <w:rPr>
          <w:rFonts w:ascii="Arial" w:hAnsi="Arial" w:cs="Arial"/>
        </w:rPr>
        <w:t xml:space="preserve"> </w:t>
      </w:r>
      <w:r w:rsidR="00B11368" w:rsidRPr="00395C2F">
        <w:rPr>
          <w:rFonts w:ascii="Arial" w:hAnsi="Arial" w:cs="Arial"/>
        </w:rPr>
        <w:t>he demonstrates</w:t>
      </w:r>
      <w:r w:rsidRPr="00395C2F">
        <w:rPr>
          <w:rFonts w:ascii="Arial" w:hAnsi="Arial" w:cs="Arial"/>
        </w:rPr>
        <w:t xml:space="preserve"> </w:t>
      </w:r>
      <w:r w:rsidR="002134E4" w:rsidRPr="00395C2F">
        <w:rPr>
          <w:rFonts w:ascii="Arial" w:hAnsi="Arial" w:cs="Arial"/>
        </w:rPr>
        <w:t xml:space="preserve">that </w:t>
      </w:r>
      <w:r w:rsidRPr="00395C2F">
        <w:rPr>
          <w:rFonts w:ascii="Arial" w:hAnsi="Arial" w:cs="Arial"/>
        </w:rPr>
        <w:t xml:space="preserve">the pedagogy of compassion can </w:t>
      </w:r>
      <w:r w:rsidR="002134E4" w:rsidRPr="00395C2F">
        <w:rPr>
          <w:rFonts w:ascii="Arial" w:hAnsi="Arial" w:cs="Arial"/>
        </w:rPr>
        <w:t xml:space="preserve">improve student </w:t>
      </w:r>
      <w:r w:rsidRPr="00395C2F">
        <w:rPr>
          <w:rFonts w:ascii="Arial" w:hAnsi="Arial" w:cs="Arial"/>
        </w:rPr>
        <w:t>emotional wellbeing</w:t>
      </w:r>
      <w:r w:rsidR="00435F07" w:rsidRPr="00395C2F">
        <w:rPr>
          <w:rFonts w:ascii="Arial" w:hAnsi="Arial" w:cs="Arial"/>
        </w:rPr>
        <w:t xml:space="preserve"> and</w:t>
      </w:r>
      <w:r w:rsidRPr="00395C2F">
        <w:rPr>
          <w:rFonts w:ascii="Arial" w:hAnsi="Arial" w:cs="Arial"/>
        </w:rPr>
        <w:t xml:space="preserve"> feelings of inclusion</w:t>
      </w:r>
      <w:r w:rsidR="00435F07" w:rsidRPr="00395C2F">
        <w:rPr>
          <w:rFonts w:ascii="Arial" w:hAnsi="Arial" w:cs="Arial"/>
        </w:rPr>
        <w:t xml:space="preserve">. </w:t>
      </w:r>
      <w:r w:rsidRPr="00395C2F">
        <w:rPr>
          <w:rFonts w:ascii="Arial" w:hAnsi="Arial" w:cs="Arial"/>
        </w:rPr>
        <w:t xml:space="preserve"> </w:t>
      </w:r>
    </w:p>
    <w:p w14:paraId="10F57DBC" w14:textId="674C06CD" w:rsidR="00010111" w:rsidRPr="00395C2F" w:rsidRDefault="00010111" w:rsidP="1CF2A623">
      <w:pPr>
        <w:pStyle w:val="NormalWeb"/>
        <w:autoSpaceDE w:val="0"/>
        <w:autoSpaceDN w:val="0"/>
        <w:adjustRightInd w:val="0"/>
        <w:spacing w:after="160" w:line="254" w:lineRule="auto"/>
        <w:rPr>
          <w:rFonts w:ascii="Arial" w:hAnsi="Arial" w:cs="Arial"/>
          <w:b/>
          <w:bCs/>
          <w:i/>
          <w:iCs/>
        </w:rPr>
      </w:pPr>
      <w:r w:rsidRPr="00395C2F">
        <w:rPr>
          <w:rFonts w:ascii="Arial" w:hAnsi="Arial" w:cs="Arial"/>
          <w:b/>
          <w:bCs/>
          <w:i/>
          <w:iCs/>
        </w:rPr>
        <w:t>Pedagogic approach</w:t>
      </w:r>
    </w:p>
    <w:p w14:paraId="52C290EF" w14:textId="77C71003" w:rsidR="00010111" w:rsidRPr="00395C2F" w:rsidRDefault="00395C2F" w:rsidP="00010111">
      <w:pPr>
        <w:pStyle w:val="NormalWeb"/>
        <w:autoSpaceDE w:val="0"/>
        <w:autoSpaceDN w:val="0"/>
        <w:adjustRightInd w:val="0"/>
        <w:spacing w:after="160" w:line="254" w:lineRule="auto"/>
        <w:rPr>
          <w:rFonts w:ascii="Arial" w:hAnsi="Arial" w:cs="Arial"/>
        </w:rPr>
      </w:pPr>
      <w:r>
        <w:rPr>
          <w:rFonts w:ascii="Arial" w:hAnsi="Arial" w:cs="Arial"/>
        </w:rPr>
        <w:t xml:space="preserve">T. </w:t>
      </w:r>
      <w:r w:rsidR="000F2184" w:rsidRPr="00395C2F">
        <w:rPr>
          <w:rFonts w:ascii="Arial" w:hAnsi="Arial" w:cs="Arial"/>
        </w:rPr>
        <w:t xml:space="preserve">Gilbert (2017) demonstrates the impact of implementing </w:t>
      </w:r>
      <w:r w:rsidR="0025603E" w:rsidRPr="00395C2F">
        <w:rPr>
          <w:rFonts w:ascii="Arial" w:hAnsi="Arial" w:cs="Arial"/>
        </w:rPr>
        <w:t>a</w:t>
      </w:r>
      <w:r w:rsidR="000F2184" w:rsidRPr="00395C2F">
        <w:rPr>
          <w:rFonts w:ascii="Arial" w:hAnsi="Arial" w:cs="Arial"/>
        </w:rPr>
        <w:t xml:space="preserve"> </w:t>
      </w:r>
      <w:r w:rsidR="00435F07" w:rsidRPr="00395C2F">
        <w:rPr>
          <w:rFonts w:ascii="Arial" w:hAnsi="Arial" w:cs="Arial"/>
        </w:rPr>
        <w:t>compassionate micro skills of communication (CMSC)</w:t>
      </w:r>
      <w:r w:rsidR="000F2184" w:rsidRPr="00395C2F">
        <w:rPr>
          <w:rFonts w:ascii="Arial" w:hAnsi="Arial" w:cs="Arial"/>
        </w:rPr>
        <w:t xml:space="preserve"> pedagogic approach</w:t>
      </w:r>
      <w:r w:rsidR="12469F5F" w:rsidRPr="00395C2F">
        <w:rPr>
          <w:rFonts w:ascii="Arial" w:hAnsi="Arial" w:cs="Arial"/>
        </w:rPr>
        <w:t xml:space="preserve"> in HE</w:t>
      </w:r>
      <w:r w:rsidR="002134E4" w:rsidRPr="00395C2F">
        <w:rPr>
          <w:rFonts w:ascii="Arial" w:hAnsi="Arial" w:cs="Arial"/>
        </w:rPr>
        <w:t>,</w:t>
      </w:r>
      <w:r w:rsidR="000F2184" w:rsidRPr="00395C2F">
        <w:rPr>
          <w:rFonts w:ascii="Arial" w:hAnsi="Arial" w:cs="Arial"/>
        </w:rPr>
        <w:t xml:space="preserve"> highlight</w:t>
      </w:r>
      <w:r w:rsidR="002134E4" w:rsidRPr="00395C2F">
        <w:rPr>
          <w:rFonts w:ascii="Arial" w:hAnsi="Arial" w:cs="Arial"/>
        </w:rPr>
        <w:t>ing</w:t>
      </w:r>
      <w:r w:rsidR="000F2184" w:rsidRPr="00395C2F">
        <w:rPr>
          <w:rFonts w:ascii="Arial" w:hAnsi="Arial" w:cs="Arial"/>
        </w:rPr>
        <w:t xml:space="preserve"> the benefits this brings to students involved. This is drawn out through focussing on </w:t>
      </w:r>
      <w:r w:rsidR="002134E4" w:rsidRPr="00395C2F">
        <w:rPr>
          <w:rFonts w:ascii="Arial" w:hAnsi="Arial" w:cs="Arial"/>
        </w:rPr>
        <w:t xml:space="preserve">CMSC </w:t>
      </w:r>
      <w:r w:rsidR="000F2184" w:rsidRPr="00395C2F">
        <w:rPr>
          <w:rFonts w:ascii="Arial" w:hAnsi="Arial" w:cs="Arial"/>
        </w:rPr>
        <w:t xml:space="preserve">within seminars in relation to group </w:t>
      </w:r>
      <w:r w:rsidR="76C510E2" w:rsidRPr="00395C2F">
        <w:rPr>
          <w:rFonts w:ascii="Arial" w:hAnsi="Arial" w:cs="Arial"/>
        </w:rPr>
        <w:t>work and</w:t>
      </w:r>
      <w:r w:rsidR="000F2184" w:rsidRPr="00395C2F">
        <w:rPr>
          <w:rFonts w:ascii="Arial" w:hAnsi="Arial" w:cs="Arial"/>
        </w:rPr>
        <w:t xml:space="preserve"> using micro-ethnography to help identify those small communicative behaviours that can enhance group work and cohesion.  This approach helps students to identify what is happening during group discussions </w:t>
      </w:r>
      <w:r w:rsidR="000F2184" w:rsidRPr="00395C2F">
        <w:rPr>
          <w:rFonts w:ascii="Arial" w:hAnsi="Arial" w:cs="Arial"/>
        </w:rPr>
        <w:lastRenderedPageBreak/>
        <w:t xml:space="preserve">by focusing their attention </w:t>
      </w:r>
      <w:proofErr w:type="gramStart"/>
      <w:r w:rsidR="000F2184" w:rsidRPr="00395C2F">
        <w:rPr>
          <w:rFonts w:ascii="Arial" w:hAnsi="Arial" w:cs="Arial"/>
        </w:rPr>
        <w:t>towards</w:t>
      </w:r>
      <w:proofErr w:type="gramEnd"/>
      <w:r w:rsidR="000F2184" w:rsidRPr="00395C2F">
        <w:rPr>
          <w:rFonts w:ascii="Arial" w:hAnsi="Arial" w:cs="Arial"/>
        </w:rPr>
        <w:t xml:space="preserve"> who is</w:t>
      </w:r>
      <w:r w:rsidR="002134E4" w:rsidRPr="00395C2F">
        <w:rPr>
          <w:rFonts w:ascii="Arial" w:hAnsi="Arial" w:cs="Arial"/>
        </w:rPr>
        <w:t>,</w:t>
      </w:r>
      <w:r w:rsidR="000F2184" w:rsidRPr="00395C2F">
        <w:rPr>
          <w:rFonts w:ascii="Arial" w:hAnsi="Arial" w:cs="Arial"/>
        </w:rPr>
        <w:t xml:space="preserve"> and is not</w:t>
      </w:r>
      <w:r w:rsidR="002134E4" w:rsidRPr="00395C2F">
        <w:rPr>
          <w:rFonts w:ascii="Arial" w:hAnsi="Arial" w:cs="Arial"/>
        </w:rPr>
        <w:t>,</w:t>
      </w:r>
      <w:r w:rsidR="000F2184" w:rsidRPr="00395C2F">
        <w:rPr>
          <w:rFonts w:ascii="Arial" w:hAnsi="Arial" w:cs="Arial"/>
        </w:rPr>
        <w:t xml:space="preserve"> becoming engaged in</w:t>
      </w:r>
      <w:r w:rsidR="00C10C10" w:rsidRPr="00395C2F">
        <w:rPr>
          <w:rFonts w:ascii="Arial" w:hAnsi="Arial" w:cs="Arial"/>
        </w:rPr>
        <w:t xml:space="preserve"> conversation</w:t>
      </w:r>
      <w:r w:rsidR="000F2184" w:rsidRPr="00395C2F">
        <w:rPr>
          <w:rFonts w:ascii="Arial" w:hAnsi="Arial" w:cs="Arial"/>
        </w:rPr>
        <w:t xml:space="preserve"> and why this might be.  Th</w:t>
      </w:r>
      <w:r w:rsidR="00435F07" w:rsidRPr="00395C2F">
        <w:rPr>
          <w:rFonts w:ascii="Arial" w:hAnsi="Arial" w:cs="Arial"/>
        </w:rPr>
        <w:t>is approach</w:t>
      </w:r>
      <w:r w:rsidR="000F2184" w:rsidRPr="00395C2F">
        <w:rPr>
          <w:rFonts w:ascii="Arial" w:hAnsi="Arial" w:cs="Arial"/>
        </w:rPr>
        <w:t xml:space="preserve"> </w:t>
      </w:r>
      <w:r w:rsidR="0025603E" w:rsidRPr="00395C2F">
        <w:rPr>
          <w:rFonts w:ascii="Arial" w:hAnsi="Arial" w:cs="Arial"/>
        </w:rPr>
        <w:t xml:space="preserve">also </w:t>
      </w:r>
      <w:r w:rsidR="000F2184" w:rsidRPr="00395C2F">
        <w:rPr>
          <w:rFonts w:ascii="Arial" w:hAnsi="Arial" w:cs="Arial"/>
        </w:rPr>
        <w:t xml:space="preserve">enables students to develop strategies to ensure everyone feels able to engage in group discussions and fosters a sense of support and belonging.  </w:t>
      </w:r>
      <w:r w:rsidR="00C3720A">
        <w:rPr>
          <w:rFonts w:ascii="Arial" w:hAnsi="Arial" w:cs="Arial"/>
        </w:rPr>
        <w:t>T. Gi</w:t>
      </w:r>
      <w:r w:rsidR="002134E4" w:rsidRPr="00395C2F">
        <w:rPr>
          <w:rFonts w:ascii="Arial" w:hAnsi="Arial" w:cs="Arial"/>
        </w:rPr>
        <w:t>lbert, (</w:t>
      </w:r>
      <w:r w:rsidR="0057384F" w:rsidRPr="00395C2F">
        <w:rPr>
          <w:rFonts w:ascii="Arial" w:hAnsi="Arial" w:cs="Arial"/>
        </w:rPr>
        <w:t>2017</w:t>
      </w:r>
      <w:r w:rsidR="002134E4" w:rsidRPr="00395C2F">
        <w:rPr>
          <w:rFonts w:ascii="Arial" w:hAnsi="Arial" w:cs="Arial"/>
        </w:rPr>
        <w:t xml:space="preserve">) argues that this </w:t>
      </w:r>
      <w:r w:rsidR="000F2184" w:rsidRPr="00395C2F">
        <w:rPr>
          <w:rFonts w:ascii="Arial" w:hAnsi="Arial" w:cs="Arial"/>
        </w:rPr>
        <w:t>lead</w:t>
      </w:r>
      <w:r w:rsidR="002134E4" w:rsidRPr="00395C2F">
        <w:rPr>
          <w:rFonts w:ascii="Arial" w:hAnsi="Arial" w:cs="Arial"/>
        </w:rPr>
        <w:t>s</w:t>
      </w:r>
      <w:r w:rsidR="000F2184" w:rsidRPr="00395C2F">
        <w:rPr>
          <w:rFonts w:ascii="Arial" w:hAnsi="Arial" w:cs="Arial"/>
        </w:rPr>
        <w:t xml:space="preserve"> to a higher level of functioning for the group and brings psychological and social benefits to </w:t>
      </w:r>
      <w:r w:rsidR="002134E4" w:rsidRPr="00395C2F">
        <w:rPr>
          <w:rFonts w:ascii="Arial" w:hAnsi="Arial" w:cs="Arial"/>
        </w:rPr>
        <w:t xml:space="preserve">all </w:t>
      </w:r>
      <w:r w:rsidR="000F2184" w:rsidRPr="00395C2F">
        <w:rPr>
          <w:rFonts w:ascii="Arial" w:hAnsi="Arial" w:cs="Arial"/>
        </w:rPr>
        <w:t xml:space="preserve">students. </w:t>
      </w:r>
      <w:r w:rsidR="0025603E" w:rsidRPr="00395C2F">
        <w:rPr>
          <w:rFonts w:ascii="Arial" w:hAnsi="Arial" w:cs="Arial"/>
        </w:rPr>
        <w:t xml:space="preserve">To date, however, scientific evidence of the usefulness of the approach is </w:t>
      </w:r>
      <w:r w:rsidR="76E3294D" w:rsidRPr="00395C2F">
        <w:rPr>
          <w:rFonts w:ascii="Arial" w:hAnsi="Arial" w:cs="Arial"/>
        </w:rPr>
        <w:t>relatively scarce</w:t>
      </w:r>
      <w:r w:rsidR="001C15A0" w:rsidRPr="00395C2F">
        <w:rPr>
          <w:rFonts w:ascii="Arial" w:hAnsi="Arial" w:cs="Arial"/>
        </w:rPr>
        <w:t>.</w:t>
      </w:r>
    </w:p>
    <w:p w14:paraId="4AC66D31" w14:textId="41F44967" w:rsidR="0024688F" w:rsidRPr="00395C2F" w:rsidRDefault="0A9638D1" w:rsidP="1CF2A623">
      <w:pPr>
        <w:pStyle w:val="NormalWeb"/>
        <w:autoSpaceDE w:val="0"/>
        <w:autoSpaceDN w:val="0"/>
        <w:adjustRightInd w:val="0"/>
        <w:spacing w:after="160" w:line="254" w:lineRule="auto"/>
        <w:rPr>
          <w:rFonts w:ascii="Arial" w:hAnsi="Arial" w:cs="Arial"/>
        </w:rPr>
      </w:pPr>
      <w:proofErr w:type="gramStart"/>
      <w:r w:rsidRPr="00395C2F">
        <w:rPr>
          <w:rFonts w:ascii="Arial" w:hAnsi="Arial" w:cs="Arial"/>
        </w:rPr>
        <w:t>Thus</w:t>
      </w:r>
      <w:proofErr w:type="gramEnd"/>
      <w:r w:rsidRPr="00395C2F">
        <w:rPr>
          <w:rFonts w:ascii="Arial" w:hAnsi="Arial" w:cs="Arial"/>
        </w:rPr>
        <w:t xml:space="preserve"> the purpose of the present research was to </w:t>
      </w:r>
      <w:r w:rsidR="37613FDC" w:rsidRPr="00395C2F">
        <w:rPr>
          <w:rFonts w:ascii="Arial" w:hAnsi="Arial" w:cs="Arial"/>
        </w:rPr>
        <w:t xml:space="preserve">assess the impact of implementing this pedagogic approach for students and staff. </w:t>
      </w:r>
      <w:r w:rsidR="0024688F" w:rsidRPr="00395C2F">
        <w:rPr>
          <w:rFonts w:ascii="Arial" w:hAnsi="Arial" w:cs="Arial"/>
        </w:rPr>
        <w:t>Th</w:t>
      </w:r>
      <w:r w:rsidR="40F31574" w:rsidRPr="00395C2F">
        <w:rPr>
          <w:rFonts w:ascii="Arial" w:hAnsi="Arial" w:cs="Arial"/>
        </w:rPr>
        <w:t>e</w:t>
      </w:r>
      <w:r w:rsidR="0024688F" w:rsidRPr="00395C2F">
        <w:rPr>
          <w:rFonts w:ascii="Arial" w:hAnsi="Arial" w:cs="Arial"/>
        </w:rPr>
        <w:t xml:space="preserve"> pedagogic approach </w:t>
      </w:r>
      <w:r w:rsidR="46F3404D" w:rsidRPr="00395C2F">
        <w:rPr>
          <w:rFonts w:ascii="Arial" w:hAnsi="Arial" w:cs="Arial"/>
        </w:rPr>
        <w:t xml:space="preserve">developed by </w:t>
      </w:r>
      <w:r w:rsidR="00C3720A">
        <w:rPr>
          <w:rFonts w:ascii="Arial" w:hAnsi="Arial" w:cs="Arial"/>
        </w:rPr>
        <w:t xml:space="preserve">T. </w:t>
      </w:r>
      <w:r w:rsidR="46F3404D" w:rsidRPr="00395C2F">
        <w:rPr>
          <w:rFonts w:ascii="Arial" w:hAnsi="Arial" w:cs="Arial"/>
        </w:rPr>
        <w:t xml:space="preserve">Gilbert, (2017) </w:t>
      </w:r>
      <w:r w:rsidR="0024688F" w:rsidRPr="00395C2F">
        <w:rPr>
          <w:rFonts w:ascii="Arial" w:hAnsi="Arial" w:cs="Arial"/>
        </w:rPr>
        <w:t xml:space="preserve">was further developed </w:t>
      </w:r>
      <w:r w:rsidR="003357CE" w:rsidRPr="00395C2F">
        <w:rPr>
          <w:rFonts w:ascii="Arial" w:hAnsi="Arial" w:cs="Arial"/>
        </w:rPr>
        <w:t>within</w:t>
      </w:r>
      <w:r w:rsidR="7E246AB2" w:rsidRPr="00395C2F">
        <w:rPr>
          <w:rFonts w:ascii="Arial" w:hAnsi="Arial" w:cs="Arial"/>
        </w:rPr>
        <w:t xml:space="preserve"> the current research</w:t>
      </w:r>
      <w:r w:rsidR="108A1565" w:rsidRPr="00395C2F">
        <w:rPr>
          <w:rFonts w:ascii="Arial" w:hAnsi="Arial" w:cs="Arial"/>
        </w:rPr>
        <w:t xml:space="preserve">, an outline of </w:t>
      </w:r>
      <w:r w:rsidR="16015CFD" w:rsidRPr="00395C2F">
        <w:rPr>
          <w:rFonts w:ascii="Arial" w:hAnsi="Arial" w:cs="Arial"/>
        </w:rPr>
        <w:t>which</w:t>
      </w:r>
      <w:r w:rsidR="108A1565" w:rsidRPr="00395C2F">
        <w:rPr>
          <w:rFonts w:ascii="Arial" w:hAnsi="Arial" w:cs="Arial"/>
        </w:rPr>
        <w:t xml:space="preserve"> is provided below</w:t>
      </w:r>
      <w:r w:rsidR="7E246AB2" w:rsidRPr="00395C2F">
        <w:rPr>
          <w:rFonts w:ascii="Arial" w:hAnsi="Arial" w:cs="Arial"/>
        </w:rPr>
        <w:t xml:space="preserve"> whereby</w:t>
      </w:r>
      <w:r w:rsidR="003357CE" w:rsidRPr="00395C2F">
        <w:rPr>
          <w:rFonts w:ascii="Arial" w:hAnsi="Arial" w:cs="Arial"/>
        </w:rPr>
        <w:t xml:space="preserve"> seminar groups of 20-25 students</w:t>
      </w:r>
      <w:r w:rsidR="7B315461" w:rsidRPr="00395C2F">
        <w:rPr>
          <w:rFonts w:ascii="Arial" w:hAnsi="Arial" w:cs="Arial"/>
        </w:rPr>
        <w:t xml:space="preserve"> were taught the </w:t>
      </w:r>
      <w:r w:rsidR="0024688F" w:rsidRPr="00395C2F">
        <w:rPr>
          <w:rFonts w:ascii="Arial" w:hAnsi="Arial" w:cs="Arial"/>
        </w:rPr>
        <w:t>five key areas</w:t>
      </w:r>
      <w:r w:rsidR="5C28DB9E" w:rsidRPr="00395C2F">
        <w:rPr>
          <w:rFonts w:ascii="Arial" w:hAnsi="Arial" w:cs="Arial"/>
        </w:rPr>
        <w:t xml:space="preserve"> of</w:t>
      </w:r>
      <w:r w:rsidR="0024688F" w:rsidRPr="00395C2F">
        <w:rPr>
          <w:rFonts w:ascii="Arial" w:hAnsi="Arial" w:cs="Arial"/>
        </w:rPr>
        <w:t xml:space="preserve"> CMSC </w:t>
      </w:r>
      <w:r w:rsidR="003357CE" w:rsidRPr="00395C2F">
        <w:rPr>
          <w:rFonts w:ascii="Arial" w:hAnsi="Arial" w:cs="Arial"/>
        </w:rPr>
        <w:t xml:space="preserve">through a mixture of </w:t>
      </w:r>
      <w:r w:rsidR="35B48EF8" w:rsidRPr="00395C2F">
        <w:rPr>
          <w:rFonts w:ascii="Arial" w:hAnsi="Arial" w:cs="Arial"/>
        </w:rPr>
        <w:t xml:space="preserve">group discussion, </w:t>
      </w:r>
      <w:r w:rsidR="003357CE" w:rsidRPr="00395C2F">
        <w:rPr>
          <w:rFonts w:ascii="Arial" w:hAnsi="Arial" w:cs="Arial"/>
        </w:rPr>
        <w:t>presentations, handouts</w:t>
      </w:r>
      <w:r w:rsidR="1BEFB7FF" w:rsidRPr="00395C2F">
        <w:rPr>
          <w:rFonts w:ascii="Arial" w:hAnsi="Arial" w:cs="Arial"/>
        </w:rPr>
        <w:t xml:space="preserve"> and</w:t>
      </w:r>
      <w:r w:rsidR="003357CE" w:rsidRPr="00395C2F">
        <w:rPr>
          <w:rFonts w:ascii="Arial" w:hAnsi="Arial" w:cs="Arial"/>
        </w:rPr>
        <w:t xml:space="preserve"> video examples</w:t>
      </w:r>
      <w:r w:rsidR="4F517EBD" w:rsidRPr="00395C2F">
        <w:rPr>
          <w:rFonts w:ascii="Arial" w:hAnsi="Arial" w:cs="Arial"/>
        </w:rPr>
        <w:t>.</w:t>
      </w:r>
      <w:r w:rsidR="003357CE" w:rsidRPr="00395C2F">
        <w:rPr>
          <w:rFonts w:ascii="Arial" w:hAnsi="Arial" w:cs="Arial"/>
        </w:rPr>
        <w:t xml:space="preserve">  The areas taught included</w:t>
      </w:r>
      <w:r w:rsidR="0024688F" w:rsidRPr="00395C2F">
        <w:rPr>
          <w:rFonts w:ascii="Arial" w:hAnsi="Arial" w:cs="Arial"/>
        </w:rPr>
        <w:t>:  understanding compassion; preventing cliques; helpful group behaviours; unhelpful group behaviours; and coping strategies when under pressure to speak. Briefly, the</w:t>
      </w:r>
      <w:r w:rsidR="693ECB75" w:rsidRPr="00395C2F">
        <w:rPr>
          <w:rFonts w:ascii="Arial" w:hAnsi="Arial" w:cs="Arial"/>
        </w:rPr>
        <w:t xml:space="preserve"> pedagogic approach employed in the present research is </w:t>
      </w:r>
      <w:r w:rsidR="0024688F" w:rsidRPr="00395C2F">
        <w:rPr>
          <w:rFonts w:ascii="Arial" w:hAnsi="Arial" w:cs="Arial"/>
        </w:rPr>
        <w:t>summarised below.</w:t>
      </w:r>
    </w:p>
    <w:p w14:paraId="3957BFDA" w14:textId="77777777" w:rsidR="0024688F" w:rsidRPr="00395C2F" w:rsidRDefault="0024688F" w:rsidP="0024688F">
      <w:pPr>
        <w:pStyle w:val="NormalWeb"/>
        <w:autoSpaceDE w:val="0"/>
        <w:autoSpaceDN w:val="0"/>
        <w:adjustRightInd w:val="0"/>
        <w:spacing w:after="160" w:line="254" w:lineRule="auto"/>
        <w:ind w:firstLine="720"/>
        <w:rPr>
          <w:rFonts w:ascii="Arial" w:hAnsi="Arial" w:cs="Arial"/>
          <w:i/>
        </w:rPr>
      </w:pPr>
      <w:r w:rsidRPr="00395C2F">
        <w:rPr>
          <w:rFonts w:ascii="Arial" w:hAnsi="Arial" w:cs="Arial"/>
          <w:i/>
        </w:rPr>
        <w:t>Understanding compassion</w:t>
      </w:r>
    </w:p>
    <w:p w14:paraId="7667D9DF" w14:textId="3AC01745" w:rsidR="0024688F" w:rsidRPr="00395C2F" w:rsidRDefault="0024688F" w:rsidP="0024688F">
      <w:pPr>
        <w:pStyle w:val="NormalWeb"/>
        <w:autoSpaceDE w:val="0"/>
        <w:autoSpaceDN w:val="0"/>
        <w:adjustRightInd w:val="0"/>
        <w:spacing w:after="160" w:line="254" w:lineRule="auto"/>
        <w:rPr>
          <w:rFonts w:ascii="Arial" w:hAnsi="Arial" w:cs="Arial"/>
        </w:rPr>
      </w:pPr>
      <w:r w:rsidRPr="00395C2F">
        <w:rPr>
          <w:rFonts w:ascii="Arial" w:hAnsi="Arial" w:cs="Arial"/>
        </w:rPr>
        <w:t xml:space="preserve">Students </w:t>
      </w:r>
      <w:r w:rsidR="433BCB3F" w:rsidRPr="00395C2F">
        <w:rPr>
          <w:rFonts w:ascii="Arial" w:hAnsi="Arial" w:cs="Arial"/>
        </w:rPr>
        <w:t>are</w:t>
      </w:r>
      <w:r w:rsidRPr="00395C2F">
        <w:rPr>
          <w:rFonts w:ascii="Arial" w:hAnsi="Arial" w:cs="Arial"/>
        </w:rPr>
        <w:t xml:space="preserve"> </w:t>
      </w:r>
      <w:r w:rsidR="003357CE" w:rsidRPr="00395C2F">
        <w:rPr>
          <w:rFonts w:ascii="Arial" w:hAnsi="Arial" w:cs="Arial"/>
        </w:rPr>
        <w:t>taught</w:t>
      </w:r>
      <w:r w:rsidRPr="00395C2F">
        <w:rPr>
          <w:rFonts w:ascii="Arial" w:hAnsi="Arial" w:cs="Arial"/>
        </w:rPr>
        <w:t xml:space="preserve"> the concept of compassion using the simplified definition of “</w:t>
      </w:r>
      <w:r w:rsidRPr="00395C2F">
        <w:rPr>
          <w:rFonts w:ascii="Arial" w:hAnsi="Arial" w:cs="Arial"/>
          <w:i/>
          <w:iCs/>
        </w:rPr>
        <w:t>noticing distress or disadvantage in themselves or others and doing something about it</w:t>
      </w:r>
      <w:r w:rsidRPr="00395C2F">
        <w:rPr>
          <w:rFonts w:ascii="Arial" w:hAnsi="Arial" w:cs="Arial"/>
        </w:rPr>
        <w:t>” (</w:t>
      </w:r>
      <w:r w:rsidR="00C3720A">
        <w:rPr>
          <w:rFonts w:ascii="Arial" w:hAnsi="Arial" w:cs="Arial"/>
        </w:rPr>
        <w:t xml:space="preserve">T. </w:t>
      </w:r>
      <w:r w:rsidRPr="00395C2F">
        <w:rPr>
          <w:rFonts w:ascii="Arial" w:hAnsi="Arial" w:cs="Arial"/>
        </w:rPr>
        <w:t>Gilbert, 2018, personal communication).  Students</w:t>
      </w:r>
      <w:r w:rsidR="6AA24A07" w:rsidRPr="00395C2F">
        <w:rPr>
          <w:rFonts w:ascii="Arial" w:hAnsi="Arial" w:cs="Arial"/>
        </w:rPr>
        <w:t xml:space="preserve"> </w:t>
      </w:r>
      <w:r w:rsidR="5C280ED1" w:rsidRPr="00395C2F">
        <w:rPr>
          <w:rFonts w:ascii="Arial" w:hAnsi="Arial" w:cs="Arial"/>
        </w:rPr>
        <w:t>le</w:t>
      </w:r>
      <w:r w:rsidR="6AA24A07" w:rsidRPr="00395C2F">
        <w:rPr>
          <w:rFonts w:ascii="Arial" w:hAnsi="Arial" w:cs="Arial"/>
        </w:rPr>
        <w:t>a</w:t>
      </w:r>
      <w:r w:rsidR="478DC69A" w:rsidRPr="00395C2F">
        <w:rPr>
          <w:rFonts w:ascii="Arial" w:hAnsi="Arial" w:cs="Arial"/>
        </w:rPr>
        <w:t>rn</w:t>
      </w:r>
      <w:r w:rsidR="413A7BCA" w:rsidRPr="00395C2F">
        <w:rPr>
          <w:rFonts w:ascii="Arial" w:hAnsi="Arial" w:cs="Arial"/>
        </w:rPr>
        <w:t xml:space="preserve"> </w:t>
      </w:r>
      <w:r w:rsidR="6AA24A07" w:rsidRPr="00395C2F">
        <w:rPr>
          <w:rFonts w:ascii="Arial" w:hAnsi="Arial" w:cs="Arial"/>
        </w:rPr>
        <w:t>that</w:t>
      </w:r>
      <w:r w:rsidRPr="00395C2F">
        <w:rPr>
          <w:rFonts w:ascii="Arial" w:hAnsi="Arial" w:cs="Arial"/>
        </w:rPr>
        <w:t xml:space="preserve"> it is everyone’s responsibility to take a compassionate approach and ensure the group communicates effectively. This allows everyone the opportunity to contribute and be heard. Taking personal responsibility is a key component of the CMSC approach, as it encourages self-reflection and self-monitoring, which can contribute to a more compassionate communication style. </w:t>
      </w:r>
    </w:p>
    <w:p w14:paraId="091E2B63" w14:textId="77777777" w:rsidR="0024688F" w:rsidRPr="00395C2F" w:rsidRDefault="0024688F" w:rsidP="0024688F">
      <w:pPr>
        <w:pStyle w:val="NormalWeb"/>
        <w:autoSpaceDE w:val="0"/>
        <w:autoSpaceDN w:val="0"/>
        <w:adjustRightInd w:val="0"/>
        <w:spacing w:after="160" w:line="254" w:lineRule="auto"/>
        <w:ind w:firstLine="720"/>
        <w:rPr>
          <w:rFonts w:ascii="Arial" w:hAnsi="Arial" w:cs="Arial"/>
          <w:i/>
        </w:rPr>
      </w:pPr>
      <w:r w:rsidRPr="00395C2F">
        <w:rPr>
          <w:rFonts w:ascii="Arial" w:hAnsi="Arial" w:cs="Arial"/>
          <w:i/>
        </w:rPr>
        <w:t>Preventing Cliques</w:t>
      </w:r>
    </w:p>
    <w:p w14:paraId="657333AE" w14:textId="54D4CEA0" w:rsidR="0024688F" w:rsidRPr="00395C2F" w:rsidRDefault="0024688F" w:rsidP="0024688F">
      <w:pPr>
        <w:pStyle w:val="NormalWeb"/>
        <w:autoSpaceDE w:val="0"/>
        <w:autoSpaceDN w:val="0"/>
        <w:adjustRightInd w:val="0"/>
        <w:spacing w:after="160" w:line="254" w:lineRule="auto"/>
        <w:rPr>
          <w:rFonts w:ascii="Arial" w:hAnsi="Arial" w:cs="Arial"/>
        </w:rPr>
      </w:pPr>
      <w:r w:rsidRPr="00395C2F">
        <w:rPr>
          <w:rFonts w:ascii="Arial" w:hAnsi="Arial" w:cs="Arial"/>
        </w:rPr>
        <w:t>Within each seminar of approximately 20-25 individuals, students engage</w:t>
      </w:r>
      <w:r w:rsidR="398F2456" w:rsidRPr="00395C2F">
        <w:rPr>
          <w:rFonts w:ascii="Arial" w:hAnsi="Arial" w:cs="Arial"/>
        </w:rPr>
        <w:t>d</w:t>
      </w:r>
      <w:r w:rsidRPr="00395C2F">
        <w:rPr>
          <w:rFonts w:ascii="Arial" w:hAnsi="Arial" w:cs="Arial"/>
        </w:rPr>
        <w:t xml:space="preserve"> in small group discussion</w:t>
      </w:r>
      <w:r w:rsidR="4F6601CA" w:rsidRPr="00395C2F">
        <w:rPr>
          <w:rFonts w:ascii="Arial" w:hAnsi="Arial" w:cs="Arial"/>
        </w:rPr>
        <w:t>s</w:t>
      </w:r>
      <w:r w:rsidRPr="00395C2F">
        <w:rPr>
          <w:rFonts w:ascii="Arial" w:hAnsi="Arial" w:cs="Arial"/>
        </w:rPr>
        <w:t xml:space="preserve"> (4-5 students per group) and directed study activities.   Each week students </w:t>
      </w:r>
      <w:r w:rsidR="458B3A64" w:rsidRPr="00395C2F">
        <w:rPr>
          <w:rFonts w:ascii="Arial" w:hAnsi="Arial" w:cs="Arial"/>
        </w:rPr>
        <w:t>are</w:t>
      </w:r>
      <w:r w:rsidRPr="00395C2F">
        <w:rPr>
          <w:rFonts w:ascii="Arial" w:hAnsi="Arial" w:cs="Arial"/>
        </w:rPr>
        <w:t xml:space="preserve"> </w:t>
      </w:r>
      <w:r w:rsidR="14ABB59E" w:rsidRPr="00395C2F">
        <w:rPr>
          <w:rFonts w:ascii="Arial" w:hAnsi="Arial" w:cs="Arial"/>
        </w:rPr>
        <w:t xml:space="preserve">directed by the tutor </w:t>
      </w:r>
      <w:r w:rsidRPr="00395C2F">
        <w:rPr>
          <w:rFonts w:ascii="Arial" w:hAnsi="Arial" w:cs="Arial"/>
        </w:rPr>
        <w:t>to work with a different group of 4-5 students to prevent cliques from forming</w:t>
      </w:r>
      <w:r w:rsidR="2FFB2B7A" w:rsidRPr="00395C2F">
        <w:rPr>
          <w:rFonts w:ascii="Arial" w:hAnsi="Arial" w:cs="Arial"/>
        </w:rPr>
        <w:t>, providing</w:t>
      </w:r>
      <w:r w:rsidRPr="00395C2F">
        <w:rPr>
          <w:rFonts w:ascii="Arial" w:hAnsi="Arial" w:cs="Arial"/>
        </w:rPr>
        <w:t xml:space="preserve"> students with a wider social </w:t>
      </w:r>
      <w:proofErr w:type="gramStart"/>
      <w:r w:rsidRPr="00395C2F">
        <w:rPr>
          <w:rFonts w:ascii="Arial" w:hAnsi="Arial" w:cs="Arial"/>
        </w:rPr>
        <w:t>network</w:t>
      </w:r>
      <w:proofErr w:type="gramEnd"/>
      <w:r w:rsidRPr="00395C2F">
        <w:rPr>
          <w:rFonts w:ascii="Arial" w:hAnsi="Arial" w:cs="Arial"/>
        </w:rPr>
        <w:t xml:space="preserve"> and encourag</w:t>
      </w:r>
      <w:r w:rsidR="0620A4BA" w:rsidRPr="00395C2F">
        <w:rPr>
          <w:rFonts w:ascii="Arial" w:hAnsi="Arial" w:cs="Arial"/>
        </w:rPr>
        <w:t>ing</w:t>
      </w:r>
      <w:r w:rsidRPr="00395C2F">
        <w:rPr>
          <w:rFonts w:ascii="Arial" w:hAnsi="Arial" w:cs="Arial"/>
        </w:rPr>
        <w:t xml:space="preserve"> wider inclusion.</w:t>
      </w:r>
    </w:p>
    <w:p w14:paraId="0F927554" w14:textId="77777777" w:rsidR="0024688F" w:rsidRPr="00395C2F" w:rsidRDefault="0024688F" w:rsidP="0024688F">
      <w:pPr>
        <w:pStyle w:val="NormalWeb"/>
        <w:autoSpaceDE w:val="0"/>
        <w:autoSpaceDN w:val="0"/>
        <w:adjustRightInd w:val="0"/>
        <w:spacing w:after="160" w:line="254" w:lineRule="auto"/>
        <w:ind w:firstLine="720"/>
        <w:rPr>
          <w:rFonts w:ascii="Arial" w:hAnsi="Arial" w:cs="Arial"/>
          <w:i/>
        </w:rPr>
      </w:pPr>
      <w:r w:rsidRPr="00395C2F">
        <w:rPr>
          <w:rFonts w:ascii="Arial" w:hAnsi="Arial" w:cs="Arial"/>
          <w:i/>
        </w:rPr>
        <w:t>Helpful group behaviours</w:t>
      </w:r>
    </w:p>
    <w:p w14:paraId="00ABC633" w14:textId="0F821CE3" w:rsidR="0024688F" w:rsidRPr="00395C2F" w:rsidRDefault="0024688F" w:rsidP="0024688F">
      <w:pPr>
        <w:pStyle w:val="NormalWeb"/>
        <w:autoSpaceDE w:val="0"/>
        <w:autoSpaceDN w:val="0"/>
        <w:adjustRightInd w:val="0"/>
        <w:spacing w:after="160" w:line="254" w:lineRule="auto"/>
        <w:rPr>
          <w:rFonts w:ascii="Arial" w:hAnsi="Arial" w:cs="Arial"/>
        </w:rPr>
      </w:pPr>
      <w:r w:rsidRPr="00395C2F">
        <w:rPr>
          <w:rFonts w:ascii="Arial" w:hAnsi="Arial" w:cs="Arial"/>
        </w:rPr>
        <w:t xml:space="preserve">Students </w:t>
      </w:r>
      <w:r w:rsidR="3532FC55" w:rsidRPr="00395C2F">
        <w:rPr>
          <w:rFonts w:ascii="Arial" w:hAnsi="Arial" w:cs="Arial"/>
        </w:rPr>
        <w:t xml:space="preserve">are </w:t>
      </w:r>
      <w:r w:rsidR="003357CE" w:rsidRPr="00395C2F">
        <w:rPr>
          <w:rFonts w:ascii="Arial" w:hAnsi="Arial" w:cs="Arial"/>
        </w:rPr>
        <w:t>taught</w:t>
      </w:r>
      <w:r w:rsidRPr="00395C2F">
        <w:rPr>
          <w:rFonts w:ascii="Arial" w:hAnsi="Arial" w:cs="Arial"/>
        </w:rPr>
        <w:t xml:space="preserve"> to notice and develop helpful group behaviours such as: encouraging everyone to contribute to the discussion; active listening; and supportive body language e.g. open posture, establishing eye contact etc. </w:t>
      </w:r>
    </w:p>
    <w:p w14:paraId="58DF4C39" w14:textId="77777777" w:rsidR="0024688F" w:rsidRPr="00395C2F" w:rsidRDefault="0024688F" w:rsidP="0024688F">
      <w:pPr>
        <w:spacing w:after="160" w:line="259" w:lineRule="auto"/>
        <w:ind w:firstLine="720"/>
        <w:rPr>
          <w:rFonts w:ascii="Arial" w:hAnsi="Arial" w:cs="Arial"/>
          <w:i/>
        </w:rPr>
      </w:pPr>
      <w:r w:rsidRPr="00395C2F">
        <w:rPr>
          <w:rFonts w:ascii="Arial" w:hAnsi="Arial" w:cs="Arial"/>
          <w:i/>
        </w:rPr>
        <w:t>Unhelpful group behaviours</w:t>
      </w:r>
    </w:p>
    <w:p w14:paraId="61510E22" w14:textId="26030B80" w:rsidR="00A453BD" w:rsidRPr="00395C2F" w:rsidRDefault="0024688F" w:rsidP="00C3720A">
      <w:pPr>
        <w:pStyle w:val="NormalWeb"/>
        <w:autoSpaceDE w:val="0"/>
        <w:autoSpaceDN w:val="0"/>
        <w:adjustRightInd w:val="0"/>
        <w:spacing w:after="160" w:line="254" w:lineRule="auto"/>
        <w:rPr>
          <w:rFonts w:ascii="Arial" w:hAnsi="Arial" w:cs="Arial"/>
          <w:i/>
        </w:rPr>
      </w:pPr>
      <w:r w:rsidRPr="00395C2F">
        <w:rPr>
          <w:rFonts w:ascii="Arial" w:hAnsi="Arial" w:cs="Arial"/>
        </w:rPr>
        <w:t xml:space="preserve">Students </w:t>
      </w:r>
      <w:r w:rsidR="003357CE" w:rsidRPr="00395C2F">
        <w:rPr>
          <w:rFonts w:ascii="Arial" w:hAnsi="Arial" w:cs="Arial"/>
        </w:rPr>
        <w:t xml:space="preserve">learn to </w:t>
      </w:r>
      <w:r w:rsidRPr="00395C2F">
        <w:rPr>
          <w:rFonts w:ascii="Arial" w:hAnsi="Arial" w:cs="Arial"/>
        </w:rPr>
        <w:t>notice unhelpful group behaviours in others and themselves through reflection. Importantly,</w:t>
      </w:r>
      <w:r w:rsidR="003357CE" w:rsidRPr="00395C2F">
        <w:rPr>
          <w:rFonts w:ascii="Arial" w:hAnsi="Arial" w:cs="Arial"/>
        </w:rPr>
        <w:t xml:space="preserve"> the seminar tutor </w:t>
      </w:r>
      <w:r w:rsidR="1F81C60E" w:rsidRPr="00395C2F">
        <w:rPr>
          <w:rFonts w:ascii="Arial" w:hAnsi="Arial" w:cs="Arial"/>
        </w:rPr>
        <w:t>w</w:t>
      </w:r>
      <w:r w:rsidR="213D500F" w:rsidRPr="00395C2F">
        <w:rPr>
          <w:rFonts w:ascii="Arial" w:hAnsi="Arial" w:cs="Arial"/>
        </w:rPr>
        <w:t>ill</w:t>
      </w:r>
      <w:r w:rsidR="1F81C60E" w:rsidRPr="00395C2F">
        <w:rPr>
          <w:rFonts w:ascii="Arial" w:hAnsi="Arial" w:cs="Arial"/>
        </w:rPr>
        <w:t xml:space="preserve"> highlight </w:t>
      </w:r>
      <w:r w:rsidRPr="00395C2F">
        <w:rPr>
          <w:rFonts w:ascii="Arial" w:hAnsi="Arial" w:cs="Arial"/>
        </w:rPr>
        <w:t xml:space="preserve">that it </w:t>
      </w:r>
      <w:r w:rsidR="4F069432" w:rsidRPr="00395C2F">
        <w:rPr>
          <w:rFonts w:ascii="Arial" w:hAnsi="Arial" w:cs="Arial"/>
        </w:rPr>
        <w:t>is</w:t>
      </w:r>
      <w:r w:rsidRPr="00395C2F">
        <w:rPr>
          <w:rFonts w:ascii="Arial" w:hAnsi="Arial" w:cs="Arial"/>
        </w:rPr>
        <w:t xml:space="preserve"> the group’s responsibility to address this</w:t>
      </w:r>
      <w:r w:rsidR="390A9D83" w:rsidRPr="00395C2F">
        <w:rPr>
          <w:rFonts w:ascii="Arial" w:hAnsi="Arial" w:cs="Arial"/>
        </w:rPr>
        <w:t>, not just the individual/s exhibiting the unhelpful behaviour</w:t>
      </w:r>
      <w:r w:rsidRPr="00395C2F">
        <w:rPr>
          <w:rFonts w:ascii="Arial" w:hAnsi="Arial" w:cs="Arial"/>
        </w:rPr>
        <w:t xml:space="preserve">.  Unhelpful behaviours might </w:t>
      </w:r>
      <w:proofErr w:type="gramStart"/>
      <w:r w:rsidRPr="00395C2F">
        <w:rPr>
          <w:rFonts w:ascii="Arial" w:hAnsi="Arial" w:cs="Arial"/>
        </w:rPr>
        <w:t>include:</w:t>
      </w:r>
      <w:proofErr w:type="gramEnd"/>
      <w:r w:rsidRPr="00395C2F">
        <w:rPr>
          <w:rFonts w:ascii="Arial" w:hAnsi="Arial" w:cs="Arial"/>
        </w:rPr>
        <w:t xml:space="preserve"> monopolising the discussion; development of an alpha pair (where two group members monopolise discussions); </w:t>
      </w:r>
      <w:r w:rsidRPr="00395C2F">
        <w:rPr>
          <w:rFonts w:ascii="Arial" w:hAnsi="Arial" w:cs="Arial"/>
        </w:rPr>
        <w:lastRenderedPageBreak/>
        <w:t>lack of eye contact with others; closed or dominant body language; not listening; not contributing; etc.</w:t>
      </w:r>
      <w:r w:rsidR="00C3720A">
        <w:rPr>
          <w:rFonts w:ascii="Arial" w:hAnsi="Arial" w:cs="Arial"/>
        </w:rPr>
        <w:t xml:space="preserve">  </w:t>
      </w:r>
    </w:p>
    <w:p w14:paraId="7464A10C" w14:textId="02FDE544" w:rsidR="0024688F" w:rsidRPr="00395C2F" w:rsidRDefault="0024688F" w:rsidP="0024688F">
      <w:pPr>
        <w:pStyle w:val="NormalWeb"/>
        <w:autoSpaceDE w:val="0"/>
        <w:autoSpaceDN w:val="0"/>
        <w:adjustRightInd w:val="0"/>
        <w:spacing w:after="160" w:line="254" w:lineRule="auto"/>
        <w:ind w:firstLine="720"/>
        <w:rPr>
          <w:rFonts w:ascii="Arial" w:hAnsi="Arial" w:cs="Arial"/>
          <w:i/>
        </w:rPr>
      </w:pPr>
      <w:r w:rsidRPr="00395C2F">
        <w:rPr>
          <w:rFonts w:ascii="Arial" w:hAnsi="Arial" w:cs="Arial"/>
          <w:i/>
        </w:rPr>
        <w:t>Coping strategies when under pressure to speak</w:t>
      </w:r>
    </w:p>
    <w:p w14:paraId="53832EA9" w14:textId="76168F3E" w:rsidR="0024688F" w:rsidRPr="00395C2F" w:rsidRDefault="0024688F" w:rsidP="0024688F">
      <w:pPr>
        <w:pStyle w:val="NormalWeb"/>
        <w:autoSpaceDE w:val="0"/>
        <w:autoSpaceDN w:val="0"/>
        <w:adjustRightInd w:val="0"/>
        <w:spacing w:after="160" w:line="254" w:lineRule="auto"/>
        <w:rPr>
          <w:rFonts w:ascii="Arial" w:hAnsi="Arial" w:cs="Arial"/>
        </w:rPr>
      </w:pPr>
      <w:r w:rsidRPr="00395C2F">
        <w:rPr>
          <w:rFonts w:ascii="Arial" w:hAnsi="Arial" w:cs="Arial"/>
        </w:rPr>
        <w:t xml:space="preserve">Some students may experience shyness or social anxiety during group discussions.  Here, other group members </w:t>
      </w:r>
      <w:r w:rsidR="4645F074" w:rsidRPr="00395C2F">
        <w:rPr>
          <w:rFonts w:ascii="Arial" w:hAnsi="Arial" w:cs="Arial"/>
        </w:rPr>
        <w:t>a</w:t>
      </w:r>
      <w:r w:rsidRPr="00395C2F">
        <w:rPr>
          <w:rFonts w:ascii="Arial" w:hAnsi="Arial" w:cs="Arial"/>
        </w:rPr>
        <w:t>re taught to notice this and gently encourage contribution.  At times group members may feel under pressure when they do not feel ready to participate.  In this situation students are taught strategies to move the conversation on by using phrases such as “</w:t>
      </w:r>
      <w:r w:rsidRPr="00395C2F">
        <w:rPr>
          <w:rFonts w:ascii="Arial" w:hAnsi="Arial" w:cs="Arial"/>
          <w:i/>
          <w:iCs/>
        </w:rPr>
        <w:t>I’m not quite sure about this as I am still formulating my ideas, what do you think?</w:t>
      </w:r>
      <w:r w:rsidRPr="00395C2F">
        <w:rPr>
          <w:rFonts w:ascii="Arial" w:hAnsi="Arial" w:cs="Arial"/>
        </w:rPr>
        <w:t xml:space="preserve">” Other group members </w:t>
      </w:r>
      <w:r w:rsidR="002C1CE6" w:rsidRPr="00395C2F">
        <w:rPr>
          <w:rFonts w:ascii="Arial" w:hAnsi="Arial" w:cs="Arial"/>
        </w:rPr>
        <w:t>are taught to</w:t>
      </w:r>
      <w:r w:rsidRPr="00395C2F">
        <w:rPr>
          <w:rFonts w:ascii="Arial" w:hAnsi="Arial" w:cs="Arial"/>
        </w:rPr>
        <w:t xml:space="preserve"> recognise that this strategy has been employed, and act accordingly. </w:t>
      </w:r>
    </w:p>
    <w:p w14:paraId="6AA1F969" w14:textId="41A54788" w:rsidR="0024688F" w:rsidRPr="00395C2F" w:rsidRDefault="0024688F" w:rsidP="4C8411DB">
      <w:pPr>
        <w:pStyle w:val="NormalWeb"/>
        <w:autoSpaceDE w:val="0"/>
        <w:autoSpaceDN w:val="0"/>
        <w:adjustRightInd w:val="0"/>
        <w:spacing w:after="160" w:line="254" w:lineRule="auto"/>
        <w:rPr>
          <w:rFonts w:ascii="Arial" w:hAnsi="Arial" w:cs="Arial"/>
          <w:i/>
          <w:iCs/>
        </w:rPr>
      </w:pPr>
      <w:r w:rsidRPr="00395C2F">
        <w:rPr>
          <w:rFonts w:ascii="Arial" w:hAnsi="Arial" w:cs="Arial"/>
        </w:rPr>
        <w:t xml:space="preserve">In summary, the CMSC approach </w:t>
      </w:r>
      <w:r w:rsidR="003357CE" w:rsidRPr="00395C2F">
        <w:rPr>
          <w:rFonts w:ascii="Arial" w:hAnsi="Arial" w:cs="Arial"/>
        </w:rPr>
        <w:t xml:space="preserve">taught during seminar discussion groups </w:t>
      </w:r>
      <w:r w:rsidRPr="00395C2F">
        <w:rPr>
          <w:rFonts w:ascii="Arial" w:hAnsi="Arial" w:cs="Arial"/>
        </w:rPr>
        <w:t>encourages students to reflect and become increasingly self-aware of their own communication style, as well as those of others</w:t>
      </w:r>
      <w:r w:rsidR="65AE1279" w:rsidRPr="00395C2F">
        <w:rPr>
          <w:rFonts w:ascii="Arial" w:hAnsi="Arial" w:cs="Arial"/>
        </w:rPr>
        <w:t>.</w:t>
      </w:r>
      <w:r w:rsidRPr="00395C2F">
        <w:rPr>
          <w:rFonts w:ascii="Arial" w:hAnsi="Arial" w:cs="Arial"/>
        </w:rPr>
        <w:t xml:space="preserve"> This includes equipping students with the skills to develop a more compassionate communication approach to other group members. </w:t>
      </w:r>
    </w:p>
    <w:p w14:paraId="1D40A397" w14:textId="1987C85A" w:rsidR="000F2184" w:rsidRPr="00395C2F" w:rsidRDefault="000F2184" w:rsidP="000F2184">
      <w:pPr>
        <w:pStyle w:val="NormalWeb"/>
        <w:autoSpaceDE w:val="0"/>
        <w:autoSpaceDN w:val="0"/>
        <w:adjustRightInd w:val="0"/>
        <w:spacing w:after="160" w:line="254" w:lineRule="auto"/>
        <w:rPr>
          <w:rFonts w:ascii="Arial" w:hAnsi="Arial" w:cs="Arial"/>
        </w:rPr>
      </w:pPr>
      <w:r w:rsidRPr="00395C2F">
        <w:rPr>
          <w:rFonts w:ascii="Arial" w:hAnsi="Arial" w:cs="Arial"/>
        </w:rPr>
        <w:t>The case study reported here</w:t>
      </w:r>
      <w:r w:rsidR="00BC7880" w:rsidRPr="00395C2F">
        <w:rPr>
          <w:rFonts w:ascii="Arial" w:hAnsi="Arial" w:cs="Arial"/>
        </w:rPr>
        <w:t>,</w:t>
      </w:r>
      <w:r w:rsidRPr="00395C2F">
        <w:rPr>
          <w:rFonts w:ascii="Arial" w:hAnsi="Arial" w:cs="Arial"/>
        </w:rPr>
        <w:t xml:space="preserve"> of research in progress</w:t>
      </w:r>
      <w:r w:rsidR="00BC7880" w:rsidRPr="00395C2F">
        <w:rPr>
          <w:rFonts w:ascii="Arial" w:hAnsi="Arial" w:cs="Arial"/>
        </w:rPr>
        <w:t>,</w:t>
      </w:r>
      <w:r w:rsidRPr="00395C2F">
        <w:rPr>
          <w:rFonts w:ascii="Arial" w:hAnsi="Arial" w:cs="Arial"/>
        </w:rPr>
        <w:t xml:space="preserve"> outlines the </w:t>
      </w:r>
      <w:r w:rsidR="0025603E" w:rsidRPr="00395C2F">
        <w:rPr>
          <w:rFonts w:ascii="Arial" w:hAnsi="Arial" w:cs="Arial"/>
        </w:rPr>
        <w:t xml:space="preserve">application of </w:t>
      </w:r>
      <w:r w:rsidR="3C26BA2D" w:rsidRPr="00395C2F">
        <w:rPr>
          <w:rFonts w:ascii="Arial" w:hAnsi="Arial" w:cs="Arial"/>
        </w:rPr>
        <w:t xml:space="preserve">these </w:t>
      </w:r>
      <w:r w:rsidR="002134E4" w:rsidRPr="00395C2F">
        <w:rPr>
          <w:rFonts w:ascii="Arial" w:hAnsi="Arial" w:cs="Arial"/>
        </w:rPr>
        <w:t xml:space="preserve">CMSC </w:t>
      </w:r>
      <w:r w:rsidRPr="00395C2F">
        <w:rPr>
          <w:rFonts w:ascii="Arial" w:hAnsi="Arial" w:cs="Arial"/>
        </w:rPr>
        <w:t xml:space="preserve">teaching methods </w:t>
      </w:r>
      <w:r w:rsidR="0025603E" w:rsidRPr="00395C2F">
        <w:rPr>
          <w:rFonts w:ascii="Arial" w:hAnsi="Arial" w:cs="Arial"/>
        </w:rPr>
        <w:t>in HE</w:t>
      </w:r>
      <w:r w:rsidR="5BCA955A" w:rsidRPr="00395C2F">
        <w:rPr>
          <w:rFonts w:ascii="Arial" w:hAnsi="Arial" w:cs="Arial"/>
        </w:rPr>
        <w:t>,</w:t>
      </w:r>
      <w:r w:rsidR="0025603E" w:rsidRPr="00395C2F">
        <w:rPr>
          <w:rFonts w:ascii="Arial" w:hAnsi="Arial" w:cs="Arial"/>
        </w:rPr>
        <w:t xml:space="preserve"> alongside evaluation</w:t>
      </w:r>
      <w:r w:rsidR="003C7E08" w:rsidRPr="00395C2F">
        <w:rPr>
          <w:rFonts w:ascii="Arial" w:hAnsi="Arial" w:cs="Arial"/>
        </w:rPr>
        <w:t xml:space="preserve"> and</w:t>
      </w:r>
      <w:r w:rsidR="0025603E" w:rsidRPr="00395C2F">
        <w:rPr>
          <w:rFonts w:ascii="Arial" w:hAnsi="Arial" w:cs="Arial"/>
        </w:rPr>
        <w:t xml:space="preserve"> </w:t>
      </w:r>
      <w:r w:rsidRPr="00395C2F">
        <w:rPr>
          <w:rFonts w:ascii="Arial" w:hAnsi="Arial" w:cs="Arial"/>
        </w:rPr>
        <w:t>a summary of findings t</w:t>
      </w:r>
      <w:r w:rsidR="00435F07" w:rsidRPr="00395C2F">
        <w:rPr>
          <w:rFonts w:ascii="Arial" w:hAnsi="Arial" w:cs="Arial"/>
        </w:rPr>
        <w:t>o date</w:t>
      </w:r>
      <w:r w:rsidRPr="00395C2F">
        <w:rPr>
          <w:rFonts w:ascii="Arial" w:hAnsi="Arial" w:cs="Arial"/>
        </w:rPr>
        <w:t xml:space="preserve">.  </w:t>
      </w:r>
    </w:p>
    <w:p w14:paraId="7B368A8A" w14:textId="77777777" w:rsidR="00484A55" w:rsidRPr="00395C2F" w:rsidRDefault="00484A55" w:rsidP="000F2184">
      <w:pPr>
        <w:pStyle w:val="NormalWeb"/>
        <w:autoSpaceDE w:val="0"/>
        <w:autoSpaceDN w:val="0"/>
        <w:adjustRightInd w:val="0"/>
        <w:spacing w:after="160" w:line="254" w:lineRule="auto"/>
        <w:rPr>
          <w:rFonts w:ascii="Arial" w:hAnsi="Arial" w:cs="Arial"/>
          <w:b/>
          <w:bCs/>
        </w:rPr>
      </w:pPr>
      <w:r w:rsidRPr="00395C2F">
        <w:rPr>
          <w:rFonts w:ascii="Arial" w:hAnsi="Arial" w:cs="Arial"/>
          <w:b/>
          <w:bCs/>
        </w:rPr>
        <w:t>Methodology</w:t>
      </w:r>
    </w:p>
    <w:p w14:paraId="53D09885" w14:textId="4CC029AC" w:rsidR="000F2184" w:rsidRPr="00395C2F" w:rsidRDefault="000F2184" w:rsidP="000F2184">
      <w:pPr>
        <w:pStyle w:val="NormalWeb"/>
        <w:autoSpaceDE w:val="0"/>
        <w:autoSpaceDN w:val="0"/>
        <w:adjustRightInd w:val="0"/>
        <w:spacing w:after="160" w:line="254" w:lineRule="auto"/>
        <w:rPr>
          <w:rFonts w:ascii="Arial" w:hAnsi="Arial" w:cs="Arial"/>
          <w:i/>
        </w:rPr>
      </w:pPr>
      <w:r w:rsidRPr="00395C2F">
        <w:rPr>
          <w:rFonts w:ascii="Arial" w:hAnsi="Arial" w:cs="Arial"/>
          <w:b/>
          <w:bCs/>
          <w:i/>
          <w:iCs/>
        </w:rPr>
        <w:t>Pedagogic Approach</w:t>
      </w:r>
      <w:r w:rsidR="00484A55" w:rsidRPr="00395C2F">
        <w:rPr>
          <w:rFonts w:ascii="Arial" w:hAnsi="Arial" w:cs="Arial"/>
          <w:b/>
          <w:bCs/>
          <w:i/>
          <w:iCs/>
        </w:rPr>
        <w:t xml:space="preserve"> Employed </w:t>
      </w:r>
    </w:p>
    <w:p w14:paraId="3D0C54B6" w14:textId="6900461A" w:rsidR="000F2184" w:rsidRPr="00395C2F" w:rsidRDefault="000F2184" w:rsidP="4C8411DB">
      <w:pPr>
        <w:pStyle w:val="NormalWeb"/>
        <w:autoSpaceDE w:val="0"/>
        <w:autoSpaceDN w:val="0"/>
        <w:adjustRightInd w:val="0"/>
        <w:spacing w:after="160" w:line="254" w:lineRule="auto"/>
        <w:rPr>
          <w:rFonts w:ascii="Arial" w:hAnsi="Arial" w:cs="Arial"/>
          <w:i/>
          <w:iCs/>
        </w:rPr>
      </w:pPr>
      <w:r w:rsidRPr="00395C2F">
        <w:rPr>
          <w:rFonts w:ascii="Arial" w:hAnsi="Arial" w:cs="Arial"/>
        </w:rPr>
        <w:t>Th</w:t>
      </w:r>
      <w:r w:rsidR="002134E4" w:rsidRPr="00395C2F">
        <w:rPr>
          <w:rFonts w:ascii="Arial" w:hAnsi="Arial" w:cs="Arial"/>
        </w:rPr>
        <w:t>e CMSC</w:t>
      </w:r>
      <w:r w:rsidRPr="00395C2F">
        <w:rPr>
          <w:rFonts w:ascii="Arial" w:hAnsi="Arial" w:cs="Arial"/>
        </w:rPr>
        <w:t xml:space="preserve"> </w:t>
      </w:r>
      <w:r w:rsidR="002134E4" w:rsidRPr="00395C2F">
        <w:rPr>
          <w:rFonts w:ascii="Arial" w:hAnsi="Arial" w:cs="Arial"/>
        </w:rPr>
        <w:t xml:space="preserve">approach </w:t>
      </w:r>
      <w:r w:rsidR="003357CE" w:rsidRPr="00395C2F">
        <w:rPr>
          <w:rFonts w:ascii="Arial" w:hAnsi="Arial" w:cs="Arial"/>
        </w:rPr>
        <w:t xml:space="preserve">described in the introduction </w:t>
      </w:r>
      <w:r w:rsidRPr="00395C2F">
        <w:rPr>
          <w:rFonts w:ascii="Arial" w:hAnsi="Arial" w:cs="Arial"/>
        </w:rPr>
        <w:t xml:space="preserve">was implemented </w:t>
      </w:r>
      <w:r w:rsidR="00092335" w:rsidRPr="00395C2F">
        <w:rPr>
          <w:rFonts w:ascii="Arial" w:hAnsi="Arial" w:cs="Arial"/>
        </w:rPr>
        <w:t>with</w:t>
      </w:r>
      <w:r w:rsidRPr="00395C2F">
        <w:rPr>
          <w:rFonts w:ascii="Arial" w:hAnsi="Arial" w:cs="Arial"/>
        </w:rPr>
        <w:t xml:space="preserve"> </w:t>
      </w:r>
      <w:r w:rsidR="00092335" w:rsidRPr="00395C2F">
        <w:rPr>
          <w:rFonts w:ascii="Arial" w:hAnsi="Arial" w:cs="Arial"/>
        </w:rPr>
        <w:t>148 first-year</w:t>
      </w:r>
      <w:r w:rsidRPr="00395C2F">
        <w:rPr>
          <w:rFonts w:ascii="Arial" w:hAnsi="Arial" w:cs="Arial"/>
        </w:rPr>
        <w:t xml:space="preserve"> undergraduate psychology </w:t>
      </w:r>
      <w:r w:rsidR="00092335" w:rsidRPr="00395C2F">
        <w:rPr>
          <w:rFonts w:ascii="Arial" w:hAnsi="Arial" w:cs="Arial"/>
        </w:rPr>
        <w:t>students</w:t>
      </w:r>
      <w:r w:rsidR="003C7E08" w:rsidRPr="00395C2F">
        <w:rPr>
          <w:rFonts w:ascii="Arial" w:hAnsi="Arial" w:cs="Arial"/>
        </w:rPr>
        <w:t xml:space="preserve"> studying a core psychology module.</w:t>
      </w:r>
      <w:r w:rsidRPr="00395C2F">
        <w:rPr>
          <w:rFonts w:ascii="Arial" w:hAnsi="Arial" w:cs="Arial"/>
        </w:rPr>
        <w:t xml:space="preserve">  The module </w:t>
      </w:r>
      <w:r w:rsidR="00B11368" w:rsidRPr="00395C2F">
        <w:rPr>
          <w:rFonts w:ascii="Arial" w:hAnsi="Arial" w:cs="Arial"/>
        </w:rPr>
        <w:t xml:space="preserve">was </w:t>
      </w:r>
      <w:r w:rsidRPr="00395C2F">
        <w:rPr>
          <w:rFonts w:ascii="Arial" w:hAnsi="Arial" w:cs="Arial"/>
        </w:rPr>
        <w:t xml:space="preserve">delivered </w:t>
      </w:r>
      <w:r w:rsidR="00C10C10" w:rsidRPr="00395C2F">
        <w:rPr>
          <w:rFonts w:ascii="Arial" w:hAnsi="Arial" w:cs="Arial"/>
        </w:rPr>
        <w:t>weekly for 12 weeks via</w:t>
      </w:r>
      <w:r w:rsidRPr="00395C2F">
        <w:rPr>
          <w:rFonts w:ascii="Arial" w:hAnsi="Arial" w:cs="Arial"/>
        </w:rPr>
        <w:t xml:space="preserve"> a </w:t>
      </w:r>
      <w:r w:rsidR="00C276E1" w:rsidRPr="00395C2F">
        <w:rPr>
          <w:rFonts w:ascii="Arial" w:hAnsi="Arial" w:cs="Arial"/>
        </w:rPr>
        <w:t>1</w:t>
      </w:r>
      <w:r w:rsidR="00092335" w:rsidRPr="00395C2F">
        <w:rPr>
          <w:rFonts w:ascii="Arial" w:hAnsi="Arial" w:cs="Arial"/>
        </w:rPr>
        <w:t>-</w:t>
      </w:r>
      <w:r w:rsidR="00C276E1" w:rsidRPr="00395C2F">
        <w:rPr>
          <w:rFonts w:ascii="Arial" w:hAnsi="Arial" w:cs="Arial"/>
        </w:rPr>
        <w:t xml:space="preserve">hour </w:t>
      </w:r>
      <w:r w:rsidRPr="00395C2F">
        <w:rPr>
          <w:rFonts w:ascii="Arial" w:hAnsi="Arial" w:cs="Arial"/>
        </w:rPr>
        <w:t xml:space="preserve">whole group lecture </w:t>
      </w:r>
      <w:r w:rsidR="00C10C10" w:rsidRPr="00395C2F">
        <w:rPr>
          <w:rFonts w:ascii="Arial" w:hAnsi="Arial" w:cs="Arial"/>
        </w:rPr>
        <w:t>and a</w:t>
      </w:r>
      <w:r w:rsidR="00C276E1" w:rsidRPr="00395C2F">
        <w:rPr>
          <w:rFonts w:ascii="Arial" w:hAnsi="Arial" w:cs="Arial"/>
        </w:rPr>
        <w:t xml:space="preserve"> 2</w:t>
      </w:r>
      <w:r w:rsidR="00092335" w:rsidRPr="00395C2F">
        <w:rPr>
          <w:rFonts w:ascii="Arial" w:hAnsi="Arial" w:cs="Arial"/>
        </w:rPr>
        <w:t>-</w:t>
      </w:r>
      <w:r w:rsidR="00C276E1" w:rsidRPr="00395C2F">
        <w:rPr>
          <w:rFonts w:ascii="Arial" w:hAnsi="Arial" w:cs="Arial"/>
        </w:rPr>
        <w:t xml:space="preserve">hour </w:t>
      </w:r>
      <w:r w:rsidRPr="00395C2F">
        <w:rPr>
          <w:rFonts w:ascii="Arial" w:hAnsi="Arial" w:cs="Arial"/>
        </w:rPr>
        <w:t>seminar of approximately 2</w:t>
      </w:r>
      <w:r w:rsidR="00C276E1" w:rsidRPr="00395C2F">
        <w:rPr>
          <w:rFonts w:ascii="Arial" w:hAnsi="Arial" w:cs="Arial"/>
        </w:rPr>
        <w:t>0-25</w:t>
      </w:r>
      <w:r w:rsidRPr="00395C2F">
        <w:rPr>
          <w:rFonts w:ascii="Arial" w:hAnsi="Arial" w:cs="Arial"/>
        </w:rPr>
        <w:t xml:space="preserve"> students per group.  The module include</w:t>
      </w:r>
      <w:r w:rsidR="00982ADA" w:rsidRPr="00395C2F">
        <w:rPr>
          <w:rFonts w:ascii="Arial" w:hAnsi="Arial" w:cs="Arial"/>
        </w:rPr>
        <w:t>d</w:t>
      </w:r>
      <w:r w:rsidRPr="00395C2F">
        <w:rPr>
          <w:rFonts w:ascii="Arial" w:hAnsi="Arial" w:cs="Arial"/>
        </w:rPr>
        <w:t xml:space="preserve"> a </w:t>
      </w:r>
      <w:r w:rsidR="00610851" w:rsidRPr="00395C2F">
        <w:rPr>
          <w:rFonts w:ascii="Arial" w:hAnsi="Arial" w:cs="Arial"/>
        </w:rPr>
        <w:t>group-based</w:t>
      </w:r>
      <w:r w:rsidRPr="00395C2F">
        <w:rPr>
          <w:rFonts w:ascii="Arial" w:hAnsi="Arial" w:cs="Arial"/>
        </w:rPr>
        <w:t xml:space="preserve"> assessment and </w:t>
      </w:r>
      <w:r w:rsidR="1EA4B2E9" w:rsidRPr="00395C2F">
        <w:rPr>
          <w:rFonts w:ascii="Arial" w:hAnsi="Arial" w:cs="Arial"/>
        </w:rPr>
        <w:t xml:space="preserve">group work along with </w:t>
      </w:r>
      <w:r w:rsidRPr="00395C2F">
        <w:rPr>
          <w:rFonts w:ascii="Arial" w:hAnsi="Arial" w:cs="Arial"/>
        </w:rPr>
        <w:t xml:space="preserve">CMSC </w:t>
      </w:r>
      <w:r w:rsidR="003357CE" w:rsidRPr="00395C2F">
        <w:rPr>
          <w:rFonts w:ascii="Arial" w:hAnsi="Arial" w:cs="Arial"/>
        </w:rPr>
        <w:t xml:space="preserve">learning </w:t>
      </w:r>
      <w:r w:rsidR="00313489" w:rsidRPr="00395C2F">
        <w:rPr>
          <w:rFonts w:ascii="Arial" w:hAnsi="Arial" w:cs="Arial"/>
        </w:rPr>
        <w:t xml:space="preserve">activities </w:t>
      </w:r>
      <w:r w:rsidR="00092335" w:rsidRPr="00395C2F">
        <w:rPr>
          <w:rFonts w:ascii="Arial" w:hAnsi="Arial" w:cs="Arial"/>
        </w:rPr>
        <w:t>were</w:t>
      </w:r>
      <w:r w:rsidRPr="00395C2F">
        <w:rPr>
          <w:rFonts w:ascii="Arial" w:hAnsi="Arial" w:cs="Arial"/>
        </w:rPr>
        <w:t xml:space="preserve"> embedded within the seminars</w:t>
      </w:r>
      <w:r w:rsidR="372D5054" w:rsidRPr="00395C2F">
        <w:rPr>
          <w:rFonts w:ascii="Arial" w:hAnsi="Arial" w:cs="Arial"/>
        </w:rPr>
        <w:t xml:space="preserve"> and directed study activities</w:t>
      </w:r>
      <w:r w:rsidR="00435F07" w:rsidRPr="00395C2F">
        <w:rPr>
          <w:rFonts w:ascii="Arial" w:hAnsi="Arial" w:cs="Arial"/>
        </w:rPr>
        <w:t>, facilitating</w:t>
      </w:r>
      <w:r w:rsidRPr="00395C2F">
        <w:rPr>
          <w:rFonts w:ascii="Arial" w:hAnsi="Arial" w:cs="Arial"/>
        </w:rPr>
        <w:t xml:space="preserve"> the development of CMSC skills </w:t>
      </w:r>
      <w:r w:rsidR="000D1B1A" w:rsidRPr="00395C2F">
        <w:rPr>
          <w:rFonts w:ascii="Arial" w:hAnsi="Arial" w:cs="Arial"/>
        </w:rPr>
        <w:t xml:space="preserve">generally and </w:t>
      </w:r>
      <w:r w:rsidRPr="00395C2F">
        <w:rPr>
          <w:rFonts w:ascii="Arial" w:hAnsi="Arial" w:cs="Arial"/>
        </w:rPr>
        <w:t>in support of this assessment</w:t>
      </w:r>
      <w:r w:rsidR="00E72B66" w:rsidRPr="00395C2F">
        <w:rPr>
          <w:rFonts w:ascii="Arial" w:hAnsi="Arial" w:cs="Arial"/>
        </w:rPr>
        <w:t>.</w:t>
      </w:r>
      <w:r w:rsidRPr="00395C2F">
        <w:rPr>
          <w:rFonts w:ascii="Arial" w:hAnsi="Arial" w:cs="Arial"/>
        </w:rPr>
        <w:t xml:space="preserve"> </w:t>
      </w:r>
      <w:r w:rsidR="00E72B66" w:rsidRPr="00395C2F">
        <w:rPr>
          <w:rFonts w:ascii="Arial" w:hAnsi="Arial" w:cs="Arial"/>
        </w:rPr>
        <w:t xml:space="preserve"> </w:t>
      </w:r>
    </w:p>
    <w:p w14:paraId="5763BFB4" w14:textId="77777777" w:rsidR="005D3591" w:rsidRPr="00395C2F" w:rsidRDefault="005D3591" w:rsidP="005D3591">
      <w:pPr>
        <w:pStyle w:val="NormalWeb"/>
        <w:spacing w:after="160" w:line="254" w:lineRule="auto"/>
        <w:rPr>
          <w:rFonts w:ascii="Arial" w:hAnsi="Arial" w:cs="Arial"/>
          <w:i/>
        </w:rPr>
      </w:pPr>
      <w:r w:rsidRPr="00395C2F">
        <w:rPr>
          <w:rFonts w:ascii="Arial" w:hAnsi="Arial" w:cs="Arial"/>
          <w:b/>
          <w:bCs/>
          <w:i/>
        </w:rPr>
        <w:t>Design, Participants &amp; Procedure</w:t>
      </w:r>
    </w:p>
    <w:p w14:paraId="28BE3482" w14:textId="4E82C273" w:rsidR="005D3591" w:rsidRPr="00395C2F" w:rsidRDefault="005D3591" w:rsidP="1CF2A623">
      <w:pPr>
        <w:pStyle w:val="NormalWeb"/>
        <w:autoSpaceDE w:val="0"/>
        <w:autoSpaceDN w:val="0"/>
        <w:adjustRightInd w:val="0"/>
        <w:spacing w:after="160" w:line="254" w:lineRule="auto"/>
        <w:rPr>
          <w:rFonts w:ascii="Arial" w:hAnsi="Arial" w:cs="Arial"/>
        </w:rPr>
      </w:pPr>
      <w:r w:rsidRPr="00395C2F">
        <w:rPr>
          <w:rFonts w:ascii="Arial" w:hAnsi="Arial" w:cs="Arial"/>
        </w:rPr>
        <w:t>The qualitative data reported below is analysed using thematic analysis (</w:t>
      </w:r>
      <w:r w:rsidR="00C3720A">
        <w:rPr>
          <w:rFonts w:ascii="Arial" w:hAnsi="Arial" w:cs="Arial"/>
        </w:rPr>
        <w:t xml:space="preserve">Clarke and </w:t>
      </w:r>
      <w:r w:rsidRPr="00395C2F">
        <w:rPr>
          <w:rFonts w:ascii="Arial" w:hAnsi="Arial" w:cs="Arial"/>
        </w:rPr>
        <w:t xml:space="preserve">Braun, 2013) and is part of a larger, mixed methods study. Quantitative data collection is ongoing and is not reported here.  </w:t>
      </w:r>
    </w:p>
    <w:p w14:paraId="23F12A15" w14:textId="6697199A" w:rsidR="005D3591" w:rsidRPr="00395C2F" w:rsidRDefault="005D3591" w:rsidP="54D11689">
      <w:pPr>
        <w:pStyle w:val="NormalWeb"/>
        <w:spacing w:after="160" w:line="254" w:lineRule="auto"/>
        <w:rPr>
          <w:rFonts w:ascii="Arial" w:hAnsi="Arial" w:cs="Arial"/>
        </w:rPr>
      </w:pPr>
      <w:r w:rsidRPr="00395C2F">
        <w:rPr>
          <w:rFonts w:ascii="Arial" w:hAnsi="Arial" w:cs="Arial"/>
        </w:rPr>
        <w:t xml:space="preserve">All students enrolled on </w:t>
      </w:r>
      <w:r w:rsidR="3F5DC7E8" w:rsidRPr="00395C2F">
        <w:rPr>
          <w:rFonts w:ascii="Arial" w:hAnsi="Arial" w:cs="Arial"/>
        </w:rPr>
        <w:t>a core first year undergraduate psychology</w:t>
      </w:r>
      <w:r w:rsidRPr="00395C2F">
        <w:rPr>
          <w:rFonts w:ascii="Arial" w:hAnsi="Arial" w:cs="Arial"/>
        </w:rPr>
        <w:t xml:space="preserve"> module (N=148 students) </w:t>
      </w:r>
      <w:proofErr w:type="gramStart"/>
      <w:r w:rsidRPr="00395C2F">
        <w:rPr>
          <w:rFonts w:ascii="Arial" w:hAnsi="Arial" w:cs="Arial"/>
        </w:rPr>
        <w:t>were</w:t>
      </w:r>
      <w:proofErr w:type="gramEnd"/>
      <w:r w:rsidRPr="00395C2F">
        <w:rPr>
          <w:rFonts w:ascii="Arial" w:hAnsi="Arial" w:cs="Arial"/>
        </w:rPr>
        <w:t xml:space="preserve"> invited to participate in evaluation of the CMS</w:t>
      </w:r>
      <w:r w:rsidR="7E48F9A6" w:rsidRPr="00395C2F">
        <w:rPr>
          <w:rFonts w:ascii="Arial" w:hAnsi="Arial" w:cs="Arial"/>
        </w:rPr>
        <w:t>C</w:t>
      </w:r>
      <w:r w:rsidRPr="00395C2F">
        <w:rPr>
          <w:rFonts w:ascii="Arial" w:hAnsi="Arial" w:cs="Arial"/>
        </w:rPr>
        <w:t xml:space="preserve"> approach along with the staff teaching team. Sixteen students, and all six members of staff responsible for delivering the CMSC approach participated in five focus groups (four with students, one with staff). The focus group discussions explored whether, through the development of CMSC, students </w:t>
      </w:r>
      <w:r w:rsidR="706C0691" w:rsidRPr="00395C2F">
        <w:rPr>
          <w:rFonts w:ascii="Arial" w:hAnsi="Arial" w:cs="Arial"/>
        </w:rPr>
        <w:t>we</w:t>
      </w:r>
      <w:r w:rsidRPr="00395C2F">
        <w:rPr>
          <w:rFonts w:ascii="Arial" w:hAnsi="Arial" w:cs="Arial"/>
        </w:rPr>
        <w:t xml:space="preserve">re equipped with an improved ability to work effectively within group settings. Participation was voluntary and informed, and the focus groups were conducted by an independent member of the research team not involved in the module delivery.  </w:t>
      </w:r>
    </w:p>
    <w:p w14:paraId="75E82CB6" w14:textId="6BE00161" w:rsidR="005D3591" w:rsidRPr="00395C2F" w:rsidRDefault="005D3591" w:rsidP="1CF2A623">
      <w:pPr>
        <w:pStyle w:val="NormalWeb"/>
        <w:spacing w:after="160" w:line="254" w:lineRule="auto"/>
        <w:rPr>
          <w:rFonts w:ascii="Arial" w:hAnsi="Arial" w:cs="Arial"/>
        </w:rPr>
      </w:pPr>
      <w:r w:rsidRPr="00395C2F">
        <w:rPr>
          <w:rFonts w:ascii="Arial" w:hAnsi="Arial" w:cs="Arial"/>
        </w:rPr>
        <w:lastRenderedPageBreak/>
        <w:t>The focus groups were audio-</w:t>
      </w:r>
      <w:r w:rsidR="6CA85527" w:rsidRPr="00395C2F">
        <w:rPr>
          <w:rFonts w:ascii="Arial" w:hAnsi="Arial" w:cs="Arial"/>
        </w:rPr>
        <w:t>recorded,</w:t>
      </w:r>
      <w:r w:rsidRPr="00395C2F">
        <w:rPr>
          <w:rFonts w:ascii="Arial" w:hAnsi="Arial" w:cs="Arial"/>
        </w:rPr>
        <w:t xml:space="preserve"> and the resulting data were transcribed verbatim. Transcripts were analysed using thematic analysis, following guidance from Braun and Clarke (2013). Each transcript was read and reread individually</w:t>
      </w:r>
      <w:r w:rsidR="0F31CDB6" w:rsidRPr="00395C2F">
        <w:rPr>
          <w:rFonts w:ascii="Arial" w:hAnsi="Arial" w:cs="Arial"/>
        </w:rPr>
        <w:t>,</w:t>
      </w:r>
      <w:r w:rsidRPr="00395C2F">
        <w:rPr>
          <w:rFonts w:ascii="Arial" w:hAnsi="Arial" w:cs="Arial"/>
        </w:rPr>
        <w:t xml:space="preserve"> and important points highlighted. Once each transcript had been coded in this way, the resulting highlighted sections were brought together and patterns across the data were identified. Through this process, clustering similar ideas together from each of the transcripts, four main themes were identified. These are discussed in the following section.</w:t>
      </w:r>
    </w:p>
    <w:p w14:paraId="403CD122" w14:textId="77D56B13" w:rsidR="005D3591" w:rsidRPr="00395C2F" w:rsidRDefault="005D3591" w:rsidP="005D3591">
      <w:pPr>
        <w:pStyle w:val="NormalWeb"/>
        <w:spacing w:after="160" w:line="254" w:lineRule="auto"/>
        <w:rPr>
          <w:rFonts w:ascii="Arial" w:hAnsi="Arial" w:cs="Arial"/>
          <w:b/>
        </w:rPr>
      </w:pPr>
      <w:r w:rsidRPr="00395C2F">
        <w:rPr>
          <w:rFonts w:ascii="Arial" w:hAnsi="Arial" w:cs="Arial"/>
          <w:b/>
        </w:rPr>
        <w:t>Results</w:t>
      </w:r>
    </w:p>
    <w:p w14:paraId="5179B974" w14:textId="33A3645C" w:rsidR="005D3591" w:rsidRPr="00395C2F" w:rsidRDefault="005D3591" w:rsidP="1CF2A623">
      <w:pPr>
        <w:pStyle w:val="NormalWeb"/>
        <w:spacing w:after="160" w:line="254" w:lineRule="auto"/>
        <w:rPr>
          <w:rFonts w:ascii="Arial" w:hAnsi="Arial" w:cs="Arial"/>
          <w:i/>
          <w:iCs/>
        </w:rPr>
      </w:pPr>
      <w:r w:rsidRPr="00395C2F">
        <w:rPr>
          <w:rFonts w:ascii="Arial" w:hAnsi="Arial" w:cs="Arial"/>
        </w:rPr>
        <w:t>The four themes that were developed from the data are: Addressing unhelpful group behaviours; Employing helpful group behaviours; Enhancing inclusivity; and Areas for improvement and rollout. These are illustrated below with a sample of comments included to reflect the nature of each theme.</w:t>
      </w:r>
    </w:p>
    <w:p w14:paraId="72CC94A8" w14:textId="77777777" w:rsidR="00274E25" w:rsidRPr="00395C2F" w:rsidRDefault="00274E25" w:rsidP="000E1FB5">
      <w:pPr>
        <w:pStyle w:val="NormalWeb"/>
        <w:autoSpaceDE w:val="0"/>
        <w:autoSpaceDN w:val="0"/>
        <w:adjustRightInd w:val="0"/>
        <w:spacing w:after="160" w:line="254" w:lineRule="auto"/>
        <w:ind w:firstLine="720"/>
        <w:rPr>
          <w:rFonts w:ascii="Arial" w:hAnsi="Arial" w:cs="Arial"/>
          <w:i/>
          <w:iCs/>
        </w:rPr>
      </w:pPr>
      <w:r w:rsidRPr="00395C2F">
        <w:rPr>
          <w:rFonts w:ascii="Arial" w:hAnsi="Arial" w:cs="Arial"/>
          <w:i/>
          <w:iCs/>
        </w:rPr>
        <w:t>Theme 1: Addressing unhelpful group behaviours</w:t>
      </w:r>
    </w:p>
    <w:p w14:paraId="2D6FDB48" w14:textId="6E12C34E" w:rsidR="005654A9" w:rsidRPr="00395C2F" w:rsidRDefault="005654A9" w:rsidP="000F2184">
      <w:pPr>
        <w:pStyle w:val="NormalWeb"/>
        <w:autoSpaceDE w:val="0"/>
        <w:autoSpaceDN w:val="0"/>
        <w:adjustRightInd w:val="0"/>
        <w:spacing w:after="160" w:line="254" w:lineRule="auto"/>
        <w:rPr>
          <w:rFonts w:ascii="Arial" w:hAnsi="Arial" w:cs="Arial"/>
          <w:bCs/>
        </w:rPr>
      </w:pPr>
      <w:r w:rsidRPr="00395C2F">
        <w:rPr>
          <w:rFonts w:ascii="Arial" w:hAnsi="Arial" w:cs="Arial"/>
          <w:bCs/>
        </w:rPr>
        <w:t xml:space="preserve">One clear theme arising from both student and staff </w:t>
      </w:r>
      <w:r w:rsidR="00671718" w:rsidRPr="00395C2F">
        <w:rPr>
          <w:rFonts w:ascii="Arial" w:hAnsi="Arial" w:cs="Arial"/>
          <w:bCs/>
        </w:rPr>
        <w:t>focused on</w:t>
      </w:r>
      <w:r w:rsidRPr="00395C2F">
        <w:rPr>
          <w:rFonts w:ascii="Arial" w:hAnsi="Arial" w:cs="Arial"/>
          <w:bCs/>
        </w:rPr>
        <w:t xml:space="preserve"> addressing unhelpful group behaviours, particularly monopolising</w:t>
      </w:r>
      <w:r w:rsidR="00CD3500" w:rsidRPr="00395C2F">
        <w:rPr>
          <w:rFonts w:ascii="Arial" w:hAnsi="Arial" w:cs="Arial"/>
          <w:bCs/>
        </w:rPr>
        <w:t>, both in terms of</w:t>
      </w:r>
      <w:r w:rsidRPr="00395C2F">
        <w:rPr>
          <w:rFonts w:ascii="Arial" w:hAnsi="Arial" w:cs="Arial"/>
          <w:bCs/>
        </w:rPr>
        <w:t xml:space="preserve"> becoming more aware of </w:t>
      </w:r>
      <w:r w:rsidR="004C4284" w:rsidRPr="00395C2F">
        <w:rPr>
          <w:rFonts w:ascii="Arial" w:hAnsi="Arial" w:cs="Arial"/>
          <w:bCs/>
        </w:rPr>
        <w:t xml:space="preserve">one’s </w:t>
      </w:r>
      <w:r w:rsidRPr="00395C2F">
        <w:rPr>
          <w:rFonts w:ascii="Arial" w:hAnsi="Arial" w:cs="Arial"/>
          <w:bCs/>
        </w:rPr>
        <w:t>own behaviour and addressing that of other</w:t>
      </w:r>
      <w:r w:rsidR="00CD3500" w:rsidRPr="00395C2F">
        <w:rPr>
          <w:rFonts w:ascii="Arial" w:hAnsi="Arial" w:cs="Arial"/>
          <w:bCs/>
        </w:rPr>
        <w:t>s</w:t>
      </w:r>
      <w:r w:rsidRPr="00395C2F">
        <w:rPr>
          <w:rFonts w:ascii="Arial" w:hAnsi="Arial" w:cs="Arial"/>
          <w:bCs/>
        </w:rPr>
        <w:t>.</w:t>
      </w:r>
    </w:p>
    <w:p w14:paraId="1AB9BB1B" w14:textId="3215DECF" w:rsidR="005654A9" w:rsidRPr="00395C2F" w:rsidRDefault="000E1FB5" w:rsidP="005654A9">
      <w:pPr>
        <w:pStyle w:val="NormalWeb"/>
        <w:spacing w:after="160" w:line="254" w:lineRule="auto"/>
        <w:rPr>
          <w:rFonts w:ascii="Arial" w:hAnsi="Arial" w:cs="Arial"/>
          <w:i/>
        </w:rPr>
      </w:pPr>
      <w:r w:rsidRPr="00395C2F" w:rsidDel="000E1FB5">
        <w:rPr>
          <w:rFonts w:ascii="Arial" w:hAnsi="Arial" w:cs="Arial"/>
          <w:bCs/>
          <w:i/>
        </w:rPr>
        <w:t xml:space="preserve"> </w:t>
      </w:r>
      <w:r w:rsidR="005654A9" w:rsidRPr="00395C2F">
        <w:rPr>
          <w:rFonts w:ascii="Arial" w:hAnsi="Arial" w:cs="Arial"/>
          <w:i/>
        </w:rPr>
        <w:t>“I am always thinking about it</w:t>
      </w:r>
      <w:r w:rsidR="00950DB4" w:rsidRPr="00395C2F">
        <w:rPr>
          <w:rFonts w:ascii="Arial" w:hAnsi="Arial" w:cs="Arial"/>
          <w:i/>
        </w:rPr>
        <w:t xml:space="preserve"> ..</w:t>
      </w:r>
      <w:r w:rsidR="00852D6A" w:rsidRPr="00395C2F">
        <w:rPr>
          <w:rFonts w:ascii="Arial" w:hAnsi="Arial" w:cs="Arial"/>
          <w:i/>
        </w:rPr>
        <w:t>.</w:t>
      </w:r>
      <w:r w:rsidR="005654A9" w:rsidRPr="00395C2F">
        <w:rPr>
          <w:rFonts w:ascii="Arial" w:hAnsi="Arial" w:cs="Arial"/>
          <w:i/>
        </w:rPr>
        <w:t>even in normal conversations now I find that I don't want to be like overtaking the conversations or being too quiet”</w:t>
      </w:r>
      <w:r w:rsidR="00274E25" w:rsidRPr="00395C2F">
        <w:rPr>
          <w:rFonts w:ascii="Arial" w:hAnsi="Arial" w:cs="Arial"/>
          <w:i/>
        </w:rPr>
        <w:t xml:space="preserve"> (Student)</w:t>
      </w:r>
    </w:p>
    <w:p w14:paraId="41FD571F" w14:textId="354A64E6" w:rsidR="000E1FB5" w:rsidRPr="00395C2F" w:rsidRDefault="000E1FB5" w:rsidP="000E1FB5">
      <w:pPr>
        <w:spacing w:after="200" w:line="276" w:lineRule="auto"/>
        <w:jc w:val="both"/>
        <w:rPr>
          <w:rFonts w:ascii="Arial" w:eastAsia="Times New Roman" w:hAnsi="Arial" w:cs="Arial"/>
          <w:i/>
          <w:lang w:eastAsia="zh-CN"/>
        </w:rPr>
      </w:pPr>
      <w:r w:rsidRPr="00395C2F">
        <w:rPr>
          <w:rFonts w:ascii="Arial" w:hAnsi="Arial" w:cs="Arial"/>
          <w:bCs/>
          <w:i/>
          <w:lang w:eastAsia="zh-CN" w:bidi="he-IL"/>
        </w:rPr>
        <w:t xml:space="preserve">“talking about the dominators </w:t>
      </w:r>
      <w:r w:rsidR="00950DB4" w:rsidRPr="00395C2F">
        <w:rPr>
          <w:rFonts w:ascii="Arial" w:hAnsi="Arial" w:cs="Arial"/>
          <w:bCs/>
          <w:i/>
          <w:lang w:eastAsia="zh-CN" w:bidi="he-IL"/>
        </w:rPr>
        <w:t>…</w:t>
      </w:r>
      <w:r w:rsidRPr="00395C2F">
        <w:rPr>
          <w:rFonts w:ascii="Arial" w:hAnsi="Arial" w:cs="Arial"/>
          <w:bCs/>
          <w:i/>
          <w:lang w:eastAsia="zh-CN" w:bidi="he-IL"/>
        </w:rPr>
        <w:t>I think it made the students recognise in themselves where they fit into one of those categories”</w:t>
      </w:r>
      <w:r w:rsidR="006F4F90" w:rsidRPr="00395C2F">
        <w:rPr>
          <w:rFonts w:ascii="Arial" w:eastAsia="Times New Roman" w:hAnsi="Arial" w:cs="Arial"/>
          <w:i/>
          <w:lang w:eastAsia="zh-CN"/>
        </w:rPr>
        <w:t xml:space="preserve"> </w:t>
      </w:r>
      <w:r w:rsidRPr="00395C2F">
        <w:rPr>
          <w:rFonts w:ascii="Arial" w:eastAsia="Times New Roman" w:hAnsi="Arial" w:cs="Arial"/>
          <w:i/>
          <w:lang w:eastAsia="zh-CN"/>
        </w:rPr>
        <w:t>(Staff)</w:t>
      </w:r>
    </w:p>
    <w:p w14:paraId="6F60E7EC" w14:textId="750DFD52" w:rsidR="003C7E08" w:rsidRPr="00395C2F" w:rsidRDefault="003C7E08" w:rsidP="4C8411DB">
      <w:pPr>
        <w:spacing w:after="200" w:line="276" w:lineRule="auto"/>
        <w:jc w:val="both"/>
        <w:rPr>
          <w:rFonts w:ascii="Arial" w:hAnsi="Arial" w:cs="Arial"/>
          <w:i/>
          <w:iCs/>
        </w:rPr>
      </w:pPr>
      <w:r w:rsidRPr="00395C2F">
        <w:rPr>
          <w:rFonts w:ascii="Arial" w:eastAsia="Times New Roman" w:hAnsi="Arial" w:cs="Arial"/>
          <w:i/>
          <w:iCs/>
          <w:lang w:eastAsia="zh-CN"/>
        </w:rPr>
        <w:t>“t</w:t>
      </w:r>
      <w:r w:rsidR="004C058D" w:rsidRPr="00395C2F">
        <w:rPr>
          <w:rFonts w:ascii="Arial" w:eastAsia="Times New Roman" w:hAnsi="Arial" w:cs="Arial"/>
          <w:i/>
          <w:iCs/>
          <w:lang w:eastAsia="zh-CN"/>
        </w:rPr>
        <w:t>hey suddenly discovered they were a monopoliser or a shy person</w:t>
      </w:r>
      <w:r w:rsidR="00950DB4" w:rsidRPr="00395C2F">
        <w:rPr>
          <w:rFonts w:ascii="Arial" w:eastAsia="Times New Roman" w:hAnsi="Arial" w:cs="Arial"/>
          <w:i/>
          <w:iCs/>
          <w:lang w:eastAsia="zh-CN"/>
        </w:rPr>
        <w:t xml:space="preserve"> ..</w:t>
      </w:r>
      <w:r w:rsidR="009C596B" w:rsidRPr="00395C2F">
        <w:rPr>
          <w:rFonts w:ascii="Arial" w:eastAsia="Times New Roman" w:hAnsi="Arial" w:cs="Arial"/>
          <w:i/>
          <w:iCs/>
          <w:lang w:eastAsia="zh-CN"/>
        </w:rPr>
        <w:t>.</w:t>
      </w:r>
      <w:r w:rsidR="004C058D" w:rsidRPr="00395C2F">
        <w:rPr>
          <w:rFonts w:ascii="Arial" w:eastAsia="Times New Roman" w:hAnsi="Arial" w:cs="Arial"/>
          <w:i/>
          <w:iCs/>
          <w:lang w:eastAsia="zh-CN"/>
        </w:rPr>
        <w:t>it helped them recognise and understand that more clearly</w:t>
      </w:r>
      <w:r w:rsidRPr="00395C2F">
        <w:rPr>
          <w:rFonts w:ascii="Arial" w:eastAsia="Times New Roman" w:hAnsi="Arial" w:cs="Arial"/>
          <w:i/>
          <w:iCs/>
          <w:lang w:eastAsia="zh-CN"/>
        </w:rPr>
        <w:t>”</w:t>
      </w:r>
      <w:r w:rsidR="63A56ED6" w:rsidRPr="00395C2F">
        <w:rPr>
          <w:rFonts w:ascii="Arial" w:eastAsia="Times New Roman" w:hAnsi="Arial" w:cs="Arial"/>
          <w:i/>
          <w:iCs/>
          <w:lang w:eastAsia="zh-CN"/>
        </w:rPr>
        <w:t xml:space="preserve"> </w:t>
      </w:r>
      <w:r w:rsidR="004C058D" w:rsidRPr="00395C2F">
        <w:rPr>
          <w:rFonts w:ascii="Arial" w:eastAsia="Times New Roman" w:hAnsi="Arial" w:cs="Arial"/>
          <w:i/>
          <w:iCs/>
          <w:lang w:eastAsia="zh-CN"/>
        </w:rPr>
        <w:t>(</w:t>
      </w:r>
      <w:r w:rsidR="00D05989" w:rsidRPr="00395C2F">
        <w:rPr>
          <w:rFonts w:ascii="Arial" w:eastAsia="Times New Roman" w:hAnsi="Arial" w:cs="Arial"/>
          <w:i/>
          <w:iCs/>
          <w:lang w:eastAsia="zh-CN"/>
        </w:rPr>
        <w:t>Student</w:t>
      </w:r>
      <w:r w:rsidR="004C058D" w:rsidRPr="00395C2F">
        <w:rPr>
          <w:rFonts w:ascii="Arial" w:eastAsia="Times New Roman" w:hAnsi="Arial" w:cs="Arial"/>
          <w:i/>
          <w:iCs/>
          <w:lang w:eastAsia="zh-CN"/>
        </w:rPr>
        <w:t>)</w:t>
      </w:r>
    </w:p>
    <w:p w14:paraId="75A554C9" w14:textId="374F118C" w:rsidR="00274E25" w:rsidRPr="00395C2F" w:rsidRDefault="00274E25" w:rsidP="003C7E08">
      <w:pPr>
        <w:spacing w:after="200" w:line="276" w:lineRule="auto"/>
        <w:ind w:firstLine="720"/>
        <w:jc w:val="both"/>
        <w:rPr>
          <w:rFonts w:ascii="Arial" w:hAnsi="Arial" w:cs="Arial"/>
          <w:i/>
          <w:iCs/>
        </w:rPr>
      </w:pPr>
      <w:r w:rsidRPr="00395C2F">
        <w:rPr>
          <w:rFonts w:ascii="Arial" w:hAnsi="Arial" w:cs="Arial"/>
          <w:i/>
          <w:iCs/>
        </w:rPr>
        <w:t>Theme 2: Employing helpful group behaviours</w:t>
      </w:r>
    </w:p>
    <w:p w14:paraId="62B2A970" w14:textId="43878E51" w:rsidR="005654A9" w:rsidRPr="00395C2F" w:rsidRDefault="005654A9" w:rsidP="000F2184">
      <w:pPr>
        <w:pStyle w:val="NormalWeb"/>
        <w:autoSpaceDE w:val="0"/>
        <w:autoSpaceDN w:val="0"/>
        <w:adjustRightInd w:val="0"/>
        <w:spacing w:after="160" w:line="254" w:lineRule="auto"/>
        <w:rPr>
          <w:rFonts w:ascii="Arial" w:hAnsi="Arial" w:cs="Arial"/>
          <w:bCs/>
        </w:rPr>
      </w:pPr>
      <w:r w:rsidRPr="00395C2F">
        <w:rPr>
          <w:rFonts w:ascii="Arial" w:hAnsi="Arial" w:cs="Arial"/>
          <w:bCs/>
        </w:rPr>
        <w:t>A further theme</w:t>
      </w:r>
      <w:r w:rsidR="00950DB4" w:rsidRPr="00395C2F">
        <w:rPr>
          <w:rFonts w:ascii="Arial" w:hAnsi="Arial" w:cs="Arial"/>
          <w:bCs/>
        </w:rPr>
        <w:t>,</w:t>
      </w:r>
      <w:r w:rsidRPr="00395C2F">
        <w:rPr>
          <w:rFonts w:ascii="Arial" w:hAnsi="Arial" w:cs="Arial"/>
          <w:bCs/>
        </w:rPr>
        <w:t xml:space="preserve"> around the benefit of employing helpful group behaviours</w:t>
      </w:r>
      <w:r w:rsidR="00950DB4" w:rsidRPr="00395C2F">
        <w:rPr>
          <w:rFonts w:ascii="Arial" w:hAnsi="Arial" w:cs="Arial"/>
          <w:bCs/>
        </w:rPr>
        <w:t>,</w:t>
      </w:r>
      <w:r w:rsidRPr="00395C2F">
        <w:rPr>
          <w:rFonts w:ascii="Arial" w:hAnsi="Arial" w:cs="Arial"/>
          <w:bCs/>
        </w:rPr>
        <w:t xml:space="preserve"> also emerged</w:t>
      </w:r>
      <w:r w:rsidR="00A17F6D" w:rsidRPr="00395C2F">
        <w:rPr>
          <w:rFonts w:ascii="Arial" w:hAnsi="Arial" w:cs="Arial"/>
          <w:bCs/>
        </w:rPr>
        <w:t>:</w:t>
      </w:r>
    </w:p>
    <w:p w14:paraId="7B1B28CB" w14:textId="3664C496" w:rsidR="00274E25" w:rsidRPr="00395C2F" w:rsidRDefault="00274E25" w:rsidP="000F2184">
      <w:pPr>
        <w:pStyle w:val="NormalWeb"/>
        <w:autoSpaceDE w:val="0"/>
        <w:autoSpaceDN w:val="0"/>
        <w:adjustRightInd w:val="0"/>
        <w:spacing w:after="160" w:line="254" w:lineRule="auto"/>
        <w:rPr>
          <w:rFonts w:ascii="Arial" w:hAnsi="Arial" w:cs="Arial"/>
          <w:bCs/>
          <w:i/>
        </w:rPr>
      </w:pPr>
      <w:r w:rsidRPr="00395C2F">
        <w:rPr>
          <w:rFonts w:ascii="Arial" w:hAnsi="Arial" w:cs="Arial"/>
          <w:bCs/>
          <w:i/>
        </w:rPr>
        <w:t>“</w:t>
      </w:r>
      <w:r w:rsidRPr="00395C2F">
        <w:rPr>
          <w:rFonts w:ascii="Arial" w:hAnsi="Arial" w:cs="Arial"/>
          <w:i/>
        </w:rPr>
        <w:t>I think the non-verbal skills were really useful to learn” (Student)</w:t>
      </w:r>
    </w:p>
    <w:p w14:paraId="5BF8DE4B" w14:textId="22851E38" w:rsidR="005654A9" w:rsidRPr="00395C2F" w:rsidRDefault="005654A9" w:rsidP="4C8411DB">
      <w:pPr>
        <w:pStyle w:val="NormalWeb"/>
        <w:autoSpaceDE w:val="0"/>
        <w:autoSpaceDN w:val="0"/>
        <w:adjustRightInd w:val="0"/>
        <w:spacing w:after="160" w:line="254" w:lineRule="auto"/>
        <w:rPr>
          <w:rFonts w:ascii="Arial" w:hAnsi="Arial" w:cs="Arial"/>
          <w:i/>
          <w:iCs/>
        </w:rPr>
      </w:pPr>
      <w:r w:rsidRPr="00395C2F">
        <w:rPr>
          <w:rFonts w:ascii="Arial" w:hAnsi="Arial" w:cs="Arial"/>
        </w:rPr>
        <w:t>“</w:t>
      </w:r>
      <w:r w:rsidR="00140FF4" w:rsidRPr="00395C2F">
        <w:rPr>
          <w:rFonts w:ascii="Arial" w:hAnsi="Arial" w:cs="Arial"/>
          <w:i/>
          <w:iCs/>
        </w:rPr>
        <w:t>t</w:t>
      </w:r>
      <w:r w:rsidRPr="00395C2F">
        <w:rPr>
          <w:rFonts w:ascii="Arial" w:hAnsi="Arial" w:cs="Arial"/>
          <w:i/>
          <w:iCs/>
        </w:rPr>
        <w:t>hey might be used towards you</w:t>
      </w:r>
      <w:r w:rsidR="000B5932" w:rsidRPr="00395C2F">
        <w:rPr>
          <w:rFonts w:ascii="Arial" w:hAnsi="Arial" w:cs="Arial"/>
          <w:i/>
          <w:iCs/>
        </w:rPr>
        <w:t>…</w:t>
      </w:r>
      <w:r w:rsidRPr="00395C2F">
        <w:rPr>
          <w:rFonts w:ascii="Arial" w:hAnsi="Arial" w:cs="Arial"/>
          <w:i/>
          <w:iCs/>
        </w:rPr>
        <w:t>the eye contact</w:t>
      </w:r>
      <w:proofErr w:type="gramStart"/>
      <w:r w:rsidR="000B5932" w:rsidRPr="00395C2F">
        <w:rPr>
          <w:rFonts w:ascii="Arial" w:hAnsi="Arial" w:cs="Arial"/>
          <w:i/>
          <w:iCs/>
        </w:rPr>
        <w:t>….</w:t>
      </w:r>
      <w:r w:rsidRPr="00395C2F">
        <w:rPr>
          <w:rFonts w:ascii="Arial" w:hAnsi="Arial" w:cs="Arial"/>
          <w:i/>
          <w:iCs/>
        </w:rPr>
        <w:t>you</w:t>
      </w:r>
      <w:proofErr w:type="gramEnd"/>
      <w:r w:rsidRPr="00395C2F">
        <w:rPr>
          <w:rFonts w:ascii="Arial" w:hAnsi="Arial" w:cs="Arial"/>
          <w:i/>
          <w:iCs/>
        </w:rPr>
        <w:t xml:space="preserve"> make eye contact with people but to make sure like it’s inclusive.”</w:t>
      </w:r>
      <w:r w:rsidR="00274E25" w:rsidRPr="00395C2F">
        <w:rPr>
          <w:rFonts w:ascii="Arial" w:hAnsi="Arial" w:cs="Arial"/>
          <w:i/>
          <w:iCs/>
        </w:rPr>
        <w:t xml:space="preserve"> (Student)</w:t>
      </w:r>
    </w:p>
    <w:p w14:paraId="7574C879" w14:textId="4347B1CB" w:rsidR="004C058D" w:rsidRPr="00395C2F" w:rsidRDefault="00B534E2" w:rsidP="000F2184">
      <w:pPr>
        <w:pStyle w:val="NormalWeb"/>
        <w:autoSpaceDE w:val="0"/>
        <w:autoSpaceDN w:val="0"/>
        <w:adjustRightInd w:val="0"/>
        <w:spacing w:after="160" w:line="254" w:lineRule="auto"/>
        <w:rPr>
          <w:rFonts w:ascii="Arial" w:hAnsi="Arial" w:cs="Arial"/>
          <w:bCs/>
          <w:lang w:eastAsia="zh-CN" w:bidi="he-IL"/>
        </w:rPr>
      </w:pPr>
      <w:r w:rsidRPr="00395C2F">
        <w:rPr>
          <w:rFonts w:ascii="Arial" w:hAnsi="Arial" w:cs="Arial"/>
          <w:bCs/>
          <w:lang w:eastAsia="zh-CN" w:bidi="he-IL"/>
        </w:rPr>
        <w:t xml:space="preserve">In one case, this was discussed in </w:t>
      </w:r>
      <w:r w:rsidR="004C058D" w:rsidRPr="00395C2F">
        <w:rPr>
          <w:rFonts w:ascii="Arial" w:hAnsi="Arial" w:cs="Arial"/>
          <w:bCs/>
          <w:lang w:eastAsia="zh-CN" w:bidi="he-IL"/>
        </w:rPr>
        <w:t>relation to the students doing group presentations in class with one particularly nervous student</w:t>
      </w:r>
      <w:r w:rsidRPr="00395C2F">
        <w:rPr>
          <w:rFonts w:ascii="Arial" w:hAnsi="Arial" w:cs="Arial"/>
          <w:bCs/>
          <w:lang w:eastAsia="zh-CN" w:bidi="he-IL"/>
        </w:rPr>
        <w:t>:</w:t>
      </w:r>
    </w:p>
    <w:p w14:paraId="1C3BB302" w14:textId="13C228F8" w:rsidR="004C058D" w:rsidRPr="00395C2F" w:rsidRDefault="004C058D" w:rsidP="000F2184">
      <w:pPr>
        <w:pStyle w:val="NormalWeb"/>
        <w:autoSpaceDE w:val="0"/>
        <w:autoSpaceDN w:val="0"/>
        <w:adjustRightInd w:val="0"/>
        <w:spacing w:after="160" w:line="254" w:lineRule="auto"/>
        <w:rPr>
          <w:rFonts w:ascii="Arial" w:hAnsi="Arial" w:cs="Arial"/>
          <w:i/>
        </w:rPr>
      </w:pPr>
      <w:r w:rsidRPr="00395C2F">
        <w:rPr>
          <w:rFonts w:ascii="Arial" w:hAnsi="Arial" w:cs="Arial"/>
          <w:bCs/>
          <w:i/>
          <w:lang w:eastAsia="zh-CN" w:bidi="he-IL"/>
        </w:rPr>
        <w:t xml:space="preserve">“she said she would get up and do it </w:t>
      </w:r>
      <w:r w:rsidR="00950DB4" w:rsidRPr="00395C2F">
        <w:rPr>
          <w:rFonts w:ascii="Arial" w:hAnsi="Arial" w:cs="Arial"/>
          <w:bCs/>
          <w:i/>
          <w:lang w:eastAsia="zh-CN" w:bidi="he-IL"/>
        </w:rPr>
        <w:t>..</w:t>
      </w:r>
      <w:r w:rsidR="000B5932" w:rsidRPr="00395C2F">
        <w:rPr>
          <w:rFonts w:ascii="Arial" w:hAnsi="Arial" w:cs="Arial"/>
          <w:bCs/>
          <w:i/>
          <w:lang w:eastAsia="zh-CN" w:bidi="he-IL"/>
        </w:rPr>
        <w:t>.</w:t>
      </w:r>
      <w:r w:rsidRPr="00395C2F">
        <w:rPr>
          <w:rFonts w:ascii="Arial" w:hAnsi="Arial" w:cs="Arial"/>
          <w:bCs/>
          <w:i/>
          <w:lang w:eastAsia="zh-CN" w:bidi="he-IL"/>
        </w:rPr>
        <w:t>I could see she was starting to tear up and another student came up to her and took the paper off her and read her part</w:t>
      </w:r>
      <w:r w:rsidR="00950DB4" w:rsidRPr="00395C2F">
        <w:rPr>
          <w:rFonts w:ascii="Arial" w:hAnsi="Arial" w:cs="Arial"/>
          <w:bCs/>
          <w:i/>
          <w:lang w:eastAsia="zh-CN" w:bidi="he-IL"/>
        </w:rPr>
        <w:t xml:space="preserve"> </w:t>
      </w:r>
      <w:r w:rsidRPr="00395C2F">
        <w:rPr>
          <w:rFonts w:ascii="Arial" w:hAnsi="Arial" w:cs="Arial"/>
          <w:bCs/>
          <w:i/>
          <w:lang w:eastAsia="zh-CN" w:bidi="he-IL"/>
        </w:rPr>
        <w:t xml:space="preserve">…it was so kind and so nice </w:t>
      </w:r>
      <w:r w:rsidR="00950DB4" w:rsidRPr="00395C2F">
        <w:rPr>
          <w:rFonts w:ascii="Arial" w:hAnsi="Arial" w:cs="Arial"/>
          <w:bCs/>
          <w:i/>
          <w:lang w:eastAsia="zh-CN" w:bidi="he-IL"/>
        </w:rPr>
        <w:t>.</w:t>
      </w:r>
      <w:r w:rsidRPr="00395C2F">
        <w:rPr>
          <w:rFonts w:ascii="Arial" w:hAnsi="Arial" w:cs="Arial"/>
          <w:bCs/>
          <w:i/>
          <w:lang w:eastAsia="zh-CN" w:bidi="he-IL"/>
        </w:rPr>
        <w:t>..she just sort of c</w:t>
      </w:r>
      <w:r w:rsidR="00C33B61" w:rsidRPr="00395C2F">
        <w:rPr>
          <w:rFonts w:ascii="Arial" w:hAnsi="Arial" w:cs="Arial"/>
          <w:bCs/>
          <w:i/>
          <w:lang w:eastAsia="zh-CN" w:bidi="he-IL"/>
        </w:rPr>
        <w:t>a</w:t>
      </w:r>
      <w:r w:rsidRPr="00395C2F">
        <w:rPr>
          <w:rFonts w:ascii="Arial" w:hAnsi="Arial" w:cs="Arial"/>
          <w:bCs/>
          <w:i/>
          <w:lang w:eastAsia="zh-CN" w:bidi="he-IL"/>
        </w:rPr>
        <w:t>me in and saved the day and saved her</w:t>
      </w:r>
      <w:r w:rsidR="00950DB4" w:rsidRPr="00395C2F">
        <w:rPr>
          <w:rFonts w:ascii="Arial" w:hAnsi="Arial" w:cs="Arial"/>
          <w:bCs/>
          <w:i/>
          <w:lang w:eastAsia="zh-CN" w:bidi="he-IL"/>
        </w:rPr>
        <w:t xml:space="preserve"> </w:t>
      </w:r>
      <w:r w:rsidRPr="00395C2F">
        <w:rPr>
          <w:rFonts w:ascii="Arial" w:hAnsi="Arial" w:cs="Arial"/>
          <w:bCs/>
          <w:i/>
          <w:lang w:eastAsia="zh-CN" w:bidi="he-IL"/>
        </w:rPr>
        <w:t>…it was lovely and thoughtful” (Staff)</w:t>
      </w:r>
    </w:p>
    <w:p w14:paraId="2BA57B98" w14:textId="4A139517" w:rsidR="004C058D" w:rsidRPr="00395C2F" w:rsidRDefault="00E7434E" w:rsidP="000E1FB5">
      <w:pPr>
        <w:spacing w:after="200" w:line="276" w:lineRule="auto"/>
        <w:jc w:val="both"/>
      </w:pPr>
      <w:r w:rsidRPr="00395C2F">
        <w:rPr>
          <w:rFonts w:ascii="Arial" w:hAnsi="Arial" w:cs="Arial"/>
          <w:bCs/>
          <w:i/>
          <w:lang w:eastAsia="zh-CN" w:bidi="he-IL"/>
        </w:rPr>
        <w:t>“</w:t>
      </w:r>
      <w:r w:rsidR="00140FF4" w:rsidRPr="00395C2F">
        <w:rPr>
          <w:rFonts w:ascii="Arial" w:hAnsi="Arial" w:cs="Arial"/>
          <w:bCs/>
          <w:i/>
          <w:lang w:eastAsia="zh-CN" w:bidi="he-IL"/>
        </w:rPr>
        <w:t>t</w:t>
      </w:r>
      <w:r w:rsidRPr="00395C2F">
        <w:rPr>
          <w:rFonts w:ascii="Arial" w:hAnsi="Arial" w:cs="Arial"/>
          <w:bCs/>
          <w:i/>
          <w:lang w:eastAsia="zh-CN" w:bidi="he-IL"/>
        </w:rPr>
        <w:t xml:space="preserve">here are people who are </w:t>
      </w:r>
      <w:r w:rsidR="00950DB4" w:rsidRPr="00395C2F">
        <w:rPr>
          <w:rFonts w:ascii="Arial" w:hAnsi="Arial" w:cs="Arial"/>
          <w:bCs/>
          <w:i/>
          <w:lang w:eastAsia="zh-CN" w:bidi="he-IL"/>
        </w:rPr>
        <w:t>.</w:t>
      </w:r>
      <w:r w:rsidR="00CD3500" w:rsidRPr="00395C2F">
        <w:rPr>
          <w:rFonts w:ascii="Arial" w:hAnsi="Arial" w:cs="Arial"/>
          <w:bCs/>
          <w:i/>
          <w:lang w:eastAsia="zh-CN" w:bidi="he-IL"/>
        </w:rPr>
        <w:t>..</w:t>
      </w:r>
      <w:r w:rsidRPr="00395C2F">
        <w:rPr>
          <w:rFonts w:ascii="Arial" w:hAnsi="Arial" w:cs="Arial"/>
          <w:bCs/>
          <w:i/>
          <w:lang w:eastAsia="zh-CN" w:bidi="he-IL"/>
        </w:rPr>
        <w:t>more dominant and there are quieter ones and it made them more aware of how to handle that”</w:t>
      </w:r>
      <w:r w:rsidR="003C7E08" w:rsidRPr="00395C2F">
        <w:rPr>
          <w:rFonts w:ascii="Arial" w:hAnsi="Arial" w:cs="Arial"/>
          <w:bCs/>
          <w:i/>
          <w:lang w:eastAsia="zh-CN" w:bidi="he-IL"/>
        </w:rPr>
        <w:t xml:space="preserve"> </w:t>
      </w:r>
      <w:r w:rsidR="000E1FB5" w:rsidRPr="00395C2F">
        <w:rPr>
          <w:rFonts w:ascii="Arial" w:hAnsi="Arial" w:cs="Arial"/>
          <w:bCs/>
          <w:i/>
          <w:lang w:eastAsia="zh-CN" w:bidi="he-IL"/>
        </w:rPr>
        <w:t>(Staff)</w:t>
      </w:r>
    </w:p>
    <w:p w14:paraId="59A9BFD6" w14:textId="77777777" w:rsidR="00C3720A" w:rsidRDefault="00C3720A" w:rsidP="000E1FB5">
      <w:pPr>
        <w:pStyle w:val="NormalWeb"/>
        <w:autoSpaceDE w:val="0"/>
        <w:autoSpaceDN w:val="0"/>
        <w:adjustRightInd w:val="0"/>
        <w:spacing w:after="160" w:line="254" w:lineRule="auto"/>
        <w:ind w:left="720"/>
        <w:rPr>
          <w:rFonts w:ascii="Arial" w:hAnsi="Arial" w:cs="Arial"/>
          <w:i/>
          <w:iCs/>
        </w:rPr>
      </w:pPr>
    </w:p>
    <w:p w14:paraId="06833B88" w14:textId="096A9A2F" w:rsidR="00274E25" w:rsidRPr="00395C2F" w:rsidRDefault="00274E25" w:rsidP="000E1FB5">
      <w:pPr>
        <w:pStyle w:val="NormalWeb"/>
        <w:autoSpaceDE w:val="0"/>
        <w:autoSpaceDN w:val="0"/>
        <w:adjustRightInd w:val="0"/>
        <w:spacing w:after="160" w:line="254" w:lineRule="auto"/>
        <w:ind w:left="720"/>
        <w:rPr>
          <w:rFonts w:ascii="Arial" w:hAnsi="Arial" w:cs="Arial"/>
          <w:i/>
          <w:iCs/>
        </w:rPr>
      </w:pPr>
      <w:r w:rsidRPr="00395C2F">
        <w:rPr>
          <w:rFonts w:ascii="Arial" w:hAnsi="Arial" w:cs="Arial"/>
          <w:i/>
          <w:iCs/>
        </w:rPr>
        <w:lastRenderedPageBreak/>
        <w:t>Theme 3:  Enhancing inclusivity</w:t>
      </w:r>
    </w:p>
    <w:p w14:paraId="738F848E" w14:textId="307C8CAB" w:rsidR="005654A9" w:rsidRPr="00395C2F" w:rsidRDefault="00B534E2" w:rsidP="000F2184">
      <w:pPr>
        <w:pStyle w:val="NormalWeb"/>
        <w:autoSpaceDE w:val="0"/>
        <w:autoSpaceDN w:val="0"/>
        <w:adjustRightInd w:val="0"/>
        <w:spacing w:after="160" w:line="254" w:lineRule="auto"/>
        <w:rPr>
          <w:rFonts w:ascii="Arial" w:hAnsi="Arial" w:cs="Arial"/>
          <w:bCs/>
        </w:rPr>
      </w:pPr>
      <w:r w:rsidRPr="00395C2F">
        <w:rPr>
          <w:rFonts w:ascii="Arial" w:hAnsi="Arial" w:cs="Arial"/>
          <w:bCs/>
        </w:rPr>
        <w:t xml:space="preserve">In this theme </w:t>
      </w:r>
      <w:r w:rsidR="00274E25" w:rsidRPr="00395C2F">
        <w:rPr>
          <w:rFonts w:ascii="Arial" w:hAnsi="Arial" w:cs="Arial"/>
          <w:bCs/>
        </w:rPr>
        <w:t xml:space="preserve">students indicated that they felt more able to include shy students in group discussions. </w:t>
      </w:r>
    </w:p>
    <w:p w14:paraId="63DD259C" w14:textId="1BA1EA3C" w:rsidR="002D439D" w:rsidRPr="00395C2F" w:rsidRDefault="002D439D" w:rsidP="4C8411DB">
      <w:pPr>
        <w:pStyle w:val="NormalWeb"/>
        <w:autoSpaceDE w:val="0"/>
        <w:autoSpaceDN w:val="0"/>
        <w:adjustRightInd w:val="0"/>
        <w:spacing w:after="160" w:line="254" w:lineRule="auto"/>
        <w:rPr>
          <w:rFonts w:ascii="Arial" w:hAnsi="Arial" w:cs="Arial"/>
          <w:i/>
          <w:iCs/>
        </w:rPr>
      </w:pPr>
      <w:r w:rsidRPr="00395C2F">
        <w:rPr>
          <w:rFonts w:ascii="Arial" w:hAnsi="Arial" w:cs="Arial"/>
          <w:i/>
          <w:iCs/>
          <w:lang w:eastAsia="zh-CN" w:bidi="he-IL"/>
        </w:rPr>
        <w:t xml:space="preserve">“some of the students </w:t>
      </w:r>
      <w:r w:rsidR="00D12616" w:rsidRPr="00395C2F">
        <w:rPr>
          <w:rFonts w:ascii="Arial" w:hAnsi="Arial" w:cs="Arial"/>
          <w:i/>
          <w:iCs/>
          <w:lang w:eastAsia="zh-CN" w:bidi="he-IL"/>
        </w:rPr>
        <w:t>.</w:t>
      </w:r>
      <w:r w:rsidRPr="00395C2F">
        <w:rPr>
          <w:rFonts w:ascii="Arial" w:hAnsi="Arial" w:cs="Arial"/>
          <w:i/>
          <w:iCs/>
          <w:lang w:eastAsia="zh-CN" w:bidi="he-IL"/>
        </w:rPr>
        <w:t xml:space="preserve">..were really nervous about the mixing up different groups to start with </w:t>
      </w:r>
      <w:r w:rsidR="00D12616" w:rsidRPr="00395C2F">
        <w:rPr>
          <w:rFonts w:ascii="Arial" w:hAnsi="Arial" w:cs="Arial"/>
          <w:i/>
          <w:iCs/>
          <w:lang w:eastAsia="zh-CN" w:bidi="he-IL"/>
        </w:rPr>
        <w:t>..</w:t>
      </w:r>
      <w:r w:rsidRPr="00395C2F">
        <w:rPr>
          <w:rFonts w:ascii="Arial" w:hAnsi="Arial" w:cs="Arial"/>
          <w:i/>
          <w:iCs/>
          <w:lang w:eastAsia="zh-CN" w:bidi="he-IL"/>
        </w:rPr>
        <w:t xml:space="preserve">.now they actually look forward to the sessions because they felt they would be part of the </w:t>
      </w:r>
      <w:r w:rsidR="4DA2D25C" w:rsidRPr="00395C2F">
        <w:rPr>
          <w:rFonts w:ascii="Arial" w:hAnsi="Arial" w:cs="Arial"/>
          <w:i/>
          <w:iCs/>
          <w:lang w:eastAsia="zh-CN" w:bidi="he-IL"/>
        </w:rPr>
        <w:t>group”</w:t>
      </w:r>
      <w:r w:rsidRPr="00395C2F">
        <w:rPr>
          <w:rFonts w:ascii="Arial" w:hAnsi="Arial" w:cs="Arial"/>
          <w:i/>
          <w:iCs/>
          <w:lang w:eastAsia="zh-CN" w:bidi="he-IL"/>
        </w:rPr>
        <w:t xml:space="preserve"> (Staff)</w:t>
      </w:r>
    </w:p>
    <w:p w14:paraId="1FFB10B6" w14:textId="3ADE3249" w:rsidR="00274E25" w:rsidRPr="00395C2F" w:rsidRDefault="00274E25" w:rsidP="000F2184">
      <w:pPr>
        <w:pStyle w:val="NormalWeb"/>
        <w:autoSpaceDE w:val="0"/>
        <w:autoSpaceDN w:val="0"/>
        <w:adjustRightInd w:val="0"/>
        <w:spacing w:after="160" w:line="254" w:lineRule="auto"/>
        <w:rPr>
          <w:rFonts w:ascii="Arial" w:hAnsi="Arial" w:cs="Arial"/>
          <w:i/>
        </w:rPr>
      </w:pPr>
      <w:r w:rsidRPr="00395C2F">
        <w:rPr>
          <w:rFonts w:ascii="Arial" w:hAnsi="Arial" w:cs="Arial"/>
          <w:i/>
        </w:rPr>
        <w:t>“if they are like sitting on the edge of the group</w:t>
      </w:r>
      <w:r w:rsidR="00D12616" w:rsidRPr="00395C2F">
        <w:rPr>
          <w:rFonts w:ascii="Arial" w:hAnsi="Arial" w:cs="Arial"/>
          <w:i/>
        </w:rPr>
        <w:t xml:space="preserve"> …</w:t>
      </w:r>
      <w:r w:rsidRPr="00395C2F">
        <w:rPr>
          <w:rFonts w:ascii="Arial" w:hAnsi="Arial" w:cs="Arial"/>
          <w:i/>
        </w:rPr>
        <w:t xml:space="preserve">it’s okay </w:t>
      </w:r>
      <w:r w:rsidR="002D439D" w:rsidRPr="00395C2F">
        <w:rPr>
          <w:rFonts w:ascii="Arial" w:hAnsi="Arial" w:cs="Arial"/>
          <w:i/>
        </w:rPr>
        <w:t>…you</w:t>
      </w:r>
      <w:r w:rsidRPr="00395C2F">
        <w:rPr>
          <w:rFonts w:ascii="Arial" w:hAnsi="Arial" w:cs="Arial"/>
          <w:i/>
        </w:rPr>
        <w:t xml:space="preserve"> know being involved in the conversation, I just make sure I try not to cut them out” (Student)</w:t>
      </w:r>
    </w:p>
    <w:p w14:paraId="7DBCE46A" w14:textId="1EE59DAC" w:rsidR="004C058D" w:rsidRPr="00395C2F" w:rsidRDefault="004C058D" w:rsidP="004C058D">
      <w:pPr>
        <w:spacing w:after="200" w:line="276" w:lineRule="auto"/>
        <w:jc w:val="both"/>
        <w:rPr>
          <w:rFonts w:ascii="Arial" w:hAnsi="Arial" w:cs="Arial"/>
          <w:bCs/>
          <w:i/>
          <w:lang w:eastAsia="zh-CN" w:bidi="he-IL"/>
        </w:rPr>
      </w:pPr>
      <w:r w:rsidRPr="00395C2F">
        <w:rPr>
          <w:rFonts w:ascii="Arial" w:hAnsi="Arial" w:cs="Arial"/>
          <w:bCs/>
          <w:i/>
          <w:lang w:eastAsia="zh-CN" w:bidi="he-IL"/>
        </w:rPr>
        <w:t>“an exchange student who didn’t know anyone</w:t>
      </w:r>
      <w:r w:rsidR="00A4772B" w:rsidRPr="00395C2F">
        <w:rPr>
          <w:rFonts w:ascii="Arial" w:hAnsi="Arial" w:cs="Arial"/>
          <w:bCs/>
          <w:i/>
          <w:lang w:eastAsia="zh-CN" w:bidi="he-IL"/>
        </w:rPr>
        <w:t xml:space="preserve"> .</w:t>
      </w:r>
      <w:r w:rsidR="000B5932" w:rsidRPr="00395C2F">
        <w:rPr>
          <w:rFonts w:ascii="Arial" w:hAnsi="Arial" w:cs="Arial"/>
          <w:bCs/>
          <w:i/>
          <w:lang w:eastAsia="zh-CN" w:bidi="he-IL"/>
        </w:rPr>
        <w:t>..</w:t>
      </w:r>
      <w:r w:rsidRPr="00395C2F">
        <w:rPr>
          <w:rFonts w:ascii="Arial" w:hAnsi="Arial" w:cs="Arial"/>
          <w:bCs/>
          <w:i/>
          <w:lang w:eastAsia="zh-CN" w:bidi="he-IL"/>
        </w:rPr>
        <w:t>she goes into this module and sits with other people and doesn’t feel like an outsider and she felt part of it” (Staff)</w:t>
      </w:r>
    </w:p>
    <w:p w14:paraId="5293AF97" w14:textId="0C7A9EFA" w:rsidR="00274E25" w:rsidRPr="00395C2F" w:rsidRDefault="004C058D" w:rsidP="000F2184">
      <w:pPr>
        <w:pStyle w:val="NormalWeb"/>
        <w:autoSpaceDE w:val="0"/>
        <w:autoSpaceDN w:val="0"/>
        <w:adjustRightInd w:val="0"/>
        <w:spacing w:after="160" w:line="254" w:lineRule="auto"/>
        <w:rPr>
          <w:rFonts w:ascii="Arial" w:hAnsi="Arial" w:cs="Arial"/>
          <w:i/>
        </w:rPr>
      </w:pPr>
      <w:r w:rsidRPr="00395C2F">
        <w:rPr>
          <w:rFonts w:ascii="Arial" w:hAnsi="Arial" w:cs="Arial"/>
          <w:bCs/>
          <w:i/>
          <w:lang w:eastAsia="zh-CN" w:bidi="he-IL"/>
        </w:rPr>
        <w:t>“the shy people in my group had some benefit, I saw some real differences, every week” (Staff)</w:t>
      </w:r>
    </w:p>
    <w:p w14:paraId="06C42214" w14:textId="322DF06B" w:rsidR="00D84168" w:rsidRPr="00395C2F" w:rsidRDefault="00D84168" w:rsidP="000E1FB5">
      <w:pPr>
        <w:pStyle w:val="NormalWeb"/>
        <w:autoSpaceDE w:val="0"/>
        <w:autoSpaceDN w:val="0"/>
        <w:adjustRightInd w:val="0"/>
        <w:spacing w:after="160" w:line="254" w:lineRule="auto"/>
        <w:ind w:left="720"/>
        <w:rPr>
          <w:rFonts w:ascii="Arial" w:hAnsi="Arial" w:cs="Arial"/>
          <w:i/>
          <w:iCs/>
        </w:rPr>
      </w:pPr>
      <w:r w:rsidRPr="00395C2F">
        <w:rPr>
          <w:rFonts w:ascii="Arial" w:hAnsi="Arial" w:cs="Arial"/>
          <w:i/>
          <w:iCs/>
        </w:rPr>
        <w:t>Theme 4: Areas for improvement</w:t>
      </w:r>
      <w:r w:rsidR="00B534E2" w:rsidRPr="00395C2F">
        <w:rPr>
          <w:rFonts w:ascii="Arial" w:hAnsi="Arial" w:cs="Arial"/>
          <w:i/>
          <w:iCs/>
        </w:rPr>
        <w:t xml:space="preserve"> and </w:t>
      </w:r>
      <w:r w:rsidR="00245436" w:rsidRPr="00395C2F">
        <w:rPr>
          <w:rFonts w:ascii="Arial" w:hAnsi="Arial" w:cs="Arial"/>
          <w:i/>
          <w:iCs/>
        </w:rPr>
        <w:t>r</w:t>
      </w:r>
      <w:r w:rsidR="00B534E2" w:rsidRPr="00395C2F">
        <w:rPr>
          <w:rFonts w:ascii="Arial" w:hAnsi="Arial" w:cs="Arial"/>
          <w:i/>
          <w:iCs/>
        </w:rPr>
        <w:t>oll</w:t>
      </w:r>
      <w:r w:rsidR="00245436" w:rsidRPr="00395C2F">
        <w:rPr>
          <w:rFonts w:ascii="Arial" w:hAnsi="Arial" w:cs="Arial"/>
          <w:i/>
          <w:iCs/>
        </w:rPr>
        <w:t xml:space="preserve"> o</w:t>
      </w:r>
      <w:r w:rsidR="00B534E2" w:rsidRPr="00395C2F">
        <w:rPr>
          <w:rFonts w:ascii="Arial" w:hAnsi="Arial" w:cs="Arial"/>
          <w:i/>
          <w:iCs/>
        </w:rPr>
        <w:t>ut</w:t>
      </w:r>
    </w:p>
    <w:p w14:paraId="520AEF62" w14:textId="21DD53E9" w:rsidR="00E7434E" w:rsidRPr="00395C2F" w:rsidRDefault="00E7434E" w:rsidP="000F2184">
      <w:pPr>
        <w:pStyle w:val="NormalWeb"/>
        <w:autoSpaceDE w:val="0"/>
        <w:autoSpaceDN w:val="0"/>
        <w:adjustRightInd w:val="0"/>
        <w:spacing w:after="160" w:line="254" w:lineRule="auto"/>
        <w:rPr>
          <w:rFonts w:ascii="Arial" w:hAnsi="Arial" w:cs="Arial"/>
          <w:bCs/>
          <w:lang w:eastAsia="zh-CN" w:bidi="he-IL"/>
        </w:rPr>
      </w:pPr>
      <w:r w:rsidRPr="00395C2F">
        <w:rPr>
          <w:rFonts w:ascii="Arial" w:hAnsi="Arial" w:cs="Arial"/>
          <w:bCs/>
          <w:lang w:eastAsia="zh-CN" w:bidi="he-IL"/>
        </w:rPr>
        <w:t xml:space="preserve">Staff commented that some of the reflective activities became a little repetitive as the same activity was included at the end of </w:t>
      </w:r>
      <w:proofErr w:type="gramStart"/>
      <w:r w:rsidRPr="00395C2F">
        <w:rPr>
          <w:rFonts w:ascii="Arial" w:hAnsi="Arial" w:cs="Arial"/>
          <w:bCs/>
          <w:lang w:eastAsia="zh-CN" w:bidi="he-IL"/>
        </w:rPr>
        <w:t>a number of</w:t>
      </w:r>
      <w:proofErr w:type="gramEnd"/>
      <w:r w:rsidRPr="00395C2F">
        <w:rPr>
          <w:rFonts w:ascii="Arial" w:hAnsi="Arial" w:cs="Arial"/>
          <w:bCs/>
          <w:lang w:eastAsia="zh-CN" w:bidi="he-IL"/>
        </w:rPr>
        <w:t xml:space="preserve"> seminars</w:t>
      </w:r>
      <w:r w:rsidR="00A4772B" w:rsidRPr="00395C2F">
        <w:rPr>
          <w:rFonts w:ascii="Arial" w:hAnsi="Arial" w:cs="Arial"/>
          <w:bCs/>
          <w:lang w:eastAsia="zh-CN" w:bidi="he-IL"/>
        </w:rPr>
        <w:t>:</w:t>
      </w:r>
      <w:r w:rsidRPr="00395C2F">
        <w:rPr>
          <w:rFonts w:ascii="Arial" w:hAnsi="Arial" w:cs="Arial"/>
          <w:bCs/>
          <w:lang w:eastAsia="zh-CN" w:bidi="he-IL"/>
        </w:rPr>
        <w:t xml:space="preserve"> </w:t>
      </w:r>
    </w:p>
    <w:p w14:paraId="088E7159" w14:textId="1EADA4B0" w:rsidR="00D84168" w:rsidRPr="00395C2F" w:rsidRDefault="00E7434E" w:rsidP="000F2184">
      <w:pPr>
        <w:pStyle w:val="NormalWeb"/>
        <w:autoSpaceDE w:val="0"/>
        <w:autoSpaceDN w:val="0"/>
        <w:adjustRightInd w:val="0"/>
        <w:spacing w:after="160" w:line="254" w:lineRule="auto"/>
        <w:rPr>
          <w:rFonts w:ascii="Arial" w:hAnsi="Arial" w:cs="Arial"/>
          <w:bCs/>
          <w:i/>
          <w:lang w:eastAsia="zh-CN" w:bidi="he-IL"/>
        </w:rPr>
      </w:pPr>
      <w:r w:rsidRPr="00395C2F">
        <w:rPr>
          <w:rFonts w:ascii="Arial" w:hAnsi="Arial" w:cs="Arial"/>
          <w:bCs/>
          <w:i/>
          <w:lang w:eastAsia="zh-CN" w:bidi="he-IL"/>
        </w:rPr>
        <w:t>“at the end of each seminar for a while there were a set of</w:t>
      </w:r>
      <w:r w:rsidR="00FE3091" w:rsidRPr="00395C2F">
        <w:rPr>
          <w:rFonts w:ascii="Arial" w:hAnsi="Arial" w:cs="Arial"/>
          <w:bCs/>
          <w:i/>
          <w:lang w:eastAsia="zh-CN" w:bidi="he-IL"/>
        </w:rPr>
        <w:t xml:space="preserve"> four</w:t>
      </w:r>
      <w:r w:rsidRPr="00395C2F">
        <w:rPr>
          <w:rFonts w:ascii="Arial" w:hAnsi="Arial" w:cs="Arial"/>
          <w:bCs/>
          <w:i/>
          <w:lang w:eastAsia="zh-CN" w:bidi="he-IL"/>
        </w:rPr>
        <w:t xml:space="preserve"> questions that they had to discuss within the new group</w:t>
      </w:r>
      <w:r w:rsidR="00A4772B" w:rsidRPr="00395C2F">
        <w:rPr>
          <w:rFonts w:ascii="Arial" w:hAnsi="Arial" w:cs="Arial"/>
          <w:bCs/>
          <w:i/>
          <w:lang w:eastAsia="zh-CN" w:bidi="he-IL"/>
        </w:rPr>
        <w:t xml:space="preserve"> </w:t>
      </w:r>
      <w:r w:rsidRPr="00395C2F">
        <w:rPr>
          <w:rFonts w:ascii="Arial" w:hAnsi="Arial" w:cs="Arial"/>
          <w:bCs/>
          <w:i/>
          <w:lang w:eastAsia="zh-CN" w:bidi="he-IL"/>
        </w:rPr>
        <w:t>…they got very bored of that very quickly</w:t>
      </w:r>
      <w:r w:rsidR="00A4772B" w:rsidRPr="00395C2F">
        <w:rPr>
          <w:rFonts w:ascii="Arial" w:hAnsi="Arial" w:cs="Arial"/>
          <w:bCs/>
          <w:i/>
          <w:lang w:eastAsia="zh-CN" w:bidi="he-IL"/>
        </w:rPr>
        <w:t xml:space="preserve"> …</w:t>
      </w:r>
      <w:r w:rsidRPr="00395C2F">
        <w:rPr>
          <w:rFonts w:ascii="Arial" w:hAnsi="Arial" w:cs="Arial"/>
          <w:bCs/>
          <w:i/>
          <w:lang w:eastAsia="zh-CN" w:bidi="he-IL"/>
        </w:rPr>
        <w:t>they seemed fairly repetitive” (Staff)</w:t>
      </w:r>
    </w:p>
    <w:p w14:paraId="4E7BBA61" w14:textId="6A8C2D2A" w:rsidR="00D84168" w:rsidRPr="00395C2F" w:rsidRDefault="00B534E2" w:rsidP="000E1FB5">
      <w:pPr>
        <w:pStyle w:val="NormalWeb"/>
        <w:autoSpaceDE w:val="0"/>
        <w:autoSpaceDN w:val="0"/>
        <w:adjustRightInd w:val="0"/>
        <w:spacing w:after="160" w:line="254" w:lineRule="auto"/>
        <w:rPr>
          <w:rFonts w:ascii="Arial" w:hAnsi="Arial" w:cs="Arial"/>
          <w:bCs/>
        </w:rPr>
      </w:pPr>
      <w:r w:rsidRPr="00395C2F">
        <w:rPr>
          <w:rFonts w:ascii="Arial" w:hAnsi="Arial" w:cs="Arial"/>
        </w:rPr>
        <w:t xml:space="preserve">However, aside from </w:t>
      </w:r>
      <w:r w:rsidR="000E1FB5" w:rsidRPr="00395C2F">
        <w:rPr>
          <w:rFonts w:ascii="Arial" w:hAnsi="Arial" w:cs="Arial"/>
        </w:rPr>
        <w:t xml:space="preserve">this, there </w:t>
      </w:r>
      <w:r w:rsidR="00D84168" w:rsidRPr="00395C2F">
        <w:rPr>
          <w:rFonts w:ascii="Arial" w:hAnsi="Arial" w:cs="Arial"/>
          <w:bCs/>
        </w:rPr>
        <w:t xml:space="preserve">was </w:t>
      </w:r>
      <w:r w:rsidRPr="00395C2F">
        <w:rPr>
          <w:rFonts w:ascii="Arial" w:hAnsi="Arial" w:cs="Arial"/>
          <w:bCs/>
        </w:rPr>
        <w:t xml:space="preserve">generally </w:t>
      </w:r>
      <w:r w:rsidR="00D84168" w:rsidRPr="00395C2F">
        <w:rPr>
          <w:rFonts w:ascii="Arial" w:hAnsi="Arial" w:cs="Arial"/>
          <w:bCs/>
        </w:rPr>
        <w:t>positive support for the approach with both students and staff</w:t>
      </w:r>
      <w:r w:rsidRPr="00395C2F">
        <w:rPr>
          <w:rFonts w:ascii="Arial" w:hAnsi="Arial" w:cs="Arial"/>
          <w:bCs/>
        </w:rPr>
        <w:t>,</w:t>
      </w:r>
      <w:r w:rsidR="00D84168" w:rsidRPr="00395C2F">
        <w:rPr>
          <w:rFonts w:ascii="Arial" w:hAnsi="Arial" w:cs="Arial"/>
          <w:bCs/>
        </w:rPr>
        <w:t xml:space="preserve"> indicating that they would like to see the </w:t>
      </w:r>
      <w:r w:rsidRPr="00395C2F">
        <w:rPr>
          <w:rFonts w:ascii="Arial" w:hAnsi="Arial" w:cs="Arial"/>
          <w:bCs/>
        </w:rPr>
        <w:t xml:space="preserve">CMSC </w:t>
      </w:r>
      <w:r w:rsidR="00D84168" w:rsidRPr="00395C2F">
        <w:rPr>
          <w:rFonts w:ascii="Arial" w:hAnsi="Arial" w:cs="Arial"/>
          <w:bCs/>
        </w:rPr>
        <w:t xml:space="preserve">approach made available to </w:t>
      </w:r>
      <w:r w:rsidRPr="00395C2F">
        <w:rPr>
          <w:rFonts w:ascii="Arial" w:hAnsi="Arial" w:cs="Arial"/>
          <w:bCs/>
        </w:rPr>
        <w:t xml:space="preserve">all </w:t>
      </w:r>
      <w:r w:rsidR="00D84168" w:rsidRPr="00395C2F">
        <w:rPr>
          <w:rFonts w:ascii="Arial" w:hAnsi="Arial" w:cs="Arial"/>
          <w:bCs/>
        </w:rPr>
        <w:t>students</w:t>
      </w:r>
      <w:r w:rsidRPr="00395C2F">
        <w:rPr>
          <w:rFonts w:ascii="Arial" w:hAnsi="Arial" w:cs="Arial"/>
          <w:bCs/>
        </w:rPr>
        <w:t xml:space="preserve"> on the course</w:t>
      </w:r>
      <w:r w:rsidR="00A4772B" w:rsidRPr="00395C2F">
        <w:rPr>
          <w:rFonts w:ascii="Arial" w:hAnsi="Arial" w:cs="Arial"/>
          <w:bCs/>
        </w:rPr>
        <w:t>:</w:t>
      </w:r>
      <w:r w:rsidR="00D84168" w:rsidRPr="00395C2F">
        <w:rPr>
          <w:rFonts w:ascii="Arial" w:hAnsi="Arial" w:cs="Arial"/>
          <w:bCs/>
        </w:rPr>
        <w:t xml:space="preserve">  </w:t>
      </w:r>
    </w:p>
    <w:p w14:paraId="7BA9F5E6" w14:textId="2CB1FB1C" w:rsidR="007F2509" w:rsidRPr="00395C2F" w:rsidRDefault="00E7434E" w:rsidP="00E7434E">
      <w:pPr>
        <w:pStyle w:val="NormalWeb"/>
        <w:autoSpaceDE w:val="0"/>
        <w:autoSpaceDN w:val="0"/>
        <w:adjustRightInd w:val="0"/>
        <w:spacing w:after="160" w:line="254" w:lineRule="auto"/>
        <w:rPr>
          <w:rFonts w:ascii="Arial" w:hAnsi="Arial" w:cs="Arial"/>
          <w:bCs/>
          <w:i/>
          <w:lang w:eastAsia="zh-CN" w:bidi="he-IL"/>
        </w:rPr>
      </w:pPr>
      <w:r w:rsidRPr="00395C2F">
        <w:rPr>
          <w:rFonts w:ascii="Arial" w:hAnsi="Arial" w:cs="Arial"/>
          <w:bCs/>
          <w:i/>
        </w:rPr>
        <w:t>“I</w:t>
      </w:r>
      <w:r w:rsidR="007F2509" w:rsidRPr="00395C2F">
        <w:rPr>
          <w:rFonts w:ascii="Arial" w:hAnsi="Arial" w:cs="Arial"/>
          <w:bCs/>
          <w:i/>
          <w:lang w:eastAsia="zh-CN" w:bidi="he-IL"/>
        </w:rPr>
        <w:t xml:space="preserve"> don’t know if it works just having it in the one module</w:t>
      </w:r>
      <w:r w:rsidR="00A4772B" w:rsidRPr="00395C2F">
        <w:rPr>
          <w:rFonts w:ascii="Arial" w:hAnsi="Arial" w:cs="Arial"/>
          <w:bCs/>
          <w:i/>
          <w:lang w:eastAsia="zh-CN" w:bidi="he-IL"/>
        </w:rPr>
        <w:t xml:space="preserve"> ..</w:t>
      </w:r>
      <w:r w:rsidRPr="00395C2F">
        <w:rPr>
          <w:rFonts w:ascii="Arial" w:hAnsi="Arial" w:cs="Arial"/>
          <w:bCs/>
          <w:i/>
          <w:lang w:eastAsia="zh-CN" w:bidi="he-IL"/>
        </w:rPr>
        <w:t>.</w:t>
      </w:r>
      <w:r w:rsidR="007F2509" w:rsidRPr="00395C2F">
        <w:rPr>
          <w:rFonts w:ascii="Arial" w:hAnsi="Arial" w:cs="Arial"/>
          <w:bCs/>
          <w:i/>
          <w:lang w:eastAsia="zh-CN" w:bidi="he-IL"/>
        </w:rPr>
        <w:t xml:space="preserve">I was also teaching on </w:t>
      </w:r>
      <w:r w:rsidRPr="00395C2F">
        <w:rPr>
          <w:rFonts w:ascii="Arial" w:hAnsi="Arial" w:cs="Arial"/>
          <w:bCs/>
          <w:i/>
          <w:lang w:eastAsia="zh-CN" w:bidi="he-IL"/>
        </w:rPr>
        <w:t>(another)</w:t>
      </w:r>
      <w:r w:rsidR="007F2509" w:rsidRPr="00395C2F">
        <w:rPr>
          <w:rFonts w:ascii="Arial" w:hAnsi="Arial" w:cs="Arial"/>
          <w:bCs/>
          <w:i/>
          <w:lang w:eastAsia="zh-CN" w:bidi="he-IL"/>
        </w:rPr>
        <w:t xml:space="preserve"> module </w:t>
      </w:r>
      <w:r w:rsidR="00A4772B" w:rsidRPr="00395C2F">
        <w:rPr>
          <w:rFonts w:ascii="Arial" w:hAnsi="Arial" w:cs="Arial"/>
          <w:bCs/>
          <w:i/>
          <w:lang w:eastAsia="zh-CN" w:bidi="he-IL"/>
        </w:rPr>
        <w:t>…</w:t>
      </w:r>
      <w:r w:rsidR="007F2509" w:rsidRPr="00395C2F">
        <w:rPr>
          <w:rFonts w:ascii="Arial" w:hAnsi="Arial" w:cs="Arial"/>
          <w:bCs/>
          <w:i/>
          <w:lang w:eastAsia="zh-CN" w:bidi="he-IL"/>
        </w:rPr>
        <w:t>some of the students in the first weeks mentioned the compassionate stuff</w:t>
      </w:r>
      <w:r w:rsidR="00A4772B" w:rsidRPr="00395C2F">
        <w:rPr>
          <w:rFonts w:ascii="Arial" w:hAnsi="Arial" w:cs="Arial"/>
          <w:bCs/>
          <w:i/>
          <w:lang w:eastAsia="zh-CN" w:bidi="he-IL"/>
        </w:rPr>
        <w:t xml:space="preserve"> ..</w:t>
      </w:r>
      <w:r w:rsidRPr="00395C2F">
        <w:rPr>
          <w:rFonts w:ascii="Arial" w:hAnsi="Arial" w:cs="Arial"/>
          <w:bCs/>
          <w:i/>
          <w:lang w:eastAsia="zh-CN" w:bidi="he-IL"/>
        </w:rPr>
        <w:t>.</w:t>
      </w:r>
      <w:r w:rsidR="007F2509" w:rsidRPr="00395C2F">
        <w:rPr>
          <w:rFonts w:ascii="Arial" w:hAnsi="Arial" w:cs="Arial"/>
          <w:bCs/>
          <w:i/>
          <w:lang w:eastAsia="zh-CN" w:bidi="he-IL"/>
        </w:rPr>
        <w:t>so having that approach throughout</w:t>
      </w:r>
      <w:r w:rsidRPr="00395C2F">
        <w:rPr>
          <w:rFonts w:ascii="Arial" w:hAnsi="Arial" w:cs="Arial"/>
          <w:bCs/>
          <w:i/>
          <w:lang w:eastAsia="zh-CN" w:bidi="he-IL"/>
        </w:rPr>
        <w:t>” (Staff)</w:t>
      </w:r>
    </w:p>
    <w:p w14:paraId="2EBC8E35" w14:textId="36484AFC" w:rsidR="000E1FB5" w:rsidRPr="00395C2F" w:rsidRDefault="000E1FB5" w:rsidP="00E7434E">
      <w:pPr>
        <w:pStyle w:val="NormalWeb"/>
        <w:autoSpaceDE w:val="0"/>
        <w:autoSpaceDN w:val="0"/>
        <w:adjustRightInd w:val="0"/>
        <w:spacing w:after="160" w:line="254" w:lineRule="auto"/>
        <w:rPr>
          <w:rFonts w:ascii="Arial" w:hAnsi="Arial" w:cs="Arial"/>
          <w:bCs/>
          <w:i/>
          <w:lang w:eastAsia="zh-CN" w:bidi="he-IL"/>
        </w:rPr>
      </w:pPr>
      <w:r w:rsidRPr="00395C2F">
        <w:rPr>
          <w:rFonts w:ascii="Arial" w:hAnsi="Arial" w:cs="Arial"/>
          <w:bCs/>
          <w:i/>
          <w:lang w:eastAsia="zh-CN" w:bidi="he-IL"/>
        </w:rPr>
        <w:t>“anyone on the course will benefit from it</w:t>
      </w:r>
      <w:r w:rsidR="00A4772B" w:rsidRPr="00395C2F">
        <w:rPr>
          <w:rFonts w:ascii="Arial" w:hAnsi="Arial" w:cs="Arial"/>
          <w:bCs/>
          <w:i/>
          <w:lang w:eastAsia="zh-CN" w:bidi="he-IL"/>
        </w:rPr>
        <w:t xml:space="preserve"> </w:t>
      </w:r>
      <w:r w:rsidRPr="00395C2F">
        <w:rPr>
          <w:rFonts w:ascii="Arial" w:hAnsi="Arial" w:cs="Arial"/>
          <w:bCs/>
          <w:i/>
          <w:lang w:eastAsia="zh-CN" w:bidi="he-IL"/>
        </w:rPr>
        <w:t>…it could be applied anywhere” (Student)</w:t>
      </w:r>
    </w:p>
    <w:p w14:paraId="424B7084" w14:textId="77777777" w:rsidR="00B021B6" w:rsidRPr="00395C2F" w:rsidRDefault="00B021B6" w:rsidP="000F2184">
      <w:pPr>
        <w:pStyle w:val="NormalWeb"/>
        <w:spacing w:after="160" w:line="254" w:lineRule="auto"/>
        <w:rPr>
          <w:rFonts w:ascii="Arial" w:hAnsi="Arial" w:cs="Arial"/>
          <w:b/>
        </w:rPr>
      </w:pPr>
    </w:p>
    <w:p w14:paraId="63284A73" w14:textId="77777777" w:rsidR="0095638A" w:rsidRPr="00395C2F" w:rsidRDefault="00331512" w:rsidP="000F2184">
      <w:pPr>
        <w:pStyle w:val="NormalWeb"/>
        <w:spacing w:after="160" w:line="254" w:lineRule="auto"/>
        <w:rPr>
          <w:rFonts w:ascii="Arial" w:hAnsi="Arial" w:cs="Arial"/>
          <w:b/>
        </w:rPr>
      </w:pPr>
      <w:r w:rsidRPr="00395C2F">
        <w:rPr>
          <w:rFonts w:ascii="Arial" w:hAnsi="Arial" w:cs="Arial"/>
          <w:b/>
        </w:rPr>
        <w:t>Conclusions</w:t>
      </w:r>
    </w:p>
    <w:p w14:paraId="1BBCF718" w14:textId="3946BE61" w:rsidR="000F2184" w:rsidRPr="00395C2F" w:rsidRDefault="00B021B6" w:rsidP="000F2184">
      <w:pPr>
        <w:pStyle w:val="NormalWeb"/>
        <w:spacing w:after="160" w:line="254" w:lineRule="auto"/>
        <w:rPr>
          <w:rFonts w:ascii="Arial" w:hAnsi="Arial" w:cs="Arial"/>
        </w:rPr>
      </w:pPr>
      <w:r w:rsidRPr="00395C2F">
        <w:rPr>
          <w:rFonts w:ascii="Arial" w:hAnsi="Arial" w:cs="Arial"/>
        </w:rPr>
        <w:t xml:space="preserve">Initial analysis of the focus group data indicates positive support for the implementation of the CMSC approach within </w:t>
      </w:r>
      <w:r w:rsidR="00A4772B" w:rsidRPr="00395C2F">
        <w:rPr>
          <w:rFonts w:ascii="Arial" w:hAnsi="Arial" w:cs="Arial"/>
        </w:rPr>
        <w:t xml:space="preserve">this </w:t>
      </w:r>
      <w:r w:rsidR="004A18B7" w:rsidRPr="00395C2F">
        <w:rPr>
          <w:rFonts w:ascii="Arial" w:hAnsi="Arial" w:cs="Arial"/>
        </w:rPr>
        <w:t xml:space="preserve">specific </w:t>
      </w:r>
      <w:r w:rsidR="00A4772B" w:rsidRPr="00395C2F">
        <w:rPr>
          <w:rFonts w:ascii="Arial" w:hAnsi="Arial" w:cs="Arial"/>
        </w:rPr>
        <w:t xml:space="preserve">HE population, </w:t>
      </w:r>
      <w:r w:rsidRPr="00395C2F">
        <w:rPr>
          <w:rFonts w:ascii="Arial" w:hAnsi="Arial" w:cs="Arial"/>
        </w:rPr>
        <w:t>providing support for the work of Gilbert, T. (201</w:t>
      </w:r>
      <w:r w:rsidR="00B534E2" w:rsidRPr="00395C2F">
        <w:rPr>
          <w:rFonts w:ascii="Arial" w:hAnsi="Arial" w:cs="Arial"/>
        </w:rPr>
        <w:t>7</w:t>
      </w:r>
      <w:r w:rsidR="009B3651" w:rsidRPr="00395C2F">
        <w:rPr>
          <w:rFonts w:ascii="Arial" w:hAnsi="Arial" w:cs="Arial"/>
        </w:rPr>
        <w:t>) and</w:t>
      </w:r>
      <w:r w:rsidR="00B534E2" w:rsidRPr="00395C2F">
        <w:rPr>
          <w:rFonts w:ascii="Arial" w:hAnsi="Arial" w:cs="Arial"/>
        </w:rPr>
        <w:t xml:space="preserve"> Maratos et al., </w:t>
      </w:r>
      <w:r w:rsidR="009B3651" w:rsidRPr="00395C2F">
        <w:rPr>
          <w:rFonts w:ascii="Arial" w:hAnsi="Arial" w:cs="Arial"/>
        </w:rPr>
        <w:t>(</w:t>
      </w:r>
      <w:r w:rsidR="00B534E2" w:rsidRPr="00395C2F">
        <w:rPr>
          <w:rFonts w:ascii="Arial" w:hAnsi="Arial" w:cs="Arial"/>
        </w:rPr>
        <w:t>2019a</w:t>
      </w:r>
      <w:r w:rsidRPr="00395C2F">
        <w:rPr>
          <w:rFonts w:ascii="Arial" w:hAnsi="Arial" w:cs="Arial"/>
        </w:rPr>
        <w:t xml:space="preserve">).  A number of themes emerged </w:t>
      </w:r>
      <w:r w:rsidR="00B534E2" w:rsidRPr="00395C2F">
        <w:rPr>
          <w:rFonts w:ascii="Arial" w:hAnsi="Arial" w:cs="Arial"/>
        </w:rPr>
        <w:t xml:space="preserve">concerning the possibility of the CMSC approach </w:t>
      </w:r>
      <w:proofErr w:type="gramStart"/>
      <w:r w:rsidR="00B534E2" w:rsidRPr="00395C2F">
        <w:rPr>
          <w:rFonts w:ascii="Arial" w:hAnsi="Arial" w:cs="Arial"/>
        </w:rPr>
        <w:t>to:</w:t>
      </w:r>
      <w:proofErr w:type="gramEnd"/>
      <w:r w:rsidR="00B534E2" w:rsidRPr="00395C2F">
        <w:rPr>
          <w:rFonts w:ascii="Arial" w:hAnsi="Arial" w:cs="Arial"/>
        </w:rPr>
        <w:t xml:space="preserve"> </w:t>
      </w:r>
      <w:r w:rsidRPr="00395C2F">
        <w:rPr>
          <w:rFonts w:ascii="Arial" w:hAnsi="Arial" w:cs="Arial"/>
        </w:rPr>
        <w:t>improve ability to address unhelpful group behaviours</w:t>
      </w:r>
      <w:r w:rsidR="00B534E2" w:rsidRPr="00395C2F">
        <w:rPr>
          <w:rFonts w:ascii="Arial" w:hAnsi="Arial" w:cs="Arial"/>
        </w:rPr>
        <w:t>;</w:t>
      </w:r>
      <w:r w:rsidRPr="00395C2F">
        <w:rPr>
          <w:rFonts w:ascii="Arial" w:hAnsi="Arial" w:cs="Arial"/>
        </w:rPr>
        <w:t xml:space="preserve"> enhance helpful group behaviours</w:t>
      </w:r>
      <w:r w:rsidR="00B534E2" w:rsidRPr="00395C2F">
        <w:rPr>
          <w:rFonts w:ascii="Arial" w:hAnsi="Arial" w:cs="Arial"/>
        </w:rPr>
        <w:t>;</w:t>
      </w:r>
      <w:r w:rsidRPr="00395C2F">
        <w:rPr>
          <w:rFonts w:ascii="Arial" w:hAnsi="Arial" w:cs="Arial"/>
        </w:rPr>
        <w:t xml:space="preserve"> and increased inclusivity for all students.  Support for the roll</w:t>
      </w:r>
      <w:r w:rsidR="00B11368" w:rsidRPr="00395C2F">
        <w:rPr>
          <w:rFonts w:ascii="Arial" w:hAnsi="Arial" w:cs="Arial"/>
        </w:rPr>
        <w:t xml:space="preserve"> </w:t>
      </w:r>
      <w:r w:rsidRPr="00395C2F">
        <w:rPr>
          <w:rFonts w:ascii="Arial" w:hAnsi="Arial" w:cs="Arial"/>
        </w:rPr>
        <w:t xml:space="preserve">out of this approach more widely was provided by staff </w:t>
      </w:r>
      <w:r w:rsidR="000E1FB5" w:rsidRPr="00395C2F">
        <w:rPr>
          <w:rFonts w:ascii="Arial" w:hAnsi="Arial" w:cs="Arial"/>
        </w:rPr>
        <w:t xml:space="preserve">and student </w:t>
      </w:r>
      <w:r w:rsidRPr="00395C2F">
        <w:rPr>
          <w:rFonts w:ascii="Arial" w:hAnsi="Arial" w:cs="Arial"/>
        </w:rPr>
        <w:t>feedback</w:t>
      </w:r>
      <w:r w:rsidR="004A18B7" w:rsidRPr="00395C2F">
        <w:rPr>
          <w:rFonts w:ascii="Arial" w:hAnsi="Arial" w:cs="Arial"/>
        </w:rPr>
        <w:t>,</w:t>
      </w:r>
      <w:r w:rsidRPr="00395C2F">
        <w:rPr>
          <w:rFonts w:ascii="Arial" w:hAnsi="Arial" w:cs="Arial"/>
        </w:rPr>
        <w:t xml:space="preserve"> and steps are being taken to address this for the following academic year</w:t>
      </w:r>
      <w:r w:rsidR="00B534E2" w:rsidRPr="00395C2F">
        <w:rPr>
          <w:rFonts w:ascii="Arial" w:hAnsi="Arial" w:cs="Arial"/>
        </w:rPr>
        <w:t>, as well as enhance some of the activities</w:t>
      </w:r>
      <w:r w:rsidRPr="00395C2F">
        <w:rPr>
          <w:rFonts w:ascii="Arial" w:hAnsi="Arial" w:cs="Arial"/>
        </w:rPr>
        <w:t xml:space="preserve">.  </w:t>
      </w:r>
    </w:p>
    <w:p w14:paraId="3B601AFA" w14:textId="6A0271B1" w:rsidR="00B021B6" w:rsidRPr="00395C2F" w:rsidRDefault="00B021B6" w:rsidP="000F2184">
      <w:pPr>
        <w:pStyle w:val="NormalWeb"/>
        <w:spacing w:after="160" w:line="254" w:lineRule="auto"/>
        <w:rPr>
          <w:rFonts w:ascii="Arial" w:hAnsi="Arial" w:cs="Arial"/>
        </w:rPr>
      </w:pPr>
      <w:r w:rsidRPr="00395C2F">
        <w:rPr>
          <w:rFonts w:ascii="Arial" w:hAnsi="Arial" w:cs="Arial"/>
        </w:rPr>
        <w:t>T</w:t>
      </w:r>
      <w:r w:rsidR="0024182B" w:rsidRPr="00395C2F">
        <w:rPr>
          <w:rFonts w:ascii="Arial" w:hAnsi="Arial" w:cs="Arial"/>
        </w:rPr>
        <w:t>o sum</w:t>
      </w:r>
      <w:r w:rsidR="001C15A0" w:rsidRPr="00395C2F">
        <w:rPr>
          <w:rFonts w:ascii="Arial" w:hAnsi="Arial" w:cs="Arial"/>
        </w:rPr>
        <w:t xml:space="preserve"> up</w:t>
      </w:r>
      <w:r w:rsidR="0024182B" w:rsidRPr="00395C2F">
        <w:rPr>
          <w:rFonts w:ascii="Arial" w:hAnsi="Arial" w:cs="Arial"/>
        </w:rPr>
        <w:t>,</w:t>
      </w:r>
      <w:r w:rsidRPr="00395C2F">
        <w:rPr>
          <w:rFonts w:ascii="Arial" w:hAnsi="Arial" w:cs="Arial"/>
        </w:rPr>
        <w:t xml:space="preserve"> </w:t>
      </w:r>
      <w:r w:rsidR="0024182B" w:rsidRPr="00395C2F">
        <w:rPr>
          <w:rFonts w:ascii="Arial" w:hAnsi="Arial" w:cs="Arial"/>
        </w:rPr>
        <w:t xml:space="preserve">the application of the CMCS in pedagogic practice demonstrated </w:t>
      </w:r>
      <w:r w:rsidR="00915DEB" w:rsidRPr="00395C2F">
        <w:rPr>
          <w:rFonts w:ascii="Arial" w:hAnsi="Arial" w:cs="Arial"/>
        </w:rPr>
        <w:t>several</w:t>
      </w:r>
      <w:r w:rsidR="0024182B" w:rsidRPr="00395C2F">
        <w:rPr>
          <w:rFonts w:ascii="Arial" w:hAnsi="Arial" w:cs="Arial"/>
        </w:rPr>
        <w:t xml:space="preserve"> benefits, including </w:t>
      </w:r>
      <w:r w:rsidRPr="00395C2F">
        <w:rPr>
          <w:rFonts w:ascii="Arial" w:hAnsi="Arial" w:cs="Arial"/>
        </w:rPr>
        <w:t>positive experience</w:t>
      </w:r>
      <w:r w:rsidR="0024182B" w:rsidRPr="00395C2F">
        <w:rPr>
          <w:rFonts w:ascii="Arial" w:hAnsi="Arial" w:cs="Arial"/>
        </w:rPr>
        <w:t>s</w:t>
      </w:r>
      <w:r w:rsidRPr="00395C2F">
        <w:rPr>
          <w:rFonts w:ascii="Arial" w:hAnsi="Arial" w:cs="Arial"/>
        </w:rPr>
        <w:t xml:space="preserve"> of group work </w:t>
      </w:r>
      <w:r w:rsidR="0024182B" w:rsidRPr="00395C2F">
        <w:rPr>
          <w:rFonts w:ascii="Arial" w:hAnsi="Arial" w:cs="Arial"/>
        </w:rPr>
        <w:t xml:space="preserve">and increased group/social cohesion. Whilst </w:t>
      </w:r>
      <w:r w:rsidR="00C276E1" w:rsidRPr="00395C2F">
        <w:rPr>
          <w:rFonts w:ascii="Arial" w:hAnsi="Arial" w:cs="Arial"/>
        </w:rPr>
        <w:t xml:space="preserve">quantitative data </w:t>
      </w:r>
      <w:r w:rsidR="0024182B" w:rsidRPr="00395C2F">
        <w:rPr>
          <w:rFonts w:ascii="Arial" w:hAnsi="Arial" w:cs="Arial"/>
        </w:rPr>
        <w:t xml:space="preserve">collection </w:t>
      </w:r>
      <w:r w:rsidR="00010111" w:rsidRPr="00395C2F">
        <w:rPr>
          <w:rFonts w:ascii="Arial" w:hAnsi="Arial" w:cs="Arial"/>
        </w:rPr>
        <w:t>and</w:t>
      </w:r>
      <w:r w:rsidR="0024182B" w:rsidRPr="00395C2F">
        <w:rPr>
          <w:rFonts w:ascii="Arial" w:hAnsi="Arial" w:cs="Arial"/>
        </w:rPr>
        <w:t xml:space="preserve"> analysis is still on-going, this </w:t>
      </w:r>
      <w:r w:rsidR="0024182B" w:rsidRPr="00395C2F">
        <w:rPr>
          <w:rFonts w:ascii="Arial" w:hAnsi="Arial" w:cs="Arial"/>
        </w:rPr>
        <w:lastRenderedPageBreak/>
        <w:t xml:space="preserve">research </w:t>
      </w:r>
      <w:r w:rsidR="00915DEB" w:rsidRPr="00395C2F">
        <w:rPr>
          <w:rFonts w:ascii="Arial" w:hAnsi="Arial" w:cs="Arial"/>
        </w:rPr>
        <w:t xml:space="preserve">highlights that utilising </w:t>
      </w:r>
      <w:r w:rsidR="004A18B7" w:rsidRPr="00395C2F">
        <w:rPr>
          <w:rFonts w:ascii="Arial" w:hAnsi="Arial" w:cs="Arial"/>
        </w:rPr>
        <w:t>compassion-based</w:t>
      </w:r>
      <w:r w:rsidR="00915DEB" w:rsidRPr="00395C2F">
        <w:rPr>
          <w:rFonts w:ascii="Arial" w:hAnsi="Arial" w:cs="Arial"/>
        </w:rPr>
        <w:t xml:space="preserve"> approaches within </w:t>
      </w:r>
      <w:r w:rsidR="0024182B" w:rsidRPr="00395C2F">
        <w:rPr>
          <w:rFonts w:ascii="Arial" w:hAnsi="Arial" w:cs="Arial"/>
        </w:rPr>
        <w:t>HE promote</w:t>
      </w:r>
      <w:r w:rsidR="00915DEB" w:rsidRPr="00395C2F">
        <w:rPr>
          <w:rFonts w:ascii="Arial" w:hAnsi="Arial" w:cs="Arial"/>
        </w:rPr>
        <w:t>s</w:t>
      </w:r>
      <w:r w:rsidR="0024182B" w:rsidRPr="00395C2F">
        <w:rPr>
          <w:rFonts w:ascii="Arial" w:hAnsi="Arial" w:cs="Arial"/>
        </w:rPr>
        <w:t xml:space="preserve"> positive learning experiences, especially in group-work settings</w:t>
      </w:r>
      <w:r w:rsidR="00C276E1" w:rsidRPr="00395C2F">
        <w:rPr>
          <w:rFonts w:ascii="Arial" w:hAnsi="Arial" w:cs="Arial"/>
        </w:rPr>
        <w:t>.</w:t>
      </w:r>
    </w:p>
    <w:p w14:paraId="6A755044" w14:textId="4094E461" w:rsidR="000F2184" w:rsidRPr="00395C2F" w:rsidRDefault="000F2184" w:rsidP="000F2184">
      <w:pPr>
        <w:pStyle w:val="NormalWeb"/>
        <w:spacing w:after="160" w:line="254" w:lineRule="auto"/>
        <w:rPr>
          <w:rFonts w:ascii="Arial" w:hAnsi="Arial" w:cs="Arial"/>
        </w:rPr>
      </w:pPr>
      <w:r w:rsidRPr="00395C2F">
        <w:rPr>
          <w:rFonts w:ascii="Arial" w:hAnsi="Arial" w:cs="Arial"/>
          <w:b/>
          <w:bCs/>
        </w:rPr>
        <w:t>  </w:t>
      </w:r>
    </w:p>
    <w:p w14:paraId="3195252F" w14:textId="77777777" w:rsidR="000F2184" w:rsidRPr="00395C2F" w:rsidRDefault="000F2184" w:rsidP="000F2184">
      <w:pPr>
        <w:pStyle w:val="NormalWeb"/>
        <w:spacing w:after="160" w:line="254" w:lineRule="auto"/>
        <w:rPr>
          <w:rFonts w:ascii="Arial" w:hAnsi="Arial" w:cs="Arial"/>
        </w:rPr>
      </w:pPr>
      <w:r w:rsidRPr="00395C2F">
        <w:rPr>
          <w:rFonts w:ascii="Arial" w:hAnsi="Arial" w:cs="Arial"/>
          <w:b/>
          <w:bCs/>
        </w:rPr>
        <w:t>References</w:t>
      </w:r>
    </w:p>
    <w:p w14:paraId="0842BF7D" w14:textId="3D60DDB9" w:rsidR="00117AD9" w:rsidRPr="00014D2B" w:rsidRDefault="00014D2B" w:rsidP="00117AD9">
      <w:pPr>
        <w:rPr>
          <w:rFonts w:ascii="Arial" w:hAnsi="Arial" w:cs="Arial"/>
          <w:color w:val="201F1E"/>
          <w:shd w:val="clear" w:color="auto" w:fill="FFFFFF"/>
        </w:rPr>
      </w:pPr>
      <w:r w:rsidRPr="00014D2B">
        <w:rPr>
          <w:rFonts w:ascii="Arial" w:hAnsi="Arial" w:cs="Arial"/>
          <w:color w:val="201F1E"/>
          <w:shd w:val="clear" w:color="auto" w:fill="FFFFFF"/>
        </w:rPr>
        <w:t>Clarke, V. &amp; Braun, V. (2013) Teaching thematic analysis: Overcoming challenges and developing strategies for effective learning. The Psychologist, 26(2), 120-123.</w:t>
      </w:r>
    </w:p>
    <w:p w14:paraId="4826D8AD" w14:textId="77777777" w:rsidR="00014D2B" w:rsidRPr="00395C2F" w:rsidRDefault="00014D2B" w:rsidP="00117AD9">
      <w:pPr>
        <w:rPr>
          <w:rFonts w:ascii="Arial" w:hAnsi="Arial" w:cs="Arial"/>
        </w:rPr>
      </w:pPr>
    </w:p>
    <w:p w14:paraId="03B8D51D" w14:textId="77777777" w:rsidR="00117AD9" w:rsidRPr="00395C2F" w:rsidRDefault="00117AD9" w:rsidP="00117AD9">
      <w:pPr>
        <w:rPr>
          <w:rFonts w:ascii="Arial" w:hAnsi="Arial" w:cs="Arial"/>
        </w:rPr>
      </w:pPr>
      <w:r w:rsidRPr="00395C2F">
        <w:rPr>
          <w:rFonts w:ascii="Arial" w:hAnsi="Arial" w:cs="Arial"/>
        </w:rPr>
        <w:t xml:space="preserve">Gibbs, P. (Ed.) (2017). </w:t>
      </w:r>
      <w:r w:rsidRPr="00395C2F">
        <w:rPr>
          <w:rFonts w:ascii="Arial" w:hAnsi="Arial" w:cs="Arial"/>
          <w:i/>
        </w:rPr>
        <w:t>The pedagogy of compassion at the heart of higher education</w:t>
      </w:r>
      <w:r w:rsidRPr="00395C2F">
        <w:rPr>
          <w:rFonts w:ascii="Arial" w:hAnsi="Arial" w:cs="Arial"/>
        </w:rPr>
        <w:t>. London, UK: Springer Nature.</w:t>
      </w:r>
    </w:p>
    <w:p w14:paraId="64D45D93" w14:textId="77777777" w:rsidR="00117AD9" w:rsidRPr="00395C2F" w:rsidRDefault="00117AD9" w:rsidP="00117AD9">
      <w:pPr>
        <w:rPr>
          <w:rFonts w:ascii="Arial" w:hAnsi="Arial" w:cs="Arial"/>
        </w:rPr>
      </w:pPr>
    </w:p>
    <w:p w14:paraId="7CAD25C0" w14:textId="206B3DA7" w:rsidR="00117AD9" w:rsidRPr="00395C2F" w:rsidRDefault="00117AD9" w:rsidP="00117AD9">
      <w:pPr>
        <w:widowControl w:val="0"/>
        <w:tabs>
          <w:tab w:val="left" w:pos="-720"/>
        </w:tabs>
        <w:suppressAutoHyphens/>
        <w:overflowPunct w:val="0"/>
        <w:autoSpaceDE w:val="0"/>
        <w:autoSpaceDN w:val="0"/>
        <w:adjustRightInd w:val="0"/>
        <w:jc w:val="both"/>
        <w:textAlignment w:val="baseline"/>
        <w:rPr>
          <w:rFonts w:ascii="Arial" w:hAnsi="Arial" w:cs="Arial"/>
        </w:rPr>
      </w:pPr>
      <w:r w:rsidRPr="00395C2F">
        <w:rPr>
          <w:rFonts w:ascii="Arial" w:hAnsi="Arial" w:cs="Arial"/>
        </w:rPr>
        <w:t xml:space="preserve">Gilbert, P. (2009). Introducing compassion-focused therapy. </w:t>
      </w:r>
      <w:r w:rsidRPr="00395C2F">
        <w:rPr>
          <w:rFonts w:ascii="Arial" w:hAnsi="Arial" w:cs="Arial"/>
          <w:i/>
          <w:iCs/>
        </w:rPr>
        <w:t>Advances in psychiatric treatment</w:t>
      </w:r>
      <w:r w:rsidRPr="00395C2F">
        <w:rPr>
          <w:rFonts w:ascii="Arial" w:hAnsi="Arial" w:cs="Arial"/>
        </w:rPr>
        <w:t xml:space="preserve">, </w:t>
      </w:r>
      <w:r w:rsidRPr="00395C2F">
        <w:rPr>
          <w:rFonts w:ascii="Arial" w:hAnsi="Arial" w:cs="Arial"/>
          <w:i/>
          <w:iCs/>
        </w:rPr>
        <w:t>15</w:t>
      </w:r>
      <w:r w:rsidRPr="00395C2F">
        <w:rPr>
          <w:rFonts w:ascii="Arial" w:hAnsi="Arial" w:cs="Arial"/>
        </w:rPr>
        <w:t>(3), 199-208.</w:t>
      </w:r>
    </w:p>
    <w:p w14:paraId="7E103548" w14:textId="77777777" w:rsidR="00117AD9" w:rsidRPr="00395C2F" w:rsidRDefault="00117AD9" w:rsidP="00117AD9">
      <w:pPr>
        <w:rPr>
          <w:rFonts w:ascii="Arial" w:hAnsi="Arial" w:cs="Arial"/>
        </w:rPr>
      </w:pPr>
    </w:p>
    <w:p w14:paraId="4ED8FDCC" w14:textId="4F7CADAF" w:rsidR="00117AD9" w:rsidRPr="00395C2F" w:rsidRDefault="00117AD9" w:rsidP="00117AD9">
      <w:pPr>
        <w:widowControl w:val="0"/>
        <w:overflowPunct w:val="0"/>
        <w:autoSpaceDE w:val="0"/>
        <w:autoSpaceDN w:val="0"/>
        <w:adjustRightInd w:val="0"/>
        <w:textAlignment w:val="baseline"/>
        <w:rPr>
          <w:rFonts w:ascii="Arial" w:hAnsi="Arial" w:cs="Arial"/>
        </w:rPr>
      </w:pPr>
      <w:r w:rsidRPr="00395C2F">
        <w:rPr>
          <w:rFonts w:ascii="Arial" w:hAnsi="Arial" w:cs="Arial"/>
        </w:rPr>
        <w:t xml:space="preserve">Gilbert, P. (2017). </w:t>
      </w:r>
      <w:r w:rsidRPr="00395C2F">
        <w:rPr>
          <w:rFonts w:ascii="Arial" w:hAnsi="Arial" w:cs="Arial"/>
          <w:i/>
          <w:iCs/>
        </w:rPr>
        <w:t xml:space="preserve">Compassion: Concepts, </w:t>
      </w:r>
      <w:proofErr w:type="gramStart"/>
      <w:r w:rsidR="0024688F" w:rsidRPr="00395C2F">
        <w:rPr>
          <w:rFonts w:ascii="Arial" w:hAnsi="Arial" w:cs="Arial"/>
          <w:i/>
          <w:iCs/>
        </w:rPr>
        <w:t>r</w:t>
      </w:r>
      <w:r w:rsidRPr="00395C2F">
        <w:rPr>
          <w:rFonts w:ascii="Arial" w:hAnsi="Arial" w:cs="Arial"/>
          <w:i/>
          <w:iCs/>
        </w:rPr>
        <w:t>esearch</w:t>
      </w:r>
      <w:proofErr w:type="gramEnd"/>
      <w:r w:rsidRPr="00395C2F">
        <w:rPr>
          <w:rFonts w:ascii="Arial" w:hAnsi="Arial" w:cs="Arial"/>
          <w:i/>
          <w:iCs/>
        </w:rPr>
        <w:t xml:space="preserve"> and </w:t>
      </w:r>
      <w:r w:rsidR="0024688F" w:rsidRPr="00395C2F">
        <w:rPr>
          <w:rFonts w:ascii="Arial" w:hAnsi="Arial" w:cs="Arial"/>
          <w:i/>
          <w:iCs/>
        </w:rPr>
        <w:t>a</w:t>
      </w:r>
      <w:r w:rsidRPr="00395C2F">
        <w:rPr>
          <w:rFonts w:ascii="Arial" w:hAnsi="Arial" w:cs="Arial"/>
          <w:i/>
          <w:iCs/>
        </w:rPr>
        <w:t>pplications</w:t>
      </w:r>
      <w:r w:rsidRPr="00395C2F">
        <w:rPr>
          <w:rFonts w:ascii="Arial" w:hAnsi="Arial" w:cs="Arial"/>
        </w:rPr>
        <w:t>. London: Routledge.</w:t>
      </w:r>
    </w:p>
    <w:p w14:paraId="7231CC15" w14:textId="77777777" w:rsidR="00C3720A" w:rsidRDefault="00C3720A" w:rsidP="006C3D1B">
      <w:pPr>
        <w:pStyle w:val="NormalWeb"/>
        <w:spacing w:after="160"/>
        <w:rPr>
          <w:rFonts w:ascii="Arial" w:hAnsi="Arial" w:cs="Arial"/>
        </w:rPr>
      </w:pPr>
    </w:p>
    <w:p w14:paraId="25B673A1" w14:textId="6972BFB7" w:rsidR="000F2184" w:rsidRPr="00395C2F" w:rsidRDefault="000F2184" w:rsidP="006C3D1B">
      <w:pPr>
        <w:pStyle w:val="NormalWeb"/>
        <w:spacing w:after="160"/>
        <w:rPr>
          <w:rFonts w:ascii="Arial" w:hAnsi="Arial" w:cs="Arial"/>
        </w:rPr>
      </w:pPr>
      <w:r w:rsidRPr="00395C2F">
        <w:rPr>
          <w:rFonts w:ascii="Arial" w:hAnsi="Arial" w:cs="Arial"/>
        </w:rPr>
        <w:t>Gilbert</w:t>
      </w:r>
      <w:r w:rsidR="00854F45" w:rsidRPr="00395C2F">
        <w:rPr>
          <w:rFonts w:ascii="Arial" w:hAnsi="Arial" w:cs="Arial"/>
        </w:rPr>
        <w:t>,</w:t>
      </w:r>
      <w:r w:rsidRPr="00395C2F">
        <w:rPr>
          <w:rFonts w:ascii="Arial" w:hAnsi="Arial" w:cs="Arial"/>
        </w:rPr>
        <w:t xml:space="preserve"> T</w:t>
      </w:r>
      <w:r w:rsidR="00854F45" w:rsidRPr="00395C2F">
        <w:rPr>
          <w:rFonts w:ascii="Arial" w:hAnsi="Arial" w:cs="Arial"/>
        </w:rPr>
        <w:t>.</w:t>
      </w:r>
      <w:r w:rsidRPr="00395C2F">
        <w:rPr>
          <w:rFonts w:ascii="Arial" w:hAnsi="Arial" w:cs="Arial"/>
        </w:rPr>
        <w:t xml:space="preserve"> (2017</w:t>
      </w:r>
      <w:r w:rsidR="00854F45" w:rsidRPr="00395C2F">
        <w:rPr>
          <w:rFonts w:ascii="Arial" w:hAnsi="Arial" w:cs="Arial"/>
        </w:rPr>
        <w:t xml:space="preserve">).  When looking is allowed: what compassionate group work looks like in a UK University. In P. Gibbs (Ed.).  The pedagogy of compassion at the heart of higher education. Springer. </w:t>
      </w:r>
    </w:p>
    <w:p w14:paraId="432F1A0F" w14:textId="77777777" w:rsidR="00296745" w:rsidRPr="00395C2F" w:rsidRDefault="00296745" w:rsidP="006C3D1B">
      <w:pPr>
        <w:rPr>
          <w:rFonts w:ascii="Arial" w:hAnsi="Arial" w:cs="Arial"/>
          <w:shd w:val="clear" w:color="auto" w:fill="FCFCFC"/>
        </w:rPr>
      </w:pPr>
      <w:r w:rsidRPr="00395C2F">
        <w:rPr>
          <w:rFonts w:ascii="Arial" w:hAnsi="Arial" w:cs="Arial"/>
          <w:shd w:val="clear" w:color="auto" w:fill="FCFCFC"/>
        </w:rPr>
        <w:t xml:space="preserve">Kirby, J. N., </w:t>
      </w:r>
      <w:proofErr w:type="spellStart"/>
      <w:r w:rsidRPr="00395C2F">
        <w:rPr>
          <w:rFonts w:ascii="Arial" w:hAnsi="Arial" w:cs="Arial"/>
          <w:shd w:val="clear" w:color="auto" w:fill="FCFCFC"/>
        </w:rPr>
        <w:t>Tellegen</w:t>
      </w:r>
      <w:proofErr w:type="spellEnd"/>
      <w:r w:rsidRPr="00395C2F">
        <w:rPr>
          <w:rFonts w:ascii="Arial" w:hAnsi="Arial" w:cs="Arial"/>
          <w:shd w:val="clear" w:color="auto" w:fill="FCFCFC"/>
        </w:rPr>
        <w:t xml:space="preserve">, C. L., &amp; </w:t>
      </w:r>
      <w:proofErr w:type="spellStart"/>
      <w:r w:rsidRPr="00395C2F">
        <w:rPr>
          <w:rFonts w:ascii="Arial" w:hAnsi="Arial" w:cs="Arial"/>
          <w:shd w:val="clear" w:color="auto" w:fill="FCFCFC"/>
        </w:rPr>
        <w:t>Steindl</w:t>
      </w:r>
      <w:proofErr w:type="spellEnd"/>
      <w:r w:rsidRPr="00395C2F">
        <w:rPr>
          <w:rFonts w:ascii="Arial" w:hAnsi="Arial" w:cs="Arial"/>
          <w:shd w:val="clear" w:color="auto" w:fill="FCFCFC"/>
        </w:rPr>
        <w:t xml:space="preserve">, S. R. (2017). A meta-analysis of compassion-based interventions: current state of knowledge and future directions. </w:t>
      </w:r>
      <w:proofErr w:type="spellStart"/>
      <w:r w:rsidRPr="00395C2F">
        <w:rPr>
          <w:rStyle w:val="Emphasis"/>
          <w:rFonts w:ascii="Arial" w:hAnsi="Arial" w:cs="Arial"/>
        </w:rPr>
        <w:t>Behavior</w:t>
      </w:r>
      <w:proofErr w:type="spellEnd"/>
      <w:r w:rsidRPr="00395C2F">
        <w:rPr>
          <w:rStyle w:val="Emphasis"/>
          <w:rFonts w:ascii="Arial" w:hAnsi="Arial" w:cs="Arial"/>
        </w:rPr>
        <w:t xml:space="preserve"> Therapy, 48</w:t>
      </w:r>
      <w:r w:rsidRPr="00395C2F">
        <w:rPr>
          <w:rFonts w:ascii="Arial" w:hAnsi="Arial" w:cs="Arial"/>
          <w:shd w:val="clear" w:color="auto" w:fill="FCFCFC"/>
        </w:rPr>
        <w:t>(6), 778–792.</w:t>
      </w:r>
    </w:p>
    <w:p w14:paraId="16ABA7C2" w14:textId="77777777" w:rsidR="00296745" w:rsidRPr="00395C2F" w:rsidRDefault="00296745" w:rsidP="006C3D1B">
      <w:pPr>
        <w:rPr>
          <w:rFonts w:ascii="Arial" w:hAnsi="Arial" w:cs="Arial"/>
          <w:shd w:val="clear" w:color="auto" w:fill="FCFCFC"/>
        </w:rPr>
      </w:pPr>
    </w:p>
    <w:p w14:paraId="637EB32A" w14:textId="053D4036" w:rsidR="006C3D1B" w:rsidRPr="00395C2F" w:rsidRDefault="00117AD9" w:rsidP="006C3D1B">
      <w:pPr>
        <w:rPr>
          <w:rFonts w:ascii="Arial" w:hAnsi="Arial" w:cs="Arial"/>
        </w:rPr>
      </w:pPr>
      <w:r w:rsidRPr="00395C2F">
        <w:rPr>
          <w:rFonts w:ascii="Arial" w:hAnsi="Arial" w:cs="Arial"/>
        </w:rPr>
        <w:t xml:space="preserve">Hofmann, S. G., Grossman, P., &amp; Hinton, D. E. (2011). Loving-kindness and compassion meditation: Potential for psychological interventions. </w:t>
      </w:r>
      <w:r w:rsidRPr="00395C2F">
        <w:rPr>
          <w:rFonts w:ascii="Arial" w:hAnsi="Arial" w:cs="Arial"/>
          <w:i/>
          <w:iCs/>
        </w:rPr>
        <w:t>Clinical psychology review</w:t>
      </w:r>
      <w:r w:rsidRPr="00395C2F">
        <w:rPr>
          <w:rFonts w:ascii="Arial" w:hAnsi="Arial" w:cs="Arial"/>
        </w:rPr>
        <w:t xml:space="preserve">, </w:t>
      </w:r>
      <w:r w:rsidRPr="00395C2F">
        <w:rPr>
          <w:rFonts w:ascii="Arial" w:hAnsi="Arial" w:cs="Arial"/>
          <w:i/>
          <w:iCs/>
        </w:rPr>
        <w:t>31</w:t>
      </w:r>
      <w:r w:rsidRPr="00395C2F">
        <w:rPr>
          <w:rFonts w:ascii="Arial" w:hAnsi="Arial" w:cs="Arial"/>
        </w:rPr>
        <w:t>(7), 1126-1132.</w:t>
      </w:r>
    </w:p>
    <w:p w14:paraId="19D4F870" w14:textId="77777777" w:rsidR="000E1FB5" w:rsidRPr="00395C2F" w:rsidRDefault="000E1FB5" w:rsidP="006C3D1B">
      <w:pPr>
        <w:rPr>
          <w:rFonts w:ascii="Arial" w:hAnsi="Arial" w:cs="Arial"/>
        </w:rPr>
      </w:pPr>
    </w:p>
    <w:p w14:paraId="1BE9A2F8" w14:textId="65CD9EF7" w:rsidR="00EB0FE5" w:rsidRPr="00395C2F" w:rsidRDefault="00EB0FE5" w:rsidP="00EB0FE5">
      <w:pPr>
        <w:rPr>
          <w:rFonts w:ascii="Arial" w:hAnsi="Arial" w:cs="Arial"/>
        </w:rPr>
      </w:pPr>
      <w:r w:rsidRPr="00395C2F">
        <w:rPr>
          <w:rFonts w:ascii="Arial" w:hAnsi="Arial" w:cs="Arial"/>
        </w:rPr>
        <w:t xml:space="preserve">Maratos, F.A., Gilbert, T &amp; Gilbert. P (2019a). Improving well-being in Higher Education: Adopting a compassionate approach. In S. Gibbs, Editor (Eds) in Values of the University in a Time of Uncertainty. Springer </w:t>
      </w:r>
    </w:p>
    <w:p w14:paraId="6D1DB8C4" w14:textId="77777777" w:rsidR="00EB0FE5" w:rsidRPr="00395C2F" w:rsidRDefault="00EB0FE5" w:rsidP="00EB0FE5">
      <w:pPr>
        <w:rPr>
          <w:rFonts w:ascii="Arial" w:hAnsi="Arial" w:cs="Arial"/>
        </w:rPr>
      </w:pPr>
    </w:p>
    <w:p w14:paraId="0EAC3DA2" w14:textId="74C271E5" w:rsidR="006C3D1B" w:rsidRPr="00395C2F" w:rsidRDefault="000E1FB5" w:rsidP="00EB0FE5">
      <w:pPr>
        <w:rPr>
          <w:rFonts w:ascii="Arial" w:hAnsi="Arial" w:cs="Arial"/>
        </w:rPr>
      </w:pPr>
      <w:r w:rsidRPr="00395C2F">
        <w:rPr>
          <w:rFonts w:ascii="Arial" w:hAnsi="Arial" w:cs="Arial"/>
        </w:rPr>
        <w:t>M</w:t>
      </w:r>
      <w:r w:rsidR="00EB0FE5" w:rsidRPr="00395C2F">
        <w:rPr>
          <w:rFonts w:ascii="Arial" w:hAnsi="Arial" w:cs="Arial"/>
        </w:rPr>
        <w:t xml:space="preserve">aratos, F.A., Montague, J. Aziz, H., Welford, M., Wood, W., Barnes, C., Sheffield, D. &amp; Gilbert, P., (2019b). Compassion in the classroom: Evaluation of a compassionate mind training intervention with school staff to improve well-being. </w:t>
      </w:r>
      <w:r w:rsidR="00EB0FE5" w:rsidRPr="00395C2F">
        <w:rPr>
          <w:rFonts w:ascii="Arial" w:hAnsi="Arial" w:cs="Arial"/>
          <w:i/>
          <w:iCs/>
        </w:rPr>
        <w:t xml:space="preserve">Mindfulness, </w:t>
      </w:r>
      <w:r w:rsidR="00EB0FE5" w:rsidRPr="00395C2F">
        <w:rPr>
          <w:rFonts w:ascii="Arial" w:hAnsi="Arial" w:cs="Arial"/>
        </w:rPr>
        <w:t>10 (11), 2245–2258.</w:t>
      </w:r>
    </w:p>
    <w:p w14:paraId="27956BEB" w14:textId="77777777" w:rsidR="006C3D1B" w:rsidRPr="00395C2F" w:rsidRDefault="006C3D1B" w:rsidP="006C3D1B">
      <w:pPr>
        <w:rPr>
          <w:rFonts w:ascii="Arial" w:hAnsi="Arial" w:cs="Arial"/>
        </w:rPr>
      </w:pPr>
    </w:p>
    <w:p w14:paraId="574745F4" w14:textId="77777777" w:rsidR="006C3D1B" w:rsidRPr="00395C2F" w:rsidRDefault="006C3D1B" w:rsidP="006C3D1B">
      <w:pPr>
        <w:rPr>
          <w:rFonts w:ascii="Arial" w:hAnsi="Arial" w:cs="Arial"/>
          <w:bCs/>
          <w:iCs/>
        </w:rPr>
      </w:pPr>
    </w:p>
    <w:p w14:paraId="73A4C902" w14:textId="77777777" w:rsidR="00854F45" w:rsidRPr="00395C2F" w:rsidRDefault="00854F45" w:rsidP="00117AD9">
      <w:pPr>
        <w:pStyle w:val="NormalWeb"/>
        <w:spacing w:after="160" w:line="254" w:lineRule="auto"/>
        <w:rPr>
          <w:rFonts w:ascii="Arial" w:hAnsi="Arial" w:cs="Arial"/>
        </w:rPr>
      </w:pPr>
    </w:p>
    <w:p w14:paraId="13C039A8" w14:textId="77777777" w:rsidR="00117AD9" w:rsidRPr="00395C2F" w:rsidRDefault="00117AD9" w:rsidP="00117AD9">
      <w:pPr>
        <w:pStyle w:val="NormalWeb"/>
        <w:spacing w:after="160" w:line="254" w:lineRule="auto"/>
        <w:rPr>
          <w:rFonts w:ascii="Arial" w:hAnsi="Arial" w:cs="Arial"/>
          <w:bCs/>
          <w:iCs/>
        </w:rPr>
      </w:pPr>
    </w:p>
    <w:p w14:paraId="5070931C" w14:textId="77777777" w:rsidR="000F2184" w:rsidRPr="00395C2F" w:rsidRDefault="000F2184" w:rsidP="000F2184">
      <w:pPr>
        <w:rPr>
          <w:rFonts w:ascii="Arial" w:eastAsia="Times New Roman" w:hAnsi="Arial" w:cs="Arial"/>
        </w:rPr>
      </w:pPr>
    </w:p>
    <w:p w14:paraId="09C8720A" w14:textId="77777777" w:rsidR="001925CB" w:rsidRPr="00395C2F" w:rsidRDefault="001925CB">
      <w:pPr>
        <w:rPr>
          <w:rFonts w:ascii="Arial" w:hAnsi="Arial" w:cs="Arial"/>
        </w:rPr>
      </w:pPr>
    </w:p>
    <w:sectPr w:rsidR="001925CB" w:rsidRPr="00395C2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EAAB9" w14:textId="77777777" w:rsidR="00C85617" w:rsidRDefault="00C85617" w:rsidP="000F2184">
      <w:r>
        <w:separator/>
      </w:r>
    </w:p>
  </w:endnote>
  <w:endnote w:type="continuationSeparator" w:id="0">
    <w:p w14:paraId="16EAA35C" w14:textId="77777777" w:rsidR="00C85617" w:rsidRDefault="00C85617" w:rsidP="000F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8DDCD" w14:textId="77777777" w:rsidR="004A626C" w:rsidRDefault="004A6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1A251" w14:textId="77777777" w:rsidR="000F2184" w:rsidRDefault="000F2184">
    <w:pPr>
      <w:pStyle w:val="Footer"/>
    </w:pPr>
    <w:r>
      <w:rPr>
        <w:noProof/>
      </w:rPr>
      <mc:AlternateContent>
        <mc:Choice Requires="wps">
          <w:drawing>
            <wp:anchor distT="0" distB="0" distL="114300" distR="114300" simplePos="0" relativeHeight="251659264" behindDoc="0" locked="0" layoutInCell="0" allowOverlap="1" wp14:anchorId="7CF08398" wp14:editId="31F561B8">
              <wp:simplePos x="0" y="0"/>
              <wp:positionH relativeFrom="page">
                <wp:posOffset>0</wp:posOffset>
              </wp:positionH>
              <wp:positionV relativeFrom="page">
                <wp:posOffset>10234930</wp:posOffset>
              </wp:positionV>
              <wp:extent cx="7560310" cy="266700"/>
              <wp:effectExtent l="0" t="0" r="0" b="0"/>
              <wp:wrapNone/>
              <wp:docPr id="1" name="MSIPCM5a174c968a07854066e348b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74F586" w14:textId="77777777" w:rsidR="000F2184" w:rsidRPr="000F2184" w:rsidRDefault="000F2184" w:rsidP="000F2184">
                          <w:pPr>
                            <w:rPr>
                              <w:rFonts w:ascii="Calibri" w:hAnsi="Calibri" w:cs="Calibri"/>
                              <w:color w:val="000000"/>
                            </w:rPr>
                          </w:pPr>
                          <w:r w:rsidRPr="000F2184">
                            <w:rPr>
                              <w:rFonts w:ascii="Calibri" w:hAnsi="Calibri" w:cs="Calibri"/>
                              <w:color w:val="00000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CF08398" id="_x0000_t202" coordsize="21600,21600" o:spt="202" path="m,l,21600r21600,l21600,xe">
              <v:stroke joinstyle="miter"/>
              <v:path gradientshapeok="t" o:connecttype="rect"/>
            </v:shapetype>
            <v:shape id="MSIPCM5a174c968a07854066e348b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ADIspTsgIAAEYFAAAO&#10;AAAAAAAAAAAAAAAAAC4CAABkcnMvZTJvRG9jLnhtbFBLAQItABQABgAIAAAAIQBgEcYm3gAAAAsB&#10;AAAPAAAAAAAAAAAAAAAAAAwFAABkcnMvZG93bnJldi54bWxQSwUGAAAAAAQABADzAAAAFwYAAAAA&#10;" o:allowincell="f" filled="f" stroked="f" strokeweight=".5pt">
              <v:textbox inset="20pt,0,,0">
                <w:txbxContent>
                  <w:p w14:paraId="5E74F586" w14:textId="77777777" w:rsidR="000F2184" w:rsidRPr="000F2184" w:rsidRDefault="000F2184" w:rsidP="000F2184">
                    <w:pPr>
                      <w:rPr>
                        <w:rFonts w:ascii="Calibri" w:hAnsi="Calibri" w:cs="Calibri"/>
                        <w:color w:val="000000"/>
                      </w:rPr>
                    </w:pPr>
                    <w:r w:rsidRPr="000F2184">
                      <w:rPr>
                        <w:rFonts w:ascii="Calibri" w:hAnsi="Calibri" w:cs="Calibri"/>
                        <w:color w:val="000000"/>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38421" w14:textId="77777777" w:rsidR="004A626C" w:rsidRDefault="004A6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598EC" w14:textId="77777777" w:rsidR="00C85617" w:rsidRDefault="00C85617" w:rsidP="000F2184">
      <w:r>
        <w:separator/>
      </w:r>
    </w:p>
  </w:footnote>
  <w:footnote w:type="continuationSeparator" w:id="0">
    <w:p w14:paraId="52650EFE" w14:textId="77777777" w:rsidR="00C85617" w:rsidRDefault="00C85617" w:rsidP="000F2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2FD5" w14:textId="77777777" w:rsidR="004A626C" w:rsidRDefault="004A6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C13A2" w14:textId="77777777" w:rsidR="004A626C" w:rsidRDefault="004A62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322B" w14:textId="77777777" w:rsidR="004A626C" w:rsidRDefault="004A62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84"/>
    <w:rsid w:val="00004CA6"/>
    <w:rsid w:val="00010111"/>
    <w:rsid w:val="00014D2B"/>
    <w:rsid w:val="000453FC"/>
    <w:rsid w:val="00092335"/>
    <w:rsid w:val="000B46CB"/>
    <w:rsid w:val="000B5932"/>
    <w:rsid w:val="000C38B3"/>
    <w:rsid w:val="000D1B1A"/>
    <w:rsid w:val="000E1FB5"/>
    <w:rsid w:val="000E776F"/>
    <w:rsid w:val="000F2184"/>
    <w:rsid w:val="00117AD9"/>
    <w:rsid w:val="00121ADC"/>
    <w:rsid w:val="00135E77"/>
    <w:rsid w:val="00140FF4"/>
    <w:rsid w:val="0014175B"/>
    <w:rsid w:val="00182125"/>
    <w:rsid w:val="001925CB"/>
    <w:rsid w:val="001C15A0"/>
    <w:rsid w:val="001C6D8B"/>
    <w:rsid w:val="002134E4"/>
    <w:rsid w:val="0024182B"/>
    <w:rsid w:val="00245436"/>
    <w:rsid w:val="0024688F"/>
    <w:rsid w:val="0025603E"/>
    <w:rsid w:val="00256892"/>
    <w:rsid w:val="00274E25"/>
    <w:rsid w:val="0029208D"/>
    <w:rsid w:val="00296745"/>
    <w:rsid w:val="002B61AA"/>
    <w:rsid w:val="002B6673"/>
    <w:rsid w:val="002C1CE6"/>
    <w:rsid w:val="002D439D"/>
    <w:rsid w:val="002F1DB3"/>
    <w:rsid w:val="00313489"/>
    <w:rsid w:val="00331512"/>
    <w:rsid w:val="003357CE"/>
    <w:rsid w:val="003609DF"/>
    <w:rsid w:val="00395C2F"/>
    <w:rsid w:val="003A35EA"/>
    <w:rsid w:val="003C7E08"/>
    <w:rsid w:val="0042726B"/>
    <w:rsid w:val="00435F07"/>
    <w:rsid w:val="00457914"/>
    <w:rsid w:val="00484A55"/>
    <w:rsid w:val="004A18B7"/>
    <w:rsid w:val="004A626C"/>
    <w:rsid w:val="004C058D"/>
    <w:rsid w:val="004C4284"/>
    <w:rsid w:val="0050539C"/>
    <w:rsid w:val="0051069D"/>
    <w:rsid w:val="00514ABA"/>
    <w:rsid w:val="005654A9"/>
    <w:rsid w:val="0057384F"/>
    <w:rsid w:val="00582348"/>
    <w:rsid w:val="005D3591"/>
    <w:rsid w:val="005F3635"/>
    <w:rsid w:val="006050A6"/>
    <w:rsid w:val="00610851"/>
    <w:rsid w:val="00630095"/>
    <w:rsid w:val="006505F2"/>
    <w:rsid w:val="00653A9D"/>
    <w:rsid w:val="00671718"/>
    <w:rsid w:val="006B1901"/>
    <w:rsid w:val="006C02EA"/>
    <w:rsid w:val="006C3D1B"/>
    <w:rsid w:val="006F3874"/>
    <w:rsid w:val="006F4F90"/>
    <w:rsid w:val="007D1395"/>
    <w:rsid w:val="007D2CF4"/>
    <w:rsid w:val="007D7361"/>
    <w:rsid w:val="007F2509"/>
    <w:rsid w:val="00852D6A"/>
    <w:rsid w:val="00854F45"/>
    <w:rsid w:val="00896570"/>
    <w:rsid w:val="008E0AB6"/>
    <w:rsid w:val="00912375"/>
    <w:rsid w:val="00915DEB"/>
    <w:rsid w:val="009176A1"/>
    <w:rsid w:val="00933779"/>
    <w:rsid w:val="00950DB4"/>
    <w:rsid w:val="0095638A"/>
    <w:rsid w:val="00982ADA"/>
    <w:rsid w:val="00983E38"/>
    <w:rsid w:val="00984F2C"/>
    <w:rsid w:val="009A35CC"/>
    <w:rsid w:val="009B3651"/>
    <w:rsid w:val="009C596B"/>
    <w:rsid w:val="009F6465"/>
    <w:rsid w:val="00A114C2"/>
    <w:rsid w:val="00A17F6D"/>
    <w:rsid w:val="00A30D88"/>
    <w:rsid w:val="00A453BD"/>
    <w:rsid w:val="00A4772B"/>
    <w:rsid w:val="00A64DAD"/>
    <w:rsid w:val="00A814B6"/>
    <w:rsid w:val="00AB4D7E"/>
    <w:rsid w:val="00AC68F4"/>
    <w:rsid w:val="00AD1E12"/>
    <w:rsid w:val="00B021B6"/>
    <w:rsid w:val="00B11368"/>
    <w:rsid w:val="00B37E70"/>
    <w:rsid w:val="00B534E2"/>
    <w:rsid w:val="00B70825"/>
    <w:rsid w:val="00BB20F5"/>
    <w:rsid w:val="00BC7880"/>
    <w:rsid w:val="00C033A1"/>
    <w:rsid w:val="00C10C10"/>
    <w:rsid w:val="00C276E1"/>
    <w:rsid w:val="00C33B61"/>
    <w:rsid w:val="00C3720A"/>
    <w:rsid w:val="00C759DF"/>
    <w:rsid w:val="00C85617"/>
    <w:rsid w:val="00CD3500"/>
    <w:rsid w:val="00D05989"/>
    <w:rsid w:val="00D12616"/>
    <w:rsid w:val="00D50A1E"/>
    <w:rsid w:val="00D7255B"/>
    <w:rsid w:val="00D77EA1"/>
    <w:rsid w:val="00D84168"/>
    <w:rsid w:val="00DA1AC8"/>
    <w:rsid w:val="00E21B2F"/>
    <w:rsid w:val="00E72B66"/>
    <w:rsid w:val="00E7434E"/>
    <w:rsid w:val="00E86DBC"/>
    <w:rsid w:val="00E94A55"/>
    <w:rsid w:val="00EB0FE5"/>
    <w:rsid w:val="00ED529F"/>
    <w:rsid w:val="00EE4BE4"/>
    <w:rsid w:val="00F6418E"/>
    <w:rsid w:val="00F936A0"/>
    <w:rsid w:val="00F96DA6"/>
    <w:rsid w:val="00FE3091"/>
    <w:rsid w:val="016E1FB2"/>
    <w:rsid w:val="030542F9"/>
    <w:rsid w:val="03135D42"/>
    <w:rsid w:val="03E5736D"/>
    <w:rsid w:val="0620A4BA"/>
    <w:rsid w:val="063002C6"/>
    <w:rsid w:val="06C65185"/>
    <w:rsid w:val="07CC564C"/>
    <w:rsid w:val="0A9638D1"/>
    <w:rsid w:val="0C9E048A"/>
    <w:rsid w:val="0DCE70ED"/>
    <w:rsid w:val="0DF3D166"/>
    <w:rsid w:val="0EDC8244"/>
    <w:rsid w:val="0F31CDB6"/>
    <w:rsid w:val="10335C55"/>
    <w:rsid w:val="1034F3C6"/>
    <w:rsid w:val="108A1565"/>
    <w:rsid w:val="110C46C4"/>
    <w:rsid w:val="11D38D10"/>
    <w:rsid w:val="11F029B8"/>
    <w:rsid w:val="12469F5F"/>
    <w:rsid w:val="14048EF2"/>
    <w:rsid w:val="14513EC1"/>
    <w:rsid w:val="14531FF7"/>
    <w:rsid w:val="146FA91F"/>
    <w:rsid w:val="14ABB59E"/>
    <w:rsid w:val="15CC2D2E"/>
    <w:rsid w:val="16015CFD"/>
    <w:rsid w:val="16E208FC"/>
    <w:rsid w:val="192C9D54"/>
    <w:rsid w:val="194C4E88"/>
    <w:rsid w:val="196A5AD8"/>
    <w:rsid w:val="1AAF4DF8"/>
    <w:rsid w:val="1B42418B"/>
    <w:rsid w:val="1BD2ED04"/>
    <w:rsid w:val="1BEFB7FF"/>
    <w:rsid w:val="1CA801F5"/>
    <w:rsid w:val="1CF2A623"/>
    <w:rsid w:val="1D7D5C5C"/>
    <w:rsid w:val="1EA4B2E9"/>
    <w:rsid w:val="1F81C60E"/>
    <w:rsid w:val="1F8244AE"/>
    <w:rsid w:val="1FF05C41"/>
    <w:rsid w:val="213D500F"/>
    <w:rsid w:val="22F9FFDF"/>
    <w:rsid w:val="260974D8"/>
    <w:rsid w:val="2AA8A17C"/>
    <w:rsid w:val="2AEB6FD3"/>
    <w:rsid w:val="2B4177A1"/>
    <w:rsid w:val="2D8CF639"/>
    <w:rsid w:val="2FFB2B7A"/>
    <w:rsid w:val="306A88EB"/>
    <w:rsid w:val="31B32A1A"/>
    <w:rsid w:val="334BCAB7"/>
    <w:rsid w:val="3532FC55"/>
    <w:rsid w:val="35B48EF8"/>
    <w:rsid w:val="35D8DADB"/>
    <w:rsid w:val="368369D3"/>
    <w:rsid w:val="372D5054"/>
    <w:rsid w:val="37613FDC"/>
    <w:rsid w:val="37745400"/>
    <w:rsid w:val="37A8213F"/>
    <w:rsid w:val="3846BF9E"/>
    <w:rsid w:val="3889E60F"/>
    <w:rsid w:val="38BDE030"/>
    <w:rsid w:val="3909557B"/>
    <w:rsid w:val="390A9D83"/>
    <w:rsid w:val="39364AF1"/>
    <w:rsid w:val="398F2456"/>
    <w:rsid w:val="39C1FB01"/>
    <w:rsid w:val="3A35D19E"/>
    <w:rsid w:val="3BCB8E1D"/>
    <w:rsid w:val="3C26BA2D"/>
    <w:rsid w:val="3DAD107E"/>
    <w:rsid w:val="3DBD4442"/>
    <w:rsid w:val="3E6A4753"/>
    <w:rsid w:val="3F5A7BFD"/>
    <w:rsid w:val="3F5DC7E8"/>
    <w:rsid w:val="4029A792"/>
    <w:rsid w:val="40F31574"/>
    <w:rsid w:val="413A7BCA"/>
    <w:rsid w:val="414B3502"/>
    <w:rsid w:val="42342013"/>
    <w:rsid w:val="433BCB3F"/>
    <w:rsid w:val="458B3A64"/>
    <w:rsid w:val="4645F074"/>
    <w:rsid w:val="4662EE7E"/>
    <w:rsid w:val="4680EB8B"/>
    <w:rsid w:val="46F3404D"/>
    <w:rsid w:val="478DC69A"/>
    <w:rsid w:val="48B58F2E"/>
    <w:rsid w:val="498EC9C7"/>
    <w:rsid w:val="4A5D52D2"/>
    <w:rsid w:val="4B8583B6"/>
    <w:rsid w:val="4C8411DB"/>
    <w:rsid w:val="4D6B6870"/>
    <w:rsid w:val="4DA2D25C"/>
    <w:rsid w:val="4EFC42DE"/>
    <w:rsid w:val="4F069432"/>
    <w:rsid w:val="4F4A48F1"/>
    <w:rsid w:val="4F517EBD"/>
    <w:rsid w:val="4F6601CA"/>
    <w:rsid w:val="4F6B0562"/>
    <w:rsid w:val="4F829DCA"/>
    <w:rsid w:val="4FC27E71"/>
    <w:rsid w:val="53408D0E"/>
    <w:rsid w:val="540C600E"/>
    <w:rsid w:val="542DA73A"/>
    <w:rsid w:val="5489065D"/>
    <w:rsid w:val="54C5A4E7"/>
    <w:rsid w:val="54D11689"/>
    <w:rsid w:val="551AD413"/>
    <w:rsid w:val="56D53141"/>
    <w:rsid w:val="56FFEC69"/>
    <w:rsid w:val="577B62D4"/>
    <w:rsid w:val="5BCA955A"/>
    <w:rsid w:val="5C280ED1"/>
    <w:rsid w:val="5C28DB9E"/>
    <w:rsid w:val="5C97EE8F"/>
    <w:rsid w:val="5ECA844B"/>
    <w:rsid w:val="60B10E55"/>
    <w:rsid w:val="637EF7C8"/>
    <w:rsid w:val="63A56ED6"/>
    <w:rsid w:val="65AE1279"/>
    <w:rsid w:val="68713B63"/>
    <w:rsid w:val="68A4865F"/>
    <w:rsid w:val="693ECB75"/>
    <w:rsid w:val="6998112B"/>
    <w:rsid w:val="69A490CD"/>
    <w:rsid w:val="6AA24A07"/>
    <w:rsid w:val="6AC34981"/>
    <w:rsid w:val="6CA85527"/>
    <w:rsid w:val="706C0691"/>
    <w:rsid w:val="72B499A5"/>
    <w:rsid w:val="7418F0EB"/>
    <w:rsid w:val="7548B576"/>
    <w:rsid w:val="7614B6AC"/>
    <w:rsid w:val="76C510E2"/>
    <w:rsid w:val="76E3294D"/>
    <w:rsid w:val="7924D9D3"/>
    <w:rsid w:val="7AC05DFD"/>
    <w:rsid w:val="7B315461"/>
    <w:rsid w:val="7DD403C2"/>
    <w:rsid w:val="7E246AB2"/>
    <w:rsid w:val="7E48F9A6"/>
    <w:rsid w:val="7F4D15FF"/>
    <w:rsid w:val="7F6FA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52D4E"/>
  <w15:chartTrackingRefBased/>
  <w15:docId w15:val="{3D249438-CB86-4A57-9CB7-9082C54A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18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2184"/>
  </w:style>
  <w:style w:type="paragraph" w:styleId="Header">
    <w:name w:val="header"/>
    <w:basedOn w:val="Normal"/>
    <w:link w:val="HeaderChar"/>
    <w:uiPriority w:val="99"/>
    <w:unhideWhenUsed/>
    <w:rsid w:val="000F2184"/>
    <w:pPr>
      <w:tabs>
        <w:tab w:val="center" w:pos="4513"/>
        <w:tab w:val="right" w:pos="9026"/>
      </w:tabs>
    </w:pPr>
  </w:style>
  <w:style w:type="character" w:customStyle="1" w:styleId="HeaderChar">
    <w:name w:val="Header Char"/>
    <w:basedOn w:val="DefaultParagraphFont"/>
    <w:link w:val="Header"/>
    <w:uiPriority w:val="99"/>
    <w:rsid w:val="000F2184"/>
    <w:rPr>
      <w:rFonts w:ascii="Times New Roman" w:hAnsi="Times New Roman" w:cs="Times New Roman"/>
      <w:sz w:val="24"/>
      <w:szCs w:val="24"/>
      <w:lang w:eastAsia="en-GB"/>
    </w:rPr>
  </w:style>
  <w:style w:type="paragraph" w:styleId="Footer">
    <w:name w:val="footer"/>
    <w:basedOn w:val="Normal"/>
    <w:link w:val="FooterChar"/>
    <w:uiPriority w:val="99"/>
    <w:unhideWhenUsed/>
    <w:rsid w:val="000F2184"/>
    <w:pPr>
      <w:tabs>
        <w:tab w:val="center" w:pos="4513"/>
        <w:tab w:val="right" w:pos="9026"/>
      </w:tabs>
    </w:pPr>
  </w:style>
  <w:style w:type="character" w:customStyle="1" w:styleId="FooterChar">
    <w:name w:val="Footer Char"/>
    <w:basedOn w:val="DefaultParagraphFont"/>
    <w:link w:val="Footer"/>
    <w:uiPriority w:val="99"/>
    <w:rsid w:val="000F2184"/>
    <w:rPr>
      <w:rFonts w:ascii="Times New Roman" w:hAnsi="Times New Roman" w:cs="Times New Roman"/>
      <w:sz w:val="24"/>
      <w:szCs w:val="24"/>
      <w:lang w:eastAsia="en-GB"/>
    </w:rPr>
  </w:style>
  <w:style w:type="paragraph" w:styleId="BodyText2">
    <w:name w:val="Body Text 2"/>
    <w:basedOn w:val="Normal"/>
    <w:link w:val="BodyText2Char"/>
    <w:rsid w:val="00117AD9"/>
    <w:pPr>
      <w:tabs>
        <w:tab w:val="left" w:pos="3828"/>
      </w:tabs>
      <w:jc w:val="both"/>
    </w:pPr>
    <w:rPr>
      <w:rFonts w:ascii="Arial" w:eastAsia="Times New Roman" w:hAnsi="Arial" w:cs="Arial"/>
      <w:sz w:val="20"/>
      <w:szCs w:val="20"/>
      <w:lang w:eastAsia="en-US"/>
    </w:rPr>
  </w:style>
  <w:style w:type="character" w:customStyle="1" w:styleId="BodyText2Char">
    <w:name w:val="Body Text 2 Char"/>
    <w:basedOn w:val="DefaultParagraphFont"/>
    <w:link w:val="BodyText2"/>
    <w:rsid w:val="00117AD9"/>
    <w:rPr>
      <w:rFonts w:ascii="Arial" w:eastAsia="Times New Roman" w:hAnsi="Arial" w:cs="Arial"/>
      <w:sz w:val="20"/>
      <w:szCs w:val="20"/>
    </w:rPr>
  </w:style>
  <w:style w:type="character" w:styleId="CommentReference">
    <w:name w:val="annotation reference"/>
    <w:basedOn w:val="DefaultParagraphFont"/>
    <w:uiPriority w:val="99"/>
    <w:semiHidden/>
    <w:unhideWhenUsed/>
    <w:rsid w:val="00C033A1"/>
    <w:rPr>
      <w:sz w:val="16"/>
      <w:szCs w:val="16"/>
    </w:rPr>
  </w:style>
  <w:style w:type="paragraph" w:styleId="CommentText">
    <w:name w:val="annotation text"/>
    <w:basedOn w:val="Normal"/>
    <w:link w:val="CommentTextChar"/>
    <w:uiPriority w:val="99"/>
    <w:semiHidden/>
    <w:unhideWhenUsed/>
    <w:rsid w:val="00C033A1"/>
    <w:rPr>
      <w:sz w:val="20"/>
      <w:szCs w:val="20"/>
    </w:rPr>
  </w:style>
  <w:style w:type="character" w:customStyle="1" w:styleId="CommentTextChar">
    <w:name w:val="Comment Text Char"/>
    <w:basedOn w:val="DefaultParagraphFont"/>
    <w:link w:val="CommentText"/>
    <w:uiPriority w:val="99"/>
    <w:semiHidden/>
    <w:rsid w:val="00C033A1"/>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033A1"/>
    <w:rPr>
      <w:b/>
      <w:bCs/>
    </w:rPr>
  </w:style>
  <w:style w:type="character" w:customStyle="1" w:styleId="CommentSubjectChar">
    <w:name w:val="Comment Subject Char"/>
    <w:basedOn w:val="CommentTextChar"/>
    <w:link w:val="CommentSubject"/>
    <w:uiPriority w:val="99"/>
    <w:semiHidden/>
    <w:rsid w:val="00C033A1"/>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03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3A1"/>
    <w:rPr>
      <w:rFonts w:ascii="Segoe UI" w:hAnsi="Segoe UI" w:cs="Segoe UI"/>
      <w:sz w:val="18"/>
      <w:szCs w:val="18"/>
      <w:lang w:eastAsia="en-GB"/>
    </w:rPr>
  </w:style>
  <w:style w:type="character" w:styleId="Emphasis">
    <w:name w:val="Emphasis"/>
    <w:basedOn w:val="DefaultParagraphFont"/>
    <w:uiPriority w:val="20"/>
    <w:qFormat/>
    <w:rsid w:val="002967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1636">
      <w:bodyDiv w:val="1"/>
      <w:marLeft w:val="0"/>
      <w:marRight w:val="0"/>
      <w:marTop w:val="0"/>
      <w:marBottom w:val="0"/>
      <w:divBdr>
        <w:top w:val="none" w:sz="0" w:space="0" w:color="auto"/>
        <w:left w:val="none" w:sz="0" w:space="0" w:color="auto"/>
        <w:bottom w:val="none" w:sz="0" w:space="0" w:color="auto"/>
        <w:right w:val="none" w:sz="0" w:space="0" w:color="auto"/>
      </w:divBdr>
    </w:div>
    <w:div w:id="247348970">
      <w:bodyDiv w:val="1"/>
      <w:marLeft w:val="0"/>
      <w:marRight w:val="0"/>
      <w:marTop w:val="0"/>
      <w:marBottom w:val="0"/>
      <w:divBdr>
        <w:top w:val="none" w:sz="0" w:space="0" w:color="auto"/>
        <w:left w:val="none" w:sz="0" w:space="0" w:color="auto"/>
        <w:bottom w:val="none" w:sz="0" w:space="0" w:color="auto"/>
        <w:right w:val="none" w:sz="0" w:space="0" w:color="auto"/>
      </w:divBdr>
    </w:div>
    <w:div w:id="300380661">
      <w:bodyDiv w:val="1"/>
      <w:marLeft w:val="0"/>
      <w:marRight w:val="0"/>
      <w:marTop w:val="0"/>
      <w:marBottom w:val="0"/>
      <w:divBdr>
        <w:top w:val="none" w:sz="0" w:space="0" w:color="auto"/>
        <w:left w:val="none" w:sz="0" w:space="0" w:color="auto"/>
        <w:bottom w:val="none" w:sz="0" w:space="0" w:color="auto"/>
        <w:right w:val="none" w:sz="0" w:space="0" w:color="auto"/>
      </w:divBdr>
    </w:div>
    <w:div w:id="387149495">
      <w:bodyDiv w:val="1"/>
      <w:marLeft w:val="0"/>
      <w:marRight w:val="0"/>
      <w:marTop w:val="0"/>
      <w:marBottom w:val="0"/>
      <w:divBdr>
        <w:top w:val="none" w:sz="0" w:space="0" w:color="auto"/>
        <w:left w:val="none" w:sz="0" w:space="0" w:color="auto"/>
        <w:bottom w:val="none" w:sz="0" w:space="0" w:color="auto"/>
        <w:right w:val="none" w:sz="0" w:space="0" w:color="auto"/>
      </w:divBdr>
    </w:div>
    <w:div w:id="595215617">
      <w:bodyDiv w:val="1"/>
      <w:marLeft w:val="0"/>
      <w:marRight w:val="0"/>
      <w:marTop w:val="0"/>
      <w:marBottom w:val="0"/>
      <w:divBdr>
        <w:top w:val="none" w:sz="0" w:space="0" w:color="auto"/>
        <w:left w:val="none" w:sz="0" w:space="0" w:color="auto"/>
        <w:bottom w:val="none" w:sz="0" w:space="0" w:color="auto"/>
        <w:right w:val="none" w:sz="0" w:space="0" w:color="auto"/>
      </w:divBdr>
    </w:div>
    <w:div w:id="677925256">
      <w:bodyDiv w:val="1"/>
      <w:marLeft w:val="0"/>
      <w:marRight w:val="0"/>
      <w:marTop w:val="0"/>
      <w:marBottom w:val="0"/>
      <w:divBdr>
        <w:top w:val="none" w:sz="0" w:space="0" w:color="auto"/>
        <w:left w:val="none" w:sz="0" w:space="0" w:color="auto"/>
        <w:bottom w:val="none" w:sz="0" w:space="0" w:color="auto"/>
        <w:right w:val="none" w:sz="0" w:space="0" w:color="auto"/>
      </w:divBdr>
    </w:div>
    <w:div w:id="739982673">
      <w:bodyDiv w:val="1"/>
      <w:marLeft w:val="0"/>
      <w:marRight w:val="0"/>
      <w:marTop w:val="0"/>
      <w:marBottom w:val="0"/>
      <w:divBdr>
        <w:top w:val="none" w:sz="0" w:space="0" w:color="auto"/>
        <w:left w:val="none" w:sz="0" w:space="0" w:color="auto"/>
        <w:bottom w:val="none" w:sz="0" w:space="0" w:color="auto"/>
        <w:right w:val="none" w:sz="0" w:space="0" w:color="auto"/>
      </w:divBdr>
    </w:div>
    <w:div w:id="19678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63FF685F0494285A711DA4A8B45AE" ma:contentTypeVersion="10" ma:contentTypeDescription="Create a new document." ma:contentTypeScope="" ma:versionID="af49f6204cfe44744078038a834052e9">
  <xsd:schema xmlns:xsd="http://www.w3.org/2001/XMLSchema" xmlns:xs="http://www.w3.org/2001/XMLSchema" xmlns:p="http://schemas.microsoft.com/office/2006/metadata/properties" xmlns:ns3="e95cc823-6399-49ee-9dfb-964d49ec2f86" xmlns:ns4="b80b0d8c-15be-486a-bf24-2c489445f61e" targetNamespace="http://schemas.microsoft.com/office/2006/metadata/properties" ma:root="true" ma:fieldsID="6d09f64efdf0aa2e3055449bbcdd9cf7" ns3:_="" ns4:_="">
    <xsd:import namespace="e95cc823-6399-49ee-9dfb-964d49ec2f86"/>
    <xsd:import namespace="b80b0d8c-15be-486a-bf24-2c489445f6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cc823-6399-49ee-9dfb-964d49ec2f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0b0d8c-15be-486a-bf24-2c489445f6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05B194-A1BE-4841-BF48-14D5C861F29E}">
  <ds:schemaRefs>
    <ds:schemaRef ds:uri="http://schemas.microsoft.com/sharepoint/v3/contenttype/forms"/>
  </ds:schemaRefs>
</ds:datastoreItem>
</file>

<file path=customXml/itemProps2.xml><?xml version="1.0" encoding="utf-8"?>
<ds:datastoreItem xmlns:ds="http://schemas.openxmlformats.org/officeDocument/2006/customXml" ds:itemID="{793D0B9F-52F8-4B7D-8EA9-E9DB8F603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cc823-6399-49ee-9dfb-964d49ec2f86"/>
    <ds:schemaRef ds:uri="b80b0d8c-15be-486a-bf24-2c489445f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64713F-AA15-4B8C-85D9-C77BCE224C26}">
  <ds:schemaRefs>
    <ds:schemaRef ds:uri="http://schemas.openxmlformats.org/officeDocument/2006/bibliography"/>
  </ds:schemaRefs>
</ds:datastoreItem>
</file>

<file path=customXml/itemProps4.xml><?xml version="1.0" encoding="utf-8"?>
<ds:datastoreItem xmlns:ds="http://schemas.openxmlformats.org/officeDocument/2006/customXml" ds:itemID="{B6124256-697A-420B-8BB8-E66BE19ECE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2356</Words>
  <Characters>13430</Characters>
  <Application>Microsoft Office Word</Application>
  <DocSecurity>0</DocSecurity>
  <Lines>111</Lines>
  <Paragraphs>31</Paragraphs>
  <ScaleCrop>false</ScaleCrop>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Smart</dc:creator>
  <cp:keywords/>
  <dc:description/>
  <cp:lastModifiedBy>Caroline Harvey</cp:lastModifiedBy>
  <cp:revision>10</cp:revision>
  <dcterms:created xsi:type="dcterms:W3CDTF">2020-11-25T11:20:00Z</dcterms:created>
  <dcterms:modified xsi:type="dcterms:W3CDTF">2020-11-25T11:31:00Z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782496@derby.ac.uk</vt:lpwstr>
  </property>
  <property fmtid="{D5CDD505-2E9C-101B-9397-08002B2CF9AE}" pid="5" name="MSIP_Label_b47d098f-2640-4837-b575-e0be04df0525_SetDate">
    <vt:lpwstr>2020-01-11T08:56:05.9481943Z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782496@derby.ac.uk</vt:lpwstr>
  </property>
  <property fmtid="{D5CDD505-2E9C-101B-9397-08002B2CF9AE}" pid="12" name="MSIP_Label_501a0944-9d81-4c75-b857-2ec7863455b7_SetDate">
    <vt:lpwstr>2020-01-11T08:56:05.9481943Z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0x010100F1363FF685F0494285A711DA4A8B45AE</vt:lpwstr>
  </property>
</Properties>
</file>