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3461C" w14:textId="77777777" w:rsidR="00E940B5" w:rsidRPr="000C0FA0" w:rsidRDefault="00E940B5" w:rsidP="00E940B5">
      <w:pPr>
        <w:pStyle w:val="NoSpacing"/>
        <w:spacing w:line="480" w:lineRule="auto"/>
        <w:jc w:val="center"/>
        <w:rPr>
          <w:rFonts w:ascii="Times New Roman" w:hAnsi="Times New Roman" w:cs="Times New Roman"/>
          <w:i/>
          <w:iCs/>
          <w:sz w:val="24"/>
          <w:szCs w:val="24"/>
          <w:lang w:val="en-US"/>
        </w:rPr>
      </w:pPr>
    </w:p>
    <w:p w14:paraId="4714461D" w14:textId="77777777" w:rsidR="00E940B5" w:rsidRPr="000C0FA0" w:rsidRDefault="00E940B5" w:rsidP="00E940B5">
      <w:pPr>
        <w:pStyle w:val="NoSpacing"/>
        <w:spacing w:line="480" w:lineRule="auto"/>
        <w:rPr>
          <w:rFonts w:ascii="Times New Roman" w:hAnsi="Times New Roman" w:cs="Times New Roman"/>
          <w:i/>
          <w:iCs/>
          <w:sz w:val="24"/>
          <w:szCs w:val="24"/>
          <w:lang w:val="en-US"/>
        </w:rPr>
      </w:pPr>
    </w:p>
    <w:p w14:paraId="6FD2AD69" w14:textId="77777777" w:rsidR="00E940B5" w:rsidRPr="000C0FA0" w:rsidRDefault="00E940B5" w:rsidP="00E940B5">
      <w:pPr>
        <w:pStyle w:val="NoSpacing"/>
        <w:spacing w:line="480" w:lineRule="auto"/>
        <w:jc w:val="center"/>
        <w:rPr>
          <w:rFonts w:ascii="Times New Roman" w:hAnsi="Times New Roman" w:cs="Times New Roman"/>
          <w:i/>
          <w:iCs/>
          <w:sz w:val="24"/>
          <w:szCs w:val="24"/>
          <w:lang w:val="en-US"/>
        </w:rPr>
      </w:pPr>
    </w:p>
    <w:p w14:paraId="00537E0C" w14:textId="77777777" w:rsidR="00E940B5" w:rsidRPr="000C0FA0" w:rsidRDefault="00E940B5" w:rsidP="00E940B5">
      <w:pPr>
        <w:pStyle w:val="NoSpacing"/>
        <w:spacing w:line="480" w:lineRule="auto"/>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Understanding social judgments of and proclivities</w:t>
      </w:r>
      <w:r w:rsidRPr="000C0FA0">
        <w:rPr>
          <w:rFonts w:ascii="Times New Roman" w:hAnsi="Times New Roman" w:cs="Times New Roman"/>
          <w:b/>
          <w:bCs/>
          <w:sz w:val="26"/>
          <w:szCs w:val="26"/>
          <w:lang w:val="en-US"/>
        </w:rPr>
        <w:t xml:space="preserve"> to commit upskirting</w:t>
      </w:r>
    </w:p>
    <w:p w14:paraId="1E17513A" w14:textId="77777777" w:rsidR="00E940B5" w:rsidRPr="000C0FA0" w:rsidRDefault="00E940B5" w:rsidP="00E940B5">
      <w:pPr>
        <w:pStyle w:val="NoSpacing"/>
        <w:spacing w:line="480" w:lineRule="auto"/>
        <w:jc w:val="center"/>
        <w:rPr>
          <w:rFonts w:ascii="Times New Roman" w:hAnsi="Times New Roman" w:cs="Times New Roman"/>
          <w:sz w:val="26"/>
          <w:szCs w:val="26"/>
          <w:lang w:val="en-US"/>
        </w:rPr>
      </w:pPr>
    </w:p>
    <w:p w14:paraId="7F93E0C1" w14:textId="77777777" w:rsidR="00E940B5" w:rsidRPr="000C0FA0" w:rsidRDefault="00E940B5" w:rsidP="00E940B5">
      <w:pPr>
        <w:pStyle w:val="NoSpacing"/>
        <w:spacing w:line="480" w:lineRule="auto"/>
        <w:jc w:val="center"/>
        <w:rPr>
          <w:rFonts w:ascii="Times New Roman" w:hAnsi="Times New Roman" w:cs="Times New Roman"/>
          <w:sz w:val="24"/>
          <w:szCs w:val="24"/>
          <w:lang w:val="en-US"/>
        </w:rPr>
      </w:pPr>
    </w:p>
    <w:p w14:paraId="67224DAA" w14:textId="77777777" w:rsidR="00E940B5" w:rsidRPr="000C0FA0" w:rsidRDefault="00E940B5" w:rsidP="00E940B5">
      <w:pPr>
        <w:pStyle w:val="NoSpacing"/>
        <w:spacing w:line="480" w:lineRule="auto"/>
        <w:jc w:val="center"/>
        <w:rPr>
          <w:rFonts w:ascii="Times New Roman" w:hAnsi="Times New Roman" w:cs="Times New Roman"/>
          <w:sz w:val="24"/>
          <w:szCs w:val="24"/>
          <w:lang w:val="en-US"/>
        </w:rPr>
      </w:pPr>
      <w:r w:rsidRPr="000C0FA0">
        <w:rPr>
          <w:rFonts w:ascii="Times New Roman" w:hAnsi="Times New Roman" w:cs="Times New Roman"/>
          <w:sz w:val="24"/>
          <w:szCs w:val="24"/>
          <w:lang w:val="en-US"/>
        </w:rPr>
        <w:t>Dean Fido</w:t>
      </w:r>
      <w:r w:rsidRPr="000C0FA0">
        <w:rPr>
          <w:rFonts w:ascii="Times New Roman" w:hAnsi="Times New Roman" w:cs="Times New Roman"/>
          <w:sz w:val="24"/>
          <w:szCs w:val="24"/>
          <w:vertAlign w:val="superscript"/>
          <w:lang w:val="en-US"/>
        </w:rPr>
        <w:t>1*</w:t>
      </w:r>
      <w:r w:rsidRPr="000C0FA0">
        <w:rPr>
          <w:rFonts w:ascii="Times New Roman" w:hAnsi="Times New Roman" w:cs="Times New Roman"/>
          <w:sz w:val="24"/>
          <w:szCs w:val="24"/>
          <w:lang w:val="en-US"/>
        </w:rPr>
        <w:t>, Craig A. Harper</w:t>
      </w:r>
      <w:r w:rsidRPr="000C0FA0">
        <w:rPr>
          <w:rFonts w:ascii="Times New Roman" w:hAnsi="Times New Roman" w:cs="Times New Roman"/>
          <w:sz w:val="24"/>
          <w:szCs w:val="24"/>
          <w:vertAlign w:val="superscript"/>
          <w:lang w:val="en-US"/>
        </w:rPr>
        <w:t>2</w:t>
      </w:r>
      <w:r w:rsidRPr="000C0FA0">
        <w:rPr>
          <w:rFonts w:ascii="Times New Roman" w:hAnsi="Times New Roman" w:cs="Times New Roman"/>
          <w:sz w:val="24"/>
          <w:szCs w:val="24"/>
          <w:lang w:val="en-US"/>
        </w:rPr>
        <w:t>, Simon Duff</w:t>
      </w:r>
      <w:r w:rsidRPr="000C0FA0">
        <w:rPr>
          <w:rFonts w:ascii="Times New Roman" w:hAnsi="Times New Roman" w:cs="Times New Roman"/>
          <w:sz w:val="24"/>
          <w:szCs w:val="24"/>
          <w:vertAlign w:val="superscript"/>
          <w:lang w:val="en-US"/>
        </w:rPr>
        <w:t>3</w:t>
      </w:r>
      <w:r w:rsidRPr="000C0FA0">
        <w:rPr>
          <w:rFonts w:ascii="Times New Roman" w:hAnsi="Times New Roman" w:cs="Times New Roman"/>
          <w:sz w:val="24"/>
          <w:szCs w:val="24"/>
          <w:lang w:val="en-US"/>
        </w:rPr>
        <w:t>, &amp; T</w:t>
      </w:r>
      <w:r>
        <w:rPr>
          <w:rFonts w:ascii="Times New Roman" w:hAnsi="Times New Roman" w:cs="Times New Roman"/>
          <w:sz w:val="24"/>
          <w:szCs w:val="24"/>
          <w:lang w:val="en-US"/>
        </w:rPr>
        <w:t xml:space="preserve">homas E. </w:t>
      </w:r>
      <w:r w:rsidRPr="000C0FA0">
        <w:rPr>
          <w:rFonts w:ascii="Times New Roman" w:hAnsi="Times New Roman" w:cs="Times New Roman"/>
          <w:sz w:val="24"/>
          <w:szCs w:val="24"/>
          <w:lang w:val="en-US"/>
        </w:rPr>
        <w:t>Page</w:t>
      </w:r>
      <w:r w:rsidRPr="000C0FA0">
        <w:rPr>
          <w:rFonts w:ascii="Times New Roman" w:hAnsi="Times New Roman" w:cs="Times New Roman"/>
          <w:sz w:val="24"/>
          <w:szCs w:val="24"/>
          <w:vertAlign w:val="superscript"/>
          <w:lang w:val="en-US"/>
        </w:rPr>
        <w:t>1</w:t>
      </w:r>
    </w:p>
    <w:p w14:paraId="2A0A4ED9" w14:textId="77777777" w:rsidR="00E940B5" w:rsidRPr="000C0FA0" w:rsidRDefault="00E940B5" w:rsidP="00E940B5">
      <w:pPr>
        <w:pStyle w:val="NoSpacing"/>
        <w:spacing w:line="480" w:lineRule="auto"/>
        <w:rPr>
          <w:rFonts w:ascii="Times New Roman" w:hAnsi="Times New Roman" w:cs="Times New Roman"/>
          <w:sz w:val="24"/>
          <w:szCs w:val="24"/>
          <w:lang w:val="en-US"/>
        </w:rPr>
      </w:pPr>
    </w:p>
    <w:p w14:paraId="687F975F" w14:textId="77777777" w:rsidR="00E940B5" w:rsidRPr="000C0FA0" w:rsidRDefault="00E940B5" w:rsidP="00E940B5">
      <w:pPr>
        <w:pStyle w:val="NoSpacing"/>
        <w:spacing w:line="480" w:lineRule="auto"/>
        <w:rPr>
          <w:rFonts w:ascii="Times New Roman" w:hAnsi="Times New Roman" w:cs="Times New Roman"/>
          <w:sz w:val="24"/>
          <w:szCs w:val="24"/>
          <w:lang w:val="en-US"/>
        </w:rPr>
      </w:pPr>
      <w:r w:rsidRPr="000C0FA0">
        <w:rPr>
          <w:rFonts w:ascii="Times New Roman" w:hAnsi="Times New Roman" w:cs="Times New Roman"/>
          <w:sz w:val="24"/>
          <w:szCs w:val="24"/>
          <w:vertAlign w:val="superscript"/>
          <w:lang w:val="en-US"/>
        </w:rPr>
        <w:t>1</w:t>
      </w:r>
      <w:r w:rsidRPr="000C0FA0">
        <w:rPr>
          <w:rFonts w:ascii="Times New Roman" w:hAnsi="Times New Roman" w:cs="Times New Roman"/>
          <w:sz w:val="24"/>
          <w:szCs w:val="24"/>
          <w:lang w:val="en-US"/>
        </w:rPr>
        <w:t xml:space="preserve"> School of Psychology, University of Derby (UK)</w:t>
      </w:r>
    </w:p>
    <w:p w14:paraId="01DF0EBA" w14:textId="77777777" w:rsidR="00E940B5" w:rsidRPr="000C0FA0" w:rsidRDefault="00E940B5" w:rsidP="00E940B5">
      <w:pPr>
        <w:pStyle w:val="NoSpacing"/>
        <w:spacing w:line="480" w:lineRule="auto"/>
        <w:rPr>
          <w:rFonts w:ascii="Times New Roman" w:hAnsi="Times New Roman" w:cs="Times New Roman"/>
          <w:sz w:val="24"/>
          <w:szCs w:val="24"/>
          <w:lang w:val="en-US"/>
        </w:rPr>
      </w:pPr>
      <w:r w:rsidRPr="000C0FA0">
        <w:rPr>
          <w:rFonts w:ascii="Times New Roman" w:hAnsi="Times New Roman" w:cs="Times New Roman"/>
          <w:sz w:val="24"/>
          <w:szCs w:val="24"/>
          <w:vertAlign w:val="superscript"/>
          <w:lang w:val="en-US"/>
        </w:rPr>
        <w:t>2</w:t>
      </w:r>
      <w:r w:rsidRPr="000C0FA0">
        <w:rPr>
          <w:rFonts w:ascii="Times New Roman" w:hAnsi="Times New Roman" w:cs="Times New Roman"/>
          <w:sz w:val="24"/>
          <w:szCs w:val="24"/>
          <w:lang w:val="en-US"/>
        </w:rPr>
        <w:t xml:space="preserve"> NTU Psychology, School of Social Sciences, Nottingham Trent University (UK)</w:t>
      </w:r>
    </w:p>
    <w:p w14:paraId="6544A8AB" w14:textId="77777777" w:rsidR="00E940B5" w:rsidRPr="000C0FA0" w:rsidRDefault="00E940B5" w:rsidP="00E940B5">
      <w:pPr>
        <w:pStyle w:val="NoSpacing"/>
        <w:spacing w:line="480" w:lineRule="auto"/>
        <w:rPr>
          <w:rFonts w:ascii="Times New Roman" w:hAnsi="Times New Roman" w:cs="Times New Roman"/>
          <w:sz w:val="24"/>
          <w:szCs w:val="24"/>
          <w:lang w:val="en-US"/>
        </w:rPr>
      </w:pPr>
      <w:r w:rsidRPr="000C0FA0">
        <w:rPr>
          <w:rFonts w:ascii="Times New Roman" w:hAnsi="Times New Roman" w:cs="Times New Roman"/>
          <w:sz w:val="24"/>
          <w:szCs w:val="24"/>
          <w:vertAlign w:val="superscript"/>
          <w:lang w:val="en-US"/>
        </w:rPr>
        <w:t>3</w:t>
      </w:r>
      <w:r w:rsidRPr="000C0FA0">
        <w:rPr>
          <w:rFonts w:ascii="Times New Roman" w:hAnsi="Times New Roman" w:cs="Times New Roman"/>
          <w:sz w:val="24"/>
          <w:szCs w:val="24"/>
          <w:lang w:val="en-US"/>
        </w:rPr>
        <w:t xml:space="preserve"> School of Medicine, Centre for Forensic and Family Psychology, University of Nottingham (UK)</w:t>
      </w:r>
    </w:p>
    <w:p w14:paraId="1607A3AF" w14:textId="77777777" w:rsidR="00E940B5" w:rsidRPr="000C0FA0" w:rsidRDefault="00E940B5" w:rsidP="00E940B5">
      <w:pPr>
        <w:pStyle w:val="NoSpacing"/>
        <w:spacing w:line="480" w:lineRule="auto"/>
        <w:jc w:val="center"/>
        <w:rPr>
          <w:rFonts w:ascii="Times New Roman" w:hAnsi="Times New Roman" w:cs="Times New Roman"/>
          <w:sz w:val="24"/>
          <w:szCs w:val="24"/>
          <w:lang w:val="en-US"/>
        </w:rPr>
      </w:pPr>
    </w:p>
    <w:p w14:paraId="3E1F28D9" w14:textId="77777777" w:rsidR="00E940B5" w:rsidRPr="000C0FA0" w:rsidRDefault="00E940B5" w:rsidP="00E940B5">
      <w:pPr>
        <w:pStyle w:val="NoSpacing"/>
        <w:spacing w:line="480" w:lineRule="auto"/>
        <w:jc w:val="center"/>
        <w:rPr>
          <w:rFonts w:ascii="Times New Roman" w:hAnsi="Times New Roman" w:cs="Times New Roman"/>
          <w:sz w:val="24"/>
          <w:szCs w:val="24"/>
          <w:lang w:val="en-US"/>
        </w:rPr>
      </w:pPr>
    </w:p>
    <w:p w14:paraId="4C6ED01E" w14:textId="77777777" w:rsidR="00E940B5" w:rsidRPr="000C0FA0" w:rsidRDefault="00E940B5" w:rsidP="00E940B5">
      <w:pPr>
        <w:spacing w:line="480" w:lineRule="auto"/>
        <w:rPr>
          <w:rFonts w:ascii="Calibri" w:eastAsia="Calibri" w:hAnsi="Calibri" w:cs="Calibri"/>
          <w:color w:val="000000" w:themeColor="text1"/>
          <w:lang w:val="en-US"/>
        </w:rPr>
      </w:pPr>
      <w:r w:rsidRPr="000C0FA0">
        <w:rPr>
          <w:rFonts w:ascii="Times New Roman" w:eastAsia="Times New Roman" w:hAnsi="Times New Roman" w:cs="Times New Roman"/>
          <w:color w:val="000000" w:themeColor="text1"/>
          <w:sz w:val="24"/>
          <w:szCs w:val="24"/>
          <w:lang w:val="en-US"/>
        </w:rPr>
        <w:t xml:space="preserve">* Correspondence concerning this article should be addressed to Dr. Dean Fido, University of Derby, Kedleston Road, Derby, DE22 1GB, UK. Tel: (01332) 597861. E-mail: </w:t>
      </w:r>
      <w:hyperlink r:id="rId8">
        <w:r w:rsidRPr="000C0FA0">
          <w:rPr>
            <w:rStyle w:val="Hyperlink"/>
            <w:rFonts w:ascii="Times New Roman" w:eastAsia="Times New Roman" w:hAnsi="Times New Roman" w:cs="Times New Roman"/>
            <w:sz w:val="24"/>
            <w:szCs w:val="24"/>
            <w:lang w:val="en-US"/>
          </w:rPr>
          <w:t>deanfido.psych@gmail.com</w:t>
        </w:r>
      </w:hyperlink>
    </w:p>
    <w:p w14:paraId="5232ED15" w14:textId="77777777" w:rsidR="00E940B5" w:rsidRPr="000C0FA0" w:rsidRDefault="00E940B5" w:rsidP="00E940B5">
      <w:pPr>
        <w:pStyle w:val="NoSpacing"/>
        <w:spacing w:line="480" w:lineRule="auto"/>
        <w:rPr>
          <w:rFonts w:ascii="Times New Roman" w:hAnsi="Times New Roman" w:cs="Times New Roman"/>
          <w:color w:val="FF0000"/>
          <w:sz w:val="24"/>
          <w:szCs w:val="24"/>
          <w:lang w:val="en-US"/>
        </w:rPr>
      </w:pPr>
    </w:p>
    <w:p w14:paraId="06BE24D6" w14:textId="77777777" w:rsidR="00E940B5" w:rsidRDefault="00E940B5" w:rsidP="00E940B5"/>
    <w:p w14:paraId="68B8888F" w14:textId="77777777" w:rsidR="00E940B5" w:rsidRDefault="00E940B5" w:rsidP="00143C99">
      <w:pPr>
        <w:pStyle w:val="NoSpacing"/>
        <w:spacing w:line="480" w:lineRule="auto"/>
        <w:jc w:val="center"/>
        <w:rPr>
          <w:rFonts w:ascii="Times New Roman" w:hAnsi="Times New Roman" w:cs="Times New Roman"/>
          <w:b/>
          <w:bCs/>
          <w:sz w:val="24"/>
          <w:szCs w:val="24"/>
          <w:lang w:val="en-US"/>
        </w:rPr>
      </w:pPr>
    </w:p>
    <w:p w14:paraId="7D258B03" w14:textId="77777777" w:rsidR="00E940B5" w:rsidRDefault="00E940B5" w:rsidP="00143C99">
      <w:pPr>
        <w:pStyle w:val="NoSpacing"/>
        <w:spacing w:line="480" w:lineRule="auto"/>
        <w:jc w:val="center"/>
        <w:rPr>
          <w:rFonts w:ascii="Times New Roman" w:hAnsi="Times New Roman" w:cs="Times New Roman"/>
          <w:b/>
          <w:bCs/>
          <w:sz w:val="24"/>
          <w:szCs w:val="24"/>
          <w:lang w:val="en-US"/>
        </w:rPr>
      </w:pPr>
    </w:p>
    <w:p w14:paraId="620BFC63" w14:textId="77777777" w:rsidR="00E940B5" w:rsidRDefault="00E940B5">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753782E4" w14:textId="15AB2736" w:rsidR="00566AE8" w:rsidRPr="00E940B5" w:rsidRDefault="00CB40A3" w:rsidP="00143C99">
      <w:pPr>
        <w:pStyle w:val="NoSpacing"/>
        <w:spacing w:line="480" w:lineRule="auto"/>
        <w:jc w:val="center"/>
        <w:rPr>
          <w:rFonts w:ascii="Times New Roman" w:hAnsi="Times New Roman" w:cs="Times New Roman"/>
          <w:b/>
          <w:bCs/>
          <w:sz w:val="24"/>
          <w:szCs w:val="24"/>
          <w:lang w:val="en-US"/>
        </w:rPr>
      </w:pPr>
      <w:r w:rsidRPr="00E940B5">
        <w:rPr>
          <w:rFonts w:ascii="Times New Roman" w:hAnsi="Times New Roman" w:cs="Times New Roman"/>
          <w:b/>
          <w:bCs/>
          <w:sz w:val="24"/>
          <w:szCs w:val="24"/>
          <w:lang w:val="en-US"/>
        </w:rPr>
        <w:lastRenderedPageBreak/>
        <w:t>Abstract</w:t>
      </w:r>
    </w:p>
    <w:p w14:paraId="08E6CD73" w14:textId="770BB34B" w:rsidR="00CB40A3" w:rsidRPr="00E2011F" w:rsidRDefault="00143C99" w:rsidP="00221FE0">
      <w:pPr>
        <w:pStyle w:val="NoSpacing"/>
        <w:spacing w:line="480" w:lineRule="auto"/>
        <w:rPr>
          <w:rFonts w:ascii="Times New Roman" w:hAnsi="Times New Roman" w:cs="Times New Roman"/>
          <w:sz w:val="24"/>
          <w:szCs w:val="24"/>
          <w:highlight w:val="red"/>
          <w:lang w:val="en-US"/>
        </w:rPr>
      </w:pPr>
      <w:r w:rsidRPr="00E940B5">
        <w:rPr>
          <w:rFonts w:ascii="Times New Roman" w:hAnsi="Times New Roman" w:cs="Times New Roman"/>
          <w:sz w:val="24"/>
          <w:szCs w:val="24"/>
          <w:lang w:val="en-US"/>
        </w:rPr>
        <w:t>Against a</w:t>
      </w:r>
      <w:r w:rsidR="00972843" w:rsidRPr="00E940B5">
        <w:rPr>
          <w:rFonts w:ascii="Times New Roman" w:hAnsi="Times New Roman" w:cs="Times New Roman"/>
          <w:sz w:val="24"/>
          <w:szCs w:val="24"/>
          <w:lang w:val="en-US"/>
        </w:rPr>
        <w:t xml:space="preserve"> backdrop of legislative change that see</w:t>
      </w:r>
      <w:r w:rsidR="005C404B" w:rsidRPr="00E940B5">
        <w:rPr>
          <w:rFonts w:ascii="Times New Roman" w:hAnsi="Times New Roman" w:cs="Times New Roman"/>
          <w:sz w:val="24"/>
          <w:szCs w:val="24"/>
          <w:lang w:val="en-US"/>
        </w:rPr>
        <w:t>s the</w:t>
      </w:r>
      <w:r w:rsidR="005C404B" w:rsidRPr="00E940B5">
        <w:rPr>
          <w:lang w:val="en-US"/>
        </w:rPr>
        <w:t xml:space="preserve"> </w:t>
      </w:r>
      <w:r w:rsidR="005C404B" w:rsidRPr="00E940B5">
        <w:rPr>
          <w:rFonts w:ascii="Times New Roman" w:hAnsi="Times New Roman" w:cs="Times New Roman"/>
          <w:sz w:val="24"/>
          <w:szCs w:val="24"/>
          <w:lang w:val="en-US"/>
        </w:rPr>
        <w:t xml:space="preserve">taking of private sexual images underneath the clothing of a non-consenting other </w:t>
      </w:r>
      <w:r w:rsidR="2936104D" w:rsidRPr="00E940B5">
        <w:rPr>
          <w:rFonts w:ascii="Times New Roman" w:hAnsi="Times New Roman" w:cs="Times New Roman"/>
          <w:sz w:val="24"/>
          <w:szCs w:val="24"/>
          <w:lang w:val="en-US"/>
        </w:rPr>
        <w:t xml:space="preserve">being made a criminal offence </w:t>
      </w:r>
      <w:r w:rsidR="00A274D2" w:rsidRPr="00E940B5">
        <w:rPr>
          <w:rFonts w:ascii="Times New Roman" w:hAnsi="Times New Roman" w:cs="Times New Roman"/>
          <w:sz w:val="24"/>
          <w:szCs w:val="24"/>
          <w:lang w:val="en-US"/>
        </w:rPr>
        <w:t>–</w:t>
      </w:r>
      <w:r w:rsidR="005C404B" w:rsidRPr="00E940B5">
        <w:rPr>
          <w:rFonts w:ascii="Times New Roman" w:hAnsi="Times New Roman" w:cs="Times New Roman"/>
          <w:sz w:val="24"/>
          <w:szCs w:val="24"/>
          <w:lang w:val="en-US"/>
        </w:rPr>
        <w:t xml:space="preserve"> upskirting</w:t>
      </w:r>
      <w:r w:rsidR="00A274D2" w:rsidRPr="00E940B5">
        <w:rPr>
          <w:rFonts w:ascii="Times New Roman" w:hAnsi="Times New Roman" w:cs="Times New Roman"/>
          <w:sz w:val="24"/>
          <w:szCs w:val="24"/>
          <w:lang w:val="en-US"/>
        </w:rPr>
        <w:t xml:space="preserve"> – </w:t>
      </w:r>
      <w:r w:rsidR="00972843" w:rsidRPr="00E940B5">
        <w:rPr>
          <w:rFonts w:ascii="Times New Roman" w:hAnsi="Times New Roman" w:cs="Times New Roman"/>
          <w:sz w:val="24"/>
          <w:szCs w:val="24"/>
          <w:lang w:val="en-US"/>
        </w:rPr>
        <w:t xml:space="preserve">there is a need to understand the public’s </w:t>
      </w:r>
      <w:r w:rsidR="00221FE0" w:rsidRPr="00E940B5">
        <w:rPr>
          <w:rFonts w:ascii="Times New Roman" w:hAnsi="Times New Roman" w:cs="Times New Roman"/>
          <w:sz w:val="24"/>
          <w:szCs w:val="24"/>
          <w:lang w:val="en-US"/>
        </w:rPr>
        <w:t>judgment</w:t>
      </w:r>
      <w:r w:rsidR="00972843" w:rsidRPr="00E940B5">
        <w:rPr>
          <w:rFonts w:ascii="Times New Roman" w:hAnsi="Times New Roman" w:cs="Times New Roman"/>
          <w:sz w:val="24"/>
          <w:szCs w:val="24"/>
          <w:lang w:val="en-US"/>
        </w:rPr>
        <w:t>s of</w:t>
      </w:r>
      <w:r w:rsidR="00A274D2" w:rsidRPr="00E940B5">
        <w:rPr>
          <w:rFonts w:ascii="Times New Roman" w:hAnsi="Times New Roman" w:cs="Times New Roman"/>
          <w:sz w:val="24"/>
          <w:szCs w:val="24"/>
          <w:lang w:val="en-US"/>
        </w:rPr>
        <w:t xml:space="preserve"> and motivations </w:t>
      </w:r>
      <w:r w:rsidR="00566AE8" w:rsidRPr="00E940B5">
        <w:rPr>
          <w:rFonts w:ascii="Times New Roman" w:hAnsi="Times New Roman" w:cs="Times New Roman"/>
          <w:sz w:val="24"/>
          <w:szCs w:val="24"/>
          <w:lang w:val="en-US"/>
        </w:rPr>
        <w:t>to perpetrate</w:t>
      </w:r>
      <w:r w:rsidR="00972843" w:rsidRPr="00E940B5">
        <w:rPr>
          <w:rFonts w:ascii="Times New Roman" w:hAnsi="Times New Roman" w:cs="Times New Roman"/>
          <w:sz w:val="24"/>
          <w:szCs w:val="24"/>
          <w:lang w:val="en-US"/>
        </w:rPr>
        <w:t xml:space="preserve"> said </w:t>
      </w:r>
      <w:r w:rsidR="000C0FA0" w:rsidRPr="00E940B5">
        <w:rPr>
          <w:rFonts w:ascii="Times New Roman" w:hAnsi="Times New Roman" w:cs="Times New Roman"/>
          <w:sz w:val="24"/>
          <w:szCs w:val="24"/>
          <w:lang w:val="en-US"/>
        </w:rPr>
        <w:t>behavior</w:t>
      </w:r>
      <w:r w:rsidR="00972843" w:rsidRPr="00E940B5">
        <w:rPr>
          <w:rFonts w:ascii="Times New Roman" w:hAnsi="Times New Roman" w:cs="Times New Roman"/>
          <w:sz w:val="24"/>
          <w:szCs w:val="24"/>
          <w:lang w:val="en-US"/>
        </w:rPr>
        <w:t xml:space="preserve">. In </w:t>
      </w:r>
      <w:r w:rsidRPr="00E940B5">
        <w:rPr>
          <w:rFonts w:ascii="Times New Roman" w:hAnsi="Times New Roman" w:cs="Times New Roman"/>
          <w:sz w:val="24"/>
          <w:szCs w:val="24"/>
          <w:lang w:val="en-US"/>
        </w:rPr>
        <w:t>this study (</w:t>
      </w:r>
      <w:r w:rsidRPr="00E940B5">
        <w:rPr>
          <w:rFonts w:ascii="Times New Roman" w:hAnsi="Times New Roman" w:cs="Times New Roman"/>
          <w:i/>
          <w:iCs/>
          <w:sz w:val="24"/>
          <w:szCs w:val="24"/>
          <w:lang w:val="en-US"/>
        </w:rPr>
        <w:t>N</w:t>
      </w:r>
      <w:r w:rsidRPr="00E940B5">
        <w:rPr>
          <w:rFonts w:ascii="Times New Roman" w:hAnsi="Times New Roman" w:cs="Times New Roman"/>
          <w:sz w:val="24"/>
          <w:szCs w:val="24"/>
          <w:lang w:val="en-US"/>
        </w:rPr>
        <w:t xml:space="preserve"> = 490), we investigated</w:t>
      </w:r>
      <w:r w:rsidR="00972843" w:rsidRPr="00E940B5">
        <w:rPr>
          <w:rFonts w:ascii="Times New Roman" w:hAnsi="Times New Roman" w:cs="Times New Roman"/>
          <w:sz w:val="24"/>
          <w:szCs w:val="24"/>
          <w:lang w:val="en-US"/>
        </w:rPr>
        <w:t xml:space="preserve"> whether </w:t>
      </w:r>
      <w:r w:rsidR="00221FE0" w:rsidRPr="00E940B5">
        <w:rPr>
          <w:rFonts w:ascii="Times New Roman" w:hAnsi="Times New Roman" w:cs="Times New Roman"/>
          <w:sz w:val="24"/>
          <w:szCs w:val="24"/>
          <w:lang w:val="en-US"/>
        </w:rPr>
        <w:t>judgment</w:t>
      </w:r>
      <w:r w:rsidR="00972843" w:rsidRPr="00E940B5">
        <w:rPr>
          <w:rFonts w:ascii="Times New Roman" w:hAnsi="Times New Roman" w:cs="Times New Roman"/>
          <w:sz w:val="24"/>
          <w:szCs w:val="24"/>
          <w:lang w:val="en-US"/>
        </w:rPr>
        <w:t xml:space="preserve">s of </w:t>
      </w:r>
      <w:r w:rsidR="002924D4" w:rsidRPr="00E940B5">
        <w:rPr>
          <w:rFonts w:ascii="Times New Roman" w:hAnsi="Times New Roman" w:cs="Times New Roman"/>
          <w:sz w:val="24"/>
          <w:szCs w:val="24"/>
          <w:lang w:val="en-US"/>
        </w:rPr>
        <w:t>upskirting</w:t>
      </w:r>
      <w:r w:rsidR="00682F25" w:rsidRPr="00E940B5">
        <w:rPr>
          <w:rFonts w:ascii="Times New Roman" w:hAnsi="Times New Roman" w:cs="Times New Roman"/>
          <w:sz w:val="24"/>
          <w:szCs w:val="24"/>
          <w:lang w:val="en-US"/>
        </w:rPr>
        <w:t xml:space="preserve"> </w:t>
      </w:r>
      <w:r w:rsidR="00972843" w:rsidRPr="00E940B5">
        <w:rPr>
          <w:rFonts w:ascii="Times New Roman" w:hAnsi="Times New Roman" w:cs="Times New Roman"/>
          <w:sz w:val="24"/>
          <w:szCs w:val="24"/>
          <w:lang w:val="en-US"/>
        </w:rPr>
        <w:t xml:space="preserve">differed as a function of </w:t>
      </w:r>
      <w:r w:rsidR="00B2257A" w:rsidRPr="00E940B5">
        <w:rPr>
          <w:rFonts w:ascii="Times New Roman" w:hAnsi="Times New Roman" w:cs="Times New Roman"/>
          <w:sz w:val="24"/>
          <w:szCs w:val="24"/>
          <w:lang w:val="en-US"/>
        </w:rPr>
        <w:t>the</w:t>
      </w:r>
      <w:r w:rsidR="00972843" w:rsidRPr="00E940B5">
        <w:rPr>
          <w:rFonts w:ascii="Times New Roman" w:hAnsi="Times New Roman" w:cs="Times New Roman"/>
          <w:sz w:val="24"/>
          <w:szCs w:val="24"/>
          <w:lang w:val="en-US"/>
        </w:rPr>
        <w:t xml:space="preserve"> </w:t>
      </w:r>
      <w:r w:rsidR="00B54049" w:rsidRPr="00E940B5">
        <w:rPr>
          <w:rFonts w:ascii="Times New Roman" w:hAnsi="Times New Roman" w:cs="Times New Roman"/>
          <w:sz w:val="24"/>
          <w:szCs w:val="24"/>
          <w:lang w:val="en-US"/>
        </w:rPr>
        <w:t>sex</w:t>
      </w:r>
      <w:r w:rsidR="00B2257A" w:rsidRPr="00E940B5">
        <w:rPr>
          <w:rFonts w:ascii="Times New Roman" w:hAnsi="Times New Roman" w:cs="Times New Roman"/>
          <w:sz w:val="24"/>
          <w:szCs w:val="24"/>
          <w:lang w:val="en-US"/>
        </w:rPr>
        <w:t xml:space="preserve"> of the person who was </w:t>
      </w:r>
      <w:r w:rsidR="000F1972" w:rsidRPr="00E940B5">
        <w:rPr>
          <w:rFonts w:ascii="Times New Roman" w:hAnsi="Times New Roman" w:cs="Times New Roman"/>
          <w:sz w:val="24"/>
          <w:szCs w:val="24"/>
          <w:lang w:val="en-US"/>
        </w:rPr>
        <w:t>upskirted</w:t>
      </w:r>
      <w:r w:rsidR="00972843" w:rsidRPr="00E940B5">
        <w:rPr>
          <w:rFonts w:ascii="Times New Roman" w:hAnsi="Times New Roman" w:cs="Times New Roman"/>
          <w:sz w:val="24"/>
          <w:szCs w:val="24"/>
          <w:lang w:val="en-US"/>
        </w:rPr>
        <w:t xml:space="preserve"> (</w:t>
      </w:r>
      <w:r w:rsidR="00B54049" w:rsidRPr="00E940B5">
        <w:rPr>
          <w:rFonts w:ascii="Times New Roman" w:hAnsi="Times New Roman" w:cs="Times New Roman"/>
          <w:sz w:val="24"/>
          <w:szCs w:val="24"/>
          <w:lang w:val="en-US"/>
        </w:rPr>
        <w:t>male</w:t>
      </w:r>
      <w:r w:rsidR="00972843" w:rsidRPr="00E940B5">
        <w:rPr>
          <w:rFonts w:ascii="Times New Roman" w:hAnsi="Times New Roman" w:cs="Times New Roman"/>
          <w:sz w:val="24"/>
          <w:szCs w:val="24"/>
          <w:lang w:val="en-US"/>
        </w:rPr>
        <w:t xml:space="preserve">, </w:t>
      </w:r>
      <w:r w:rsidR="00B54049" w:rsidRPr="00E940B5">
        <w:rPr>
          <w:rFonts w:ascii="Times New Roman" w:hAnsi="Times New Roman" w:cs="Times New Roman"/>
          <w:sz w:val="24"/>
          <w:szCs w:val="24"/>
          <w:lang w:val="en-US"/>
        </w:rPr>
        <w:t>female</w:t>
      </w:r>
      <w:r w:rsidR="00972843" w:rsidRPr="00E940B5">
        <w:rPr>
          <w:rFonts w:ascii="Times New Roman" w:hAnsi="Times New Roman" w:cs="Times New Roman"/>
          <w:sz w:val="24"/>
          <w:szCs w:val="24"/>
          <w:lang w:val="en-US"/>
        </w:rPr>
        <w:t>)</w:t>
      </w:r>
      <w:r w:rsidR="00B54049" w:rsidRPr="00E940B5">
        <w:rPr>
          <w:rFonts w:ascii="Times New Roman" w:hAnsi="Times New Roman" w:cs="Times New Roman"/>
          <w:sz w:val="24"/>
          <w:szCs w:val="24"/>
          <w:lang w:val="en-US"/>
        </w:rPr>
        <w:t xml:space="preserve"> and their </w:t>
      </w:r>
      <w:r w:rsidR="006826F8" w:rsidRPr="00E940B5">
        <w:rPr>
          <w:rFonts w:ascii="Times New Roman" w:hAnsi="Times New Roman" w:cs="Times New Roman"/>
          <w:sz w:val="24"/>
          <w:szCs w:val="24"/>
          <w:lang w:val="en-US"/>
        </w:rPr>
        <w:t>perceived attractiveness (attractive, unattractive)</w:t>
      </w:r>
      <w:r w:rsidR="001D6A8A" w:rsidRPr="00E940B5">
        <w:rPr>
          <w:rFonts w:ascii="Times New Roman" w:hAnsi="Times New Roman" w:cs="Times New Roman"/>
          <w:sz w:val="24"/>
          <w:szCs w:val="24"/>
          <w:lang w:val="en-US"/>
        </w:rPr>
        <w:t xml:space="preserve">, as well as how </w:t>
      </w:r>
      <w:r w:rsidR="003E1C0B" w:rsidRPr="00E940B5">
        <w:rPr>
          <w:rFonts w:ascii="Times New Roman" w:hAnsi="Times New Roman" w:cs="Times New Roman"/>
          <w:sz w:val="24"/>
          <w:szCs w:val="24"/>
          <w:lang w:val="en-US"/>
        </w:rPr>
        <w:t xml:space="preserve">variation in </w:t>
      </w:r>
      <w:r w:rsidR="002A4D3C" w:rsidRPr="00E940B5">
        <w:rPr>
          <w:rFonts w:ascii="Times New Roman" w:hAnsi="Times New Roman" w:cs="Times New Roman"/>
          <w:sz w:val="24"/>
          <w:szCs w:val="24"/>
          <w:lang w:val="en-US"/>
        </w:rPr>
        <w:t xml:space="preserve">voyeuristic interest, belief in a just world, and </w:t>
      </w:r>
      <w:r w:rsidR="00781D58" w:rsidRPr="00E940B5">
        <w:rPr>
          <w:rFonts w:ascii="Times New Roman" w:hAnsi="Times New Roman" w:cs="Times New Roman"/>
          <w:sz w:val="24"/>
          <w:szCs w:val="24"/>
          <w:lang w:val="en-US"/>
        </w:rPr>
        <w:t>dark</w:t>
      </w:r>
      <w:r w:rsidR="003E1C0B" w:rsidRPr="00E940B5">
        <w:rPr>
          <w:rFonts w:ascii="Times New Roman" w:hAnsi="Times New Roman" w:cs="Times New Roman"/>
          <w:sz w:val="24"/>
          <w:szCs w:val="24"/>
          <w:lang w:val="en-US"/>
        </w:rPr>
        <w:t xml:space="preserve"> personality </w:t>
      </w:r>
      <w:r w:rsidR="00FE10BC" w:rsidRPr="00E940B5">
        <w:rPr>
          <w:rFonts w:ascii="Times New Roman" w:hAnsi="Times New Roman" w:cs="Times New Roman"/>
          <w:sz w:val="24"/>
          <w:szCs w:val="24"/>
          <w:lang w:val="en-US"/>
        </w:rPr>
        <w:t>traits predict</w:t>
      </w:r>
      <w:r w:rsidR="00C059E0" w:rsidRPr="00E940B5">
        <w:rPr>
          <w:rFonts w:ascii="Times New Roman" w:hAnsi="Times New Roman" w:cs="Times New Roman"/>
          <w:sz w:val="24"/>
          <w:szCs w:val="24"/>
          <w:lang w:val="en-US"/>
        </w:rPr>
        <w:t xml:space="preserve">ed </w:t>
      </w:r>
      <w:r w:rsidR="00FE10BC" w:rsidRPr="00E940B5">
        <w:rPr>
          <w:rFonts w:ascii="Times New Roman" w:hAnsi="Times New Roman" w:cs="Times New Roman"/>
          <w:sz w:val="24"/>
          <w:szCs w:val="24"/>
          <w:lang w:val="en-US"/>
        </w:rPr>
        <w:t>judgments of</w:t>
      </w:r>
      <w:r w:rsidR="00C059E0" w:rsidRPr="00E940B5">
        <w:rPr>
          <w:rFonts w:ascii="Times New Roman" w:hAnsi="Times New Roman" w:cs="Times New Roman"/>
          <w:sz w:val="24"/>
          <w:szCs w:val="24"/>
          <w:lang w:val="en-US"/>
        </w:rPr>
        <w:t xml:space="preserve"> and proclivity to engage in </w:t>
      </w:r>
      <w:r w:rsidR="00FE10BC" w:rsidRPr="00E940B5">
        <w:rPr>
          <w:rFonts w:ascii="Times New Roman" w:hAnsi="Times New Roman" w:cs="Times New Roman"/>
          <w:sz w:val="24"/>
          <w:szCs w:val="24"/>
          <w:lang w:val="en-US"/>
        </w:rPr>
        <w:t xml:space="preserve">upskirting. </w:t>
      </w:r>
      <w:r w:rsidR="00972843" w:rsidRPr="00E940B5">
        <w:rPr>
          <w:rFonts w:ascii="Times New Roman" w:hAnsi="Times New Roman" w:cs="Times New Roman"/>
          <w:sz w:val="24"/>
          <w:szCs w:val="24"/>
          <w:lang w:val="en-US"/>
        </w:rPr>
        <w:t xml:space="preserve">We consistently observed more lenient </w:t>
      </w:r>
      <w:r w:rsidR="00221FE0" w:rsidRPr="00E940B5">
        <w:rPr>
          <w:rFonts w:ascii="Times New Roman" w:hAnsi="Times New Roman" w:cs="Times New Roman"/>
          <w:sz w:val="24"/>
          <w:szCs w:val="24"/>
          <w:lang w:val="en-US"/>
        </w:rPr>
        <w:t>judgment</w:t>
      </w:r>
      <w:r w:rsidR="00972843" w:rsidRPr="00E940B5">
        <w:rPr>
          <w:rFonts w:ascii="Times New Roman" w:hAnsi="Times New Roman" w:cs="Times New Roman"/>
          <w:sz w:val="24"/>
          <w:szCs w:val="24"/>
          <w:lang w:val="en-US"/>
        </w:rPr>
        <w:t xml:space="preserve">s of </w:t>
      </w:r>
      <w:r w:rsidR="00A04EF4" w:rsidRPr="00E940B5">
        <w:rPr>
          <w:rFonts w:ascii="Times New Roman" w:hAnsi="Times New Roman" w:cs="Times New Roman"/>
          <w:sz w:val="24"/>
          <w:szCs w:val="24"/>
          <w:lang w:val="en-US"/>
        </w:rPr>
        <w:t xml:space="preserve">upskirting </w:t>
      </w:r>
      <w:r w:rsidR="000C0FA0" w:rsidRPr="00E940B5">
        <w:rPr>
          <w:rFonts w:ascii="Times New Roman" w:hAnsi="Times New Roman" w:cs="Times New Roman"/>
          <w:sz w:val="24"/>
          <w:szCs w:val="24"/>
          <w:lang w:val="en-US"/>
        </w:rPr>
        <w:t>behavior</w:t>
      </w:r>
      <w:r w:rsidR="00A04EF4" w:rsidRPr="00E940B5">
        <w:rPr>
          <w:rFonts w:ascii="Times New Roman" w:hAnsi="Times New Roman" w:cs="Times New Roman"/>
          <w:sz w:val="24"/>
          <w:szCs w:val="24"/>
          <w:lang w:val="en-US"/>
        </w:rPr>
        <w:t xml:space="preserve"> when </w:t>
      </w:r>
      <w:r w:rsidR="00B2257A" w:rsidRPr="00E940B5">
        <w:rPr>
          <w:rFonts w:ascii="Times New Roman" w:hAnsi="Times New Roman" w:cs="Times New Roman"/>
          <w:sz w:val="24"/>
          <w:szCs w:val="24"/>
          <w:lang w:val="en-US"/>
        </w:rPr>
        <w:t xml:space="preserve">the </w:t>
      </w:r>
      <w:r w:rsidR="00A50609" w:rsidRPr="00E940B5">
        <w:rPr>
          <w:rFonts w:ascii="Times New Roman" w:hAnsi="Times New Roman" w:cs="Times New Roman"/>
          <w:sz w:val="24"/>
          <w:szCs w:val="24"/>
          <w:lang w:val="en-US"/>
        </w:rPr>
        <w:t>person who was upskirted was</w:t>
      </w:r>
      <w:r w:rsidR="00972843" w:rsidRPr="00E940B5">
        <w:rPr>
          <w:rFonts w:ascii="Times New Roman" w:hAnsi="Times New Roman" w:cs="Times New Roman"/>
          <w:sz w:val="24"/>
          <w:szCs w:val="24"/>
          <w:lang w:val="en-US"/>
        </w:rPr>
        <w:t xml:space="preserve"> </w:t>
      </w:r>
      <w:r w:rsidR="00BE6DC8" w:rsidRPr="00E940B5">
        <w:rPr>
          <w:rFonts w:ascii="Times New Roman" w:hAnsi="Times New Roman" w:cs="Times New Roman"/>
          <w:sz w:val="24"/>
          <w:szCs w:val="24"/>
          <w:lang w:val="en-US"/>
        </w:rPr>
        <w:t xml:space="preserve">attractive and </w:t>
      </w:r>
      <w:r w:rsidR="00972843" w:rsidRPr="00E940B5">
        <w:rPr>
          <w:rFonts w:ascii="Times New Roman" w:hAnsi="Times New Roman" w:cs="Times New Roman"/>
          <w:sz w:val="24"/>
          <w:szCs w:val="24"/>
          <w:lang w:val="en-US"/>
        </w:rPr>
        <w:t>male,</w:t>
      </w:r>
      <w:r w:rsidR="00562709" w:rsidRPr="00E940B5">
        <w:rPr>
          <w:rFonts w:ascii="Times New Roman" w:hAnsi="Times New Roman" w:cs="Times New Roman"/>
          <w:sz w:val="24"/>
          <w:szCs w:val="24"/>
          <w:lang w:val="en-US"/>
        </w:rPr>
        <w:t xml:space="preserve"> </w:t>
      </w:r>
      <w:r w:rsidR="0061484B" w:rsidRPr="00E940B5">
        <w:rPr>
          <w:rFonts w:ascii="Times New Roman" w:hAnsi="Times New Roman" w:cs="Times New Roman"/>
          <w:sz w:val="24"/>
          <w:szCs w:val="24"/>
          <w:lang w:val="en-US"/>
        </w:rPr>
        <w:t xml:space="preserve">with such judgements </w:t>
      </w:r>
      <w:r w:rsidR="00B763DD" w:rsidRPr="00E940B5">
        <w:rPr>
          <w:rFonts w:ascii="Times New Roman" w:hAnsi="Times New Roman" w:cs="Times New Roman"/>
          <w:sz w:val="24"/>
          <w:szCs w:val="24"/>
          <w:lang w:val="en-US"/>
        </w:rPr>
        <w:t xml:space="preserve">predicted by older age across all conditions. </w:t>
      </w:r>
      <w:r w:rsidR="00764638" w:rsidRPr="00E940B5">
        <w:rPr>
          <w:rFonts w:ascii="Times New Roman" w:hAnsi="Times New Roman" w:cs="Times New Roman"/>
          <w:sz w:val="24"/>
          <w:szCs w:val="24"/>
          <w:lang w:val="en-US"/>
        </w:rPr>
        <w:t xml:space="preserve">Moreover, proclivity to engage in upskirting was </w:t>
      </w:r>
      <w:r w:rsidR="008448F1" w:rsidRPr="00E940B5">
        <w:rPr>
          <w:rFonts w:ascii="Times New Roman" w:hAnsi="Times New Roman" w:cs="Times New Roman"/>
          <w:sz w:val="24"/>
          <w:szCs w:val="24"/>
          <w:lang w:val="en-US"/>
        </w:rPr>
        <w:t xml:space="preserve">predicted by </w:t>
      </w:r>
      <w:r w:rsidR="00E2011F" w:rsidRPr="00E940B5">
        <w:rPr>
          <w:rFonts w:ascii="Times New Roman" w:hAnsi="Times New Roman" w:cs="Times New Roman"/>
          <w:sz w:val="24"/>
          <w:szCs w:val="24"/>
          <w:lang w:val="en-US"/>
        </w:rPr>
        <w:t xml:space="preserve">past voyeuristic behaviors, higher psychopathic personality, and being male and of older age. </w:t>
      </w:r>
      <w:r w:rsidR="00972843" w:rsidRPr="00E940B5">
        <w:rPr>
          <w:rFonts w:ascii="Times New Roman" w:hAnsi="Times New Roman" w:cs="Times New Roman"/>
          <w:sz w:val="24"/>
          <w:szCs w:val="24"/>
          <w:lang w:val="en-US"/>
        </w:rPr>
        <w:t xml:space="preserve">We discuss our findings in the context of needing to qualitatively understand the rationale </w:t>
      </w:r>
      <w:r w:rsidR="00585CCB" w:rsidRPr="00E940B5">
        <w:rPr>
          <w:rFonts w:ascii="Times New Roman" w:hAnsi="Times New Roman" w:cs="Times New Roman"/>
          <w:sz w:val="24"/>
          <w:szCs w:val="24"/>
          <w:lang w:val="en-US"/>
        </w:rPr>
        <w:t>underpinning</w:t>
      </w:r>
      <w:r w:rsidR="00972843" w:rsidRPr="00E940B5">
        <w:rPr>
          <w:rFonts w:ascii="Times New Roman" w:hAnsi="Times New Roman" w:cs="Times New Roman"/>
          <w:sz w:val="24"/>
          <w:szCs w:val="24"/>
          <w:lang w:val="en-US"/>
        </w:rPr>
        <w:t xml:space="preserve"> </w:t>
      </w:r>
      <w:r w:rsidR="00617C0E" w:rsidRPr="00E940B5">
        <w:rPr>
          <w:rFonts w:ascii="Times New Roman" w:hAnsi="Times New Roman" w:cs="Times New Roman"/>
          <w:sz w:val="24"/>
          <w:szCs w:val="24"/>
          <w:lang w:val="en-US"/>
        </w:rPr>
        <w:t>these</w:t>
      </w:r>
      <w:r w:rsidR="00972843" w:rsidRPr="00E940B5">
        <w:rPr>
          <w:rFonts w:ascii="Times New Roman" w:hAnsi="Times New Roman" w:cs="Times New Roman"/>
          <w:sz w:val="24"/>
          <w:szCs w:val="24"/>
          <w:lang w:val="en-US"/>
        </w:rPr>
        <w:t xml:space="preserve"> </w:t>
      </w:r>
      <w:r w:rsidR="00221FE0" w:rsidRPr="00E940B5">
        <w:rPr>
          <w:rFonts w:ascii="Times New Roman" w:hAnsi="Times New Roman" w:cs="Times New Roman"/>
          <w:sz w:val="24"/>
          <w:szCs w:val="24"/>
          <w:lang w:val="en-US"/>
        </w:rPr>
        <w:t>judgment</w:t>
      </w:r>
      <w:r w:rsidR="00972843" w:rsidRPr="00E940B5">
        <w:rPr>
          <w:rFonts w:ascii="Times New Roman" w:hAnsi="Times New Roman" w:cs="Times New Roman"/>
          <w:sz w:val="24"/>
          <w:szCs w:val="24"/>
          <w:lang w:val="en-US"/>
        </w:rPr>
        <w:t xml:space="preserve">s, combating barriers to disclose </w:t>
      </w:r>
      <w:r w:rsidR="006E1EAF" w:rsidRPr="00E940B5">
        <w:rPr>
          <w:rFonts w:ascii="Times New Roman" w:hAnsi="Times New Roman" w:cs="Times New Roman"/>
          <w:sz w:val="24"/>
          <w:szCs w:val="24"/>
          <w:lang w:val="en-US"/>
        </w:rPr>
        <w:t>victimization</w:t>
      </w:r>
      <w:r w:rsidR="00991324" w:rsidRPr="00E940B5">
        <w:rPr>
          <w:rFonts w:ascii="Times New Roman" w:hAnsi="Times New Roman" w:cs="Times New Roman"/>
          <w:sz w:val="24"/>
          <w:szCs w:val="24"/>
          <w:lang w:val="en-US"/>
        </w:rPr>
        <w:t>, and practitioner implications</w:t>
      </w:r>
      <w:r w:rsidR="00972843" w:rsidRPr="00E940B5">
        <w:rPr>
          <w:rFonts w:ascii="Times New Roman" w:hAnsi="Times New Roman" w:cs="Times New Roman"/>
          <w:sz w:val="24"/>
          <w:szCs w:val="24"/>
          <w:lang w:val="en-US"/>
        </w:rPr>
        <w:t xml:space="preserve">. Open data and a preprint of this paper are available at </w:t>
      </w:r>
      <w:hyperlink r:id="rId9" w:history="1">
        <w:r w:rsidR="00506BFC" w:rsidRPr="009E7A16">
          <w:rPr>
            <w:rStyle w:val="Hyperlink"/>
            <w:rFonts w:ascii="Times New Roman" w:hAnsi="Times New Roman" w:cs="Times New Roman"/>
            <w:sz w:val="24"/>
            <w:szCs w:val="24"/>
            <w:lang w:val="en-US"/>
          </w:rPr>
          <w:t>https://osf.io/wyt2z/?view_only=ca4ea7b5886b4a52aad67cfd847d7af1</w:t>
        </w:r>
      </w:hyperlink>
      <w:r w:rsidR="00972843" w:rsidRPr="000C0FA0">
        <w:rPr>
          <w:rFonts w:ascii="Times New Roman" w:hAnsi="Times New Roman" w:cs="Times New Roman"/>
          <w:sz w:val="24"/>
          <w:szCs w:val="24"/>
          <w:lang w:val="en-US"/>
        </w:rPr>
        <w:t>.</w:t>
      </w:r>
    </w:p>
    <w:p w14:paraId="4B930BD5" w14:textId="77777777" w:rsidR="00972843" w:rsidRPr="000C0FA0" w:rsidRDefault="00972843" w:rsidP="00221FE0">
      <w:pPr>
        <w:pStyle w:val="NoSpacing"/>
        <w:spacing w:line="480" w:lineRule="auto"/>
        <w:jc w:val="center"/>
        <w:rPr>
          <w:rFonts w:ascii="Times New Roman" w:hAnsi="Times New Roman" w:cs="Times New Roman"/>
          <w:sz w:val="24"/>
          <w:szCs w:val="24"/>
          <w:lang w:val="en-US"/>
        </w:rPr>
      </w:pPr>
    </w:p>
    <w:p w14:paraId="20E5B6DB" w14:textId="506585FE" w:rsidR="00CB40A3" w:rsidRPr="00321C22" w:rsidRDefault="00CB40A3" w:rsidP="00221FE0">
      <w:pPr>
        <w:pStyle w:val="NoSpacing"/>
        <w:spacing w:line="480" w:lineRule="auto"/>
        <w:rPr>
          <w:rFonts w:ascii="Times New Roman" w:hAnsi="Times New Roman" w:cs="Times New Roman"/>
          <w:i/>
          <w:iCs/>
          <w:sz w:val="24"/>
          <w:szCs w:val="24"/>
          <w:lang w:val="en-US"/>
        </w:rPr>
      </w:pPr>
      <w:r w:rsidRPr="00321C22">
        <w:rPr>
          <w:rFonts w:ascii="Times New Roman" w:hAnsi="Times New Roman" w:cs="Times New Roman"/>
          <w:b/>
          <w:bCs/>
          <w:i/>
          <w:iCs/>
          <w:sz w:val="24"/>
          <w:szCs w:val="24"/>
          <w:lang w:val="en-US"/>
        </w:rPr>
        <w:t>Keywords:</w:t>
      </w:r>
      <w:r w:rsidRPr="00321C22">
        <w:rPr>
          <w:rFonts w:ascii="Times New Roman" w:hAnsi="Times New Roman" w:cs="Times New Roman"/>
          <w:i/>
          <w:iCs/>
          <w:sz w:val="24"/>
          <w:szCs w:val="24"/>
          <w:lang w:val="en-US"/>
        </w:rPr>
        <w:t xml:space="preserve"> </w:t>
      </w:r>
      <w:r w:rsidR="0055061D" w:rsidRPr="00321C22">
        <w:rPr>
          <w:rFonts w:ascii="Times New Roman" w:hAnsi="Times New Roman" w:cs="Times New Roman"/>
          <w:i/>
          <w:iCs/>
          <w:sz w:val="24"/>
          <w:szCs w:val="24"/>
          <w:lang w:val="en-US"/>
        </w:rPr>
        <w:t xml:space="preserve">upskirting, non-consensual image-based </w:t>
      </w:r>
      <w:r w:rsidR="00B72027" w:rsidRPr="00321C22">
        <w:rPr>
          <w:rFonts w:ascii="Times New Roman" w:hAnsi="Times New Roman" w:cs="Times New Roman"/>
          <w:i/>
          <w:iCs/>
          <w:sz w:val="24"/>
          <w:szCs w:val="24"/>
          <w:lang w:val="en-US"/>
        </w:rPr>
        <w:t>sexual abuse</w:t>
      </w:r>
      <w:r w:rsidR="0055061D" w:rsidRPr="00321C22">
        <w:rPr>
          <w:rFonts w:ascii="Times New Roman" w:hAnsi="Times New Roman" w:cs="Times New Roman"/>
          <w:i/>
          <w:iCs/>
          <w:sz w:val="24"/>
          <w:szCs w:val="24"/>
          <w:lang w:val="en-US"/>
        </w:rPr>
        <w:t xml:space="preserve">, voyeurism, </w:t>
      </w:r>
      <w:r w:rsidR="00A04EF4" w:rsidRPr="00321C22">
        <w:rPr>
          <w:rFonts w:ascii="Times New Roman" w:hAnsi="Times New Roman" w:cs="Times New Roman"/>
          <w:i/>
          <w:iCs/>
          <w:sz w:val="24"/>
          <w:szCs w:val="24"/>
          <w:lang w:val="en-US"/>
        </w:rPr>
        <w:t xml:space="preserve">social </w:t>
      </w:r>
      <w:r w:rsidR="00221FE0" w:rsidRPr="00321C22">
        <w:rPr>
          <w:rFonts w:ascii="Times New Roman" w:hAnsi="Times New Roman" w:cs="Times New Roman"/>
          <w:i/>
          <w:iCs/>
          <w:sz w:val="24"/>
          <w:szCs w:val="24"/>
          <w:lang w:val="en-US"/>
        </w:rPr>
        <w:t>judgment</w:t>
      </w:r>
      <w:r w:rsidR="0055061D" w:rsidRPr="00321C22">
        <w:rPr>
          <w:rFonts w:ascii="Times New Roman" w:hAnsi="Times New Roman" w:cs="Times New Roman"/>
          <w:i/>
          <w:iCs/>
          <w:sz w:val="24"/>
          <w:szCs w:val="24"/>
          <w:lang w:val="en-US"/>
        </w:rPr>
        <w:t>s, psychopathy</w:t>
      </w:r>
      <w:r w:rsidR="004474EC" w:rsidRPr="00321C22">
        <w:rPr>
          <w:rFonts w:ascii="Times New Roman" w:hAnsi="Times New Roman" w:cs="Times New Roman"/>
          <w:i/>
          <w:iCs/>
          <w:sz w:val="24"/>
          <w:szCs w:val="24"/>
          <w:lang w:val="en-US"/>
        </w:rPr>
        <w:t>, technology-facilitated sexual violence</w:t>
      </w:r>
    </w:p>
    <w:p w14:paraId="1F46296D" w14:textId="61B0017A" w:rsidR="00CB40A3" w:rsidRPr="00321C22" w:rsidRDefault="00CB40A3" w:rsidP="00221FE0">
      <w:pPr>
        <w:pStyle w:val="NoSpacing"/>
        <w:spacing w:line="480" w:lineRule="auto"/>
        <w:jc w:val="center"/>
        <w:rPr>
          <w:rFonts w:ascii="Times New Roman" w:hAnsi="Times New Roman" w:cs="Times New Roman"/>
          <w:sz w:val="24"/>
          <w:szCs w:val="24"/>
          <w:lang w:val="en-US"/>
        </w:rPr>
      </w:pPr>
    </w:p>
    <w:p w14:paraId="38359F14" w14:textId="7C24A278" w:rsidR="00CB40A3" w:rsidRPr="00321C22" w:rsidRDefault="00CB40A3" w:rsidP="00221FE0">
      <w:pPr>
        <w:spacing w:line="480" w:lineRule="auto"/>
        <w:rPr>
          <w:rFonts w:ascii="Times New Roman" w:hAnsi="Times New Roman" w:cs="Times New Roman"/>
          <w:sz w:val="24"/>
          <w:szCs w:val="24"/>
          <w:lang w:val="en-US"/>
        </w:rPr>
      </w:pPr>
      <w:r w:rsidRPr="00321C22">
        <w:rPr>
          <w:rFonts w:ascii="Times New Roman" w:hAnsi="Times New Roman" w:cs="Times New Roman"/>
          <w:sz w:val="24"/>
          <w:szCs w:val="24"/>
          <w:lang w:val="en-US"/>
        </w:rPr>
        <w:br w:type="page"/>
      </w:r>
    </w:p>
    <w:p w14:paraId="0EC41764" w14:textId="528EE3A8" w:rsidR="0031215A" w:rsidRPr="00321C22" w:rsidRDefault="0031215A" w:rsidP="0031215A">
      <w:pPr>
        <w:pStyle w:val="NoSpacing"/>
        <w:spacing w:line="480" w:lineRule="auto"/>
        <w:jc w:val="center"/>
        <w:rPr>
          <w:rFonts w:ascii="Times New Roman" w:hAnsi="Times New Roman" w:cs="Times New Roman"/>
          <w:b/>
          <w:bCs/>
          <w:sz w:val="26"/>
          <w:szCs w:val="26"/>
          <w:lang w:val="en-US"/>
        </w:rPr>
      </w:pPr>
      <w:r w:rsidRPr="00321C22">
        <w:rPr>
          <w:rFonts w:ascii="Times New Roman" w:hAnsi="Times New Roman" w:cs="Times New Roman"/>
          <w:b/>
          <w:bCs/>
          <w:sz w:val="26"/>
          <w:szCs w:val="26"/>
          <w:lang w:val="en-US"/>
        </w:rPr>
        <w:lastRenderedPageBreak/>
        <w:t>Understanding social judgments of and proclivities to commit upskirting</w:t>
      </w:r>
    </w:p>
    <w:p w14:paraId="1AE7C768" w14:textId="77777777" w:rsidR="0031215A" w:rsidRDefault="0031215A" w:rsidP="0003063D">
      <w:pPr>
        <w:pStyle w:val="NoSpacing"/>
        <w:spacing w:line="480" w:lineRule="auto"/>
        <w:rPr>
          <w:rFonts w:ascii="Times New Roman" w:eastAsia="Times New Roman" w:hAnsi="Times New Roman" w:cs="Times New Roman"/>
          <w:sz w:val="24"/>
          <w:szCs w:val="24"/>
          <w:lang w:val="en-US"/>
        </w:rPr>
      </w:pPr>
    </w:p>
    <w:p w14:paraId="23A8FCEC" w14:textId="17A37FA5" w:rsidR="00C5371B" w:rsidRPr="00E940B5" w:rsidRDefault="00C5371B" w:rsidP="0003063D">
      <w:pPr>
        <w:pStyle w:val="NoSpacing"/>
        <w:spacing w:line="480" w:lineRule="auto"/>
        <w:rPr>
          <w:rFonts w:ascii="Times New Roman" w:eastAsia="Times New Roman" w:hAnsi="Times New Roman" w:cs="Times New Roman"/>
          <w:b/>
          <w:bCs/>
          <w:sz w:val="24"/>
          <w:szCs w:val="24"/>
          <w:lang w:val="en-US"/>
        </w:rPr>
      </w:pPr>
      <w:r w:rsidRPr="00E940B5">
        <w:rPr>
          <w:rFonts w:ascii="Times New Roman" w:eastAsia="Times New Roman" w:hAnsi="Times New Roman" w:cs="Times New Roman"/>
          <w:b/>
          <w:bCs/>
          <w:sz w:val="24"/>
          <w:szCs w:val="24"/>
          <w:lang w:val="en-US"/>
        </w:rPr>
        <w:t>Introduction</w:t>
      </w:r>
    </w:p>
    <w:p w14:paraId="583C1A6B" w14:textId="04E1D94B" w:rsidR="00D403A2" w:rsidRPr="00E940B5" w:rsidRDefault="006A2C0F" w:rsidP="00B10AAD">
      <w:pPr>
        <w:pStyle w:val="NoSpacing"/>
        <w:spacing w:line="480" w:lineRule="auto"/>
        <w:ind w:firstLine="567"/>
        <w:rPr>
          <w:rFonts w:ascii="Times New Roman" w:eastAsia="Times New Roman" w:hAnsi="Times New Roman" w:cs="Times New Roman"/>
          <w:sz w:val="24"/>
          <w:szCs w:val="24"/>
          <w:lang w:val="en-US"/>
        </w:rPr>
      </w:pPr>
      <w:r w:rsidRPr="00E940B5">
        <w:rPr>
          <w:rFonts w:ascii="Times New Roman" w:eastAsia="Times New Roman" w:hAnsi="Times New Roman" w:cs="Times New Roman"/>
          <w:sz w:val="24"/>
          <w:szCs w:val="24"/>
          <w:lang w:val="en-US"/>
        </w:rPr>
        <w:t>Under the Voyeurism (Offences) Act 2019</w:t>
      </w:r>
      <w:r w:rsidR="00837A45" w:rsidRPr="00E940B5">
        <w:rPr>
          <w:rFonts w:ascii="Times New Roman" w:eastAsia="Times New Roman" w:hAnsi="Times New Roman" w:cs="Times New Roman"/>
          <w:sz w:val="24"/>
          <w:szCs w:val="24"/>
          <w:lang w:val="en-US"/>
        </w:rPr>
        <w:t xml:space="preserve">, upskirting was classified as a specific sexual </w:t>
      </w:r>
      <w:r w:rsidR="00316C3E" w:rsidRPr="00E940B5">
        <w:rPr>
          <w:rFonts w:ascii="Times New Roman" w:eastAsia="Times New Roman" w:hAnsi="Times New Roman" w:cs="Times New Roman"/>
          <w:sz w:val="24"/>
          <w:szCs w:val="24"/>
          <w:lang w:val="en-US"/>
        </w:rPr>
        <w:t>offense</w:t>
      </w:r>
      <w:r w:rsidR="00837A45" w:rsidRPr="00E940B5">
        <w:rPr>
          <w:rFonts w:ascii="Times New Roman" w:eastAsia="Times New Roman" w:hAnsi="Times New Roman" w:cs="Times New Roman"/>
          <w:sz w:val="24"/>
          <w:szCs w:val="24"/>
          <w:lang w:val="en-US"/>
        </w:rPr>
        <w:t xml:space="preserve"> in England and Wales</w:t>
      </w:r>
      <w:r w:rsidR="000250A3" w:rsidRPr="00E940B5">
        <w:rPr>
          <w:rFonts w:ascii="Times New Roman" w:eastAsia="Times New Roman" w:hAnsi="Times New Roman" w:cs="Times New Roman"/>
          <w:sz w:val="24"/>
          <w:szCs w:val="24"/>
          <w:lang w:val="en-US"/>
        </w:rPr>
        <w:t xml:space="preserve"> </w:t>
      </w:r>
      <w:r w:rsidR="006F07C9" w:rsidRPr="00E940B5">
        <w:rPr>
          <w:rFonts w:ascii="Times New Roman" w:eastAsia="Times New Roman" w:hAnsi="Times New Roman" w:cs="Times New Roman"/>
          <w:sz w:val="24"/>
          <w:szCs w:val="24"/>
          <w:lang w:val="en-US"/>
        </w:rPr>
        <w:t>with</w:t>
      </w:r>
      <w:r w:rsidR="000250A3" w:rsidRPr="00E940B5">
        <w:rPr>
          <w:rFonts w:ascii="Times New Roman" w:eastAsia="Times New Roman" w:hAnsi="Times New Roman" w:cs="Times New Roman"/>
          <w:sz w:val="24"/>
          <w:szCs w:val="24"/>
          <w:lang w:val="en-US"/>
        </w:rPr>
        <w:t xml:space="preserve"> </w:t>
      </w:r>
      <w:r w:rsidR="00ED58FA" w:rsidRPr="00E940B5">
        <w:rPr>
          <w:rFonts w:ascii="Times New Roman" w:eastAsia="Times New Roman" w:hAnsi="Times New Roman" w:cs="Times New Roman"/>
          <w:sz w:val="24"/>
          <w:szCs w:val="24"/>
          <w:lang w:val="en-US"/>
        </w:rPr>
        <w:t xml:space="preserve">those </w:t>
      </w:r>
      <w:r w:rsidR="00893FDC" w:rsidRPr="00E940B5">
        <w:rPr>
          <w:rFonts w:ascii="Times New Roman" w:eastAsia="Times New Roman" w:hAnsi="Times New Roman" w:cs="Times New Roman"/>
          <w:sz w:val="24"/>
          <w:szCs w:val="24"/>
          <w:lang w:val="en-US"/>
        </w:rPr>
        <w:t xml:space="preserve">convicted of upskirting </w:t>
      </w:r>
      <w:r w:rsidR="00DB0059" w:rsidRPr="00E940B5">
        <w:rPr>
          <w:rFonts w:ascii="Times New Roman" w:eastAsia="Times New Roman" w:hAnsi="Times New Roman" w:cs="Times New Roman"/>
          <w:sz w:val="24"/>
          <w:szCs w:val="24"/>
          <w:lang w:val="en-US"/>
        </w:rPr>
        <w:t xml:space="preserve">receiving </w:t>
      </w:r>
      <w:r w:rsidR="000123D7" w:rsidRPr="00E940B5">
        <w:rPr>
          <w:rFonts w:ascii="Times New Roman" w:eastAsia="Times New Roman" w:hAnsi="Times New Roman" w:cs="Times New Roman"/>
          <w:sz w:val="24"/>
          <w:szCs w:val="24"/>
          <w:lang w:val="en-US"/>
        </w:rPr>
        <w:t>up to 2 years imprisonment</w:t>
      </w:r>
      <w:r w:rsidR="00DB0059" w:rsidRPr="00E940B5">
        <w:rPr>
          <w:rFonts w:ascii="Times New Roman" w:eastAsia="Times New Roman" w:hAnsi="Times New Roman" w:cs="Times New Roman"/>
          <w:sz w:val="24"/>
          <w:szCs w:val="24"/>
          <w:lang w:val="en-US"/>
        </w:rPr>
        <w:t>,</w:t>
      </w:r>
      <w:r w:rsidR="005971CC" w:rsidRPr="00E940B5">
        <w:rPr>
          <w:rFonts w:ascii="Times New Roman" w:eastAsia="Times New Roman" w:hAnsi="Times New Roman" w:cs="Times New Roman"/>
          <w:sz w:val="24"/>
          <w:szCs w:val="24"/>
          <w:lang w:val="en-US"/>
        </w:rPr>
        <w:t xml:space="preserve"> and </w:t>
      </w:r>
      <w:r w:rsidR="00205E38" w:rsidRPr="00E940B5">
        <w:rPr>
          <w:rFonts w:ascii="Times New Roman" w:eastAsia="Times New Roman" w:hAnsi="Times New Roman" w:cs="Times New Roman"/>
          <w:sz w:val="24"/>
          <w:szCs w:val="24"/>
          <w:lang w:val="en-US"/>
        </w:rPr>
        <w:t xml:space="preserve">with more serious </w:t>
      </w:r>
      <w:r w:rsidR="000123D7" w:rsidRPr="00E940B5">
        <w:rPr>
          <w:rFonts w:ascii="Times New Roman" w:eastAsia="Times New Roman" w:hAnsi="Times New Roman" w:cs="Times New Roman"/>
          <w:sz w:val="24"/>
          <w:szCs w:val="24"/>
          <w:lang w:val="en-US"/>
        </w:rPr>
        <w:t xml:space="preserve">cases </w:t>
      </w:r>
      <w:r w:rsidR="00400AEB" w:rsidRPr="00E940B5">
        <w:rPr>
          <w:rFonts w:ascii="Times New Roman" w:eastAsia="Times New Roman" w:hAnsi="Times New Roman" w:cs="Times New Roman"/>
          <w:sz w:val="24"/>
          <w:szCs w:val="24"/>
          <w:lang w:val="en-US"/>
        </w:rPr>
        <w:t xml:space="preserve">resulting in being </w:t>
      </w:r>
      <w:r w:rsidR="000123D7" w:rsidRPr="00E940B5">
        <w:rPr>
          <w:rFonts w:ascii="Times New Roman" w:eastAsia="Times New Roman" w:hAnsi="Times New Roman" w:cs="Times New Roman"/>
          <w:sz w:val="24"/>
          <w:szCs w:val="24"/>
          <w:lang w:val="en-US"/>
        </w:rPr>
        <w:t>added to the Violent and Sex Offender Register (Gov.</w:t>
      </w:r>
      <w:r w:rsidR="001B7682" w:rsidRPr="00E940B5">
        <w:rPr>
          <w:rFonts w:ascii="Times New Roman" w:eastAsia="Times New Roman" w:hAnsi="Times New Roman" w:cs="Times New Roman"/>
          <w:sz w:val="24"/>
          <w:szCs w:val="24"/>
          <w:lang w:val="en-US"/>
        </w:rPr>
        <w:t>uk</w:t>
      </w:r>
      <w:r w:rsidR="000123D7" w:rsidRPr="00E940B5">
        <w:rPr>
          <w:rFonts w:ascii="Times New Roman" w:eastAsia="Times New Roman" w:hAnsi="Times New Roman" w:cs="Times New Roman"/>
          <w:sz w:val="24"/>
          <w:szCs w:val="24"/>
          <w:lang w:val="en-US"/>
        </w:rPr>
        <w:t>, 2019).</w:t>
      </w:r>
      <w:r w:rsidR="00134AAF" w:rsidRPr="00E940B5">
        <w:rPr>
          <w:rFonts w:ascii="Times New Roman" w:eastAsia="Times New Roman" w:hAnsi="Times New Roman" w:cs="Times New Roman"/>
          <w:sz w:val="24"/>
          <w:szCs w:val="24"/>
          <w:lang w:val="en-US"/>
        </w:rPr>
        <w:t xml:space="preserve"> </w:t>
      </w:r>
      <w:r w:rsidR="00682F25" w:rsidRPr="00E940B5">
        <w:rPr>
          <w:rFonts w:ascii="Times New Roman" w:eastAsia="Times New Roman" w:hAnsi="Times New Roman" w:cs="Times New Roman"/>
          <w:sz w:val="24"/>
          <w:szCs w:val="24"/>
          <w:lang w:val="en-US"/>
        </w:rPr>
        <w:t>U</w:t>
      </w:r>
      <w:r w:rsidR="00134AAF" w:rsidRPr="00E940B5">
        <w:rPr>
          <w:rFonts w:ascii="Times New Roman" w:eastAsia="Times New Roman" w:hAnsi="Times New Roman" w:cs="Times New Roman"/>
          <w:sz w:val="24"/>
          <w:szCs w:val="24"/>
          <w:lang w:val="en-US"/>
        </w:rPr>
        <w:t>pskirting is a colloquial term that refers to the taking of images</w:t>
      </w:r>
      <w:r w:rsidR="00D403A2" w:rsidRPr="00E940B5">
        <w:rPr>
          <w:rFonts w:ascii="Times New Roman" w:eastAsia="Times New Roman" w:hAnsi="Times New Roman" w:cs="Times New Roman"/>
          <w:sz w:val="24"/>
          <w:szCs w:val="24"/>
          <w:lang w:val="en-US"/>
        </w:rPr>
        <w:t xml:space="preserve"> and/or videos</w:t>
      </w:r>
      <w:r w:rsidR="00134AAF" w:rsidRPr="00E940B5">
        <w:rPr>
          <w:rFonts w:ascii="Times New Roman" w:eastAsia="Times New Roman" w:hAnsi="Times New Roman" w:cs="Times New Roman"/>
          <w:sz w:val="24"/>
          <w:szCs w:val="24"/>
          <w:lang w:val="en-US"/>
        </w:rPr>
        <w:t xml:space="preserve"> underneath the clothing of a non-consenting (and often unaware) individual</w:t>
      </w:r>
      <w:r w:rsidR="00473E1D" w:rsidRPr="00E940B5">
        <w:rPr>
          <w:rFonts w:ascii="Times New Roman" w:eastAsia="Times New Roman" w:hAnsi="Times New Roman" w:cs="Times New Roman"/>
          <w:sz w:val="24"/>
          <w:szCs w:val="24"/>
          <w:lang w:val="en-US"/>
        </w:rPr>
        <w:t>, with the intention of viewing their genitals or buttocks</w:t>
      </w:r>
      <w:r w:rsidR="00A04EF4" w:rsidRPr="00E940B5">
        <w:rPr>
          <w:rFonts w:ascii="Times New Roman" w:eastAsia="Times New Roman" w:hAnsi="Times New Roman" w:cs="Times New Roman"/>
          <w:sz w:val="24"/>
          <w:szCs w:val="24"/>
          <w:lang w:val="en-US"/>
        </w:rPr>
        <w:t xml:space="preserve"> (with or </w:t>
      </w:r>
      <w:r w:rsidR="00D403A2" w:rsidRPr="00E940B5">
        <w:rPr>
          <w:rFonts w:ascii="Times New Roman" w:eastAsia="Times New Roman" w:hAnsi="Times New Roman" w:cs="Times New Roman"/>
          <w:sz w:val="24"/>
          <w:szCs w:val="24"/>
          <w:lang w:val="en-US"/>
        </w:rPr>
        <w:t>without</w:t>
      </w:r>
      <w:r w:rsidR="00A04EF4" w:rsidRPr="00E940B5">
        <w:rPr>
          <w:rFonts w:ascii="Times New Roman" w:eastAsia="Times New Roman" w:hAnsi="Times New Roman" w:cs="Times New Roman"/>
          <w:sz w:val="24"/>
          <w:szCs w:val="24"/>
          <w:lang w:val="en-US"/>
        </w:rPr>
        <w:t xml:space="preserve"> underwear)</w:t>
      </w:r>
      <w:r w:rsidR="00C37827" w:rsidRPr="00E940B5">
        <w:rPr>
          <w:rFonts w:ascii="Times New Roman" w:eastAsia="Times New Roman" w:hAnsi="Times New Roman" w:cs="Times New Roman"/>
          <w:sz w:val="24"/>
          <w:szCs w:val="24"/>
          <w:lang w:val="en-US"/>
        </w:rPr>
        <w:t xml:space="preserve"> to obtain sexual gratification or to cause humiliation, distress, or alarm </w:t>
      </w:r>
      <w:r w:rsidR="00473E1D" w:rsidRPr="00E940B5">
        <w:rPr>
          <w:rFonts w:ascii="Times New Roman" w:eastAsia="Times New Roman" w:hAnsi="Times New Roman" w:cs="Times New Roman"/>
          <w:sz w:val="24"/>
          <w:szCs w:val="24"/>
          <w:lang w:val="en-US"/>
        </w:rPr>
        <w:t>(Ministry of Justice, 2019).</w:t>
      </w:r>
      <w:r w:rsidR="00485AF8" w:rsidRPr="00E940B5">
        <w:rPr>
          <w:rFonts w:ascii="Times New Roman" w:eastAsia="Times New Roman" w:hAnsi="Times New Roman" w:cs="Times New Roman"/>
          <w:sz w:val="24"/>
          <w:szCs w:val="24"/>
          <w:lang w:val="en-US"/>
        </w:rPr>
        <w:t xml:space="preserve"> </w:t>
      </w:r>
      <w:r w:rsidR="00227CAC" w:rsidRPr="00E940B5">
        <w:rPr>
          <w:rFonts w:ascii="Times New Roman" w:eastAsia="Times New Roman" w:hAnsi="Times New Roman" w:cs="Times New Roman"/>
          <w:sz w:val="24"/>
          <w:szCs w:val="24"/>
          <w:lang w:val="en-US"/>
        </w:rPr>
        <w:t xml:space="preserve">Importantly, upskirting </w:t>
      </w:r>
      <w:r w:rsidR="00D403A2" w:rsidRPr="00E940B5">
        <w:rPr>
          <w:rFonts w:ascii="Times New Roman" w:eastAsia="Times New Roman" w:hAnsi="Times New Roman" w:cs="Times New Roman"/>
          <w:sz w:val="24"/>
          <w:szCs w:val="24"/>
          <w:lang w:val="en-US"/>
        </w:rPr>
        <w:t xml:space="preserve">often </w:t>
      </w:r>
      <w:r w:rsidR="00227CAC" w:rsidRPr="00E940B5">
        <w:rPr>
          <w:rFonts w:ascii="Times New Roman" w:eastAsia="Times New Roman" w:hAnsi="Times New Roman" w:cs="Times New Roman"/>
          <w:sz w:val="24"/>
          <w:szCs w:val="24"/>
          <w:lang w:val="en-US"/>
        </w:rPr>
        <w:t xml:space="preserve">not only involves images being </w:t>
      </w:r>
      <w:r w:rsidR="00227CAC" w:rsidRPr="00E940B5">
        <w:rPr>
          <w:rFonts w:ascii="Times New Roman" w:eastAsia="Times New Roman" w:hAnsi="Times New Roman" w:cs="Times New Roman"/>
          <w:i/>
          <w:iCs/>
          <w:sz w:val="24"/>
          <w:szCs w:val="24"/>
          <w:lang w:val="en-US"/>
        </w:rPr>
        <w:t>taken</w:t>
      </w:r>
      <w:r w:rsidR="00227CAC" w:rsidRPr="00E940B5">
        <w:rPr>
          <w:rFonts w:ascii="Times New Roman" w:eastAsia="Times New Roman" w:hAnsi="Times New Roman" w:cs="Times New Roman"/>
          <w:sz w:val="24"/>
          <w:szCs w:val="24"/>
          <w:lang w:val="en-US"/>
        </w:rPr>
        <w:t xml:space="preserve"> without consent, but</w:t>
      </w:r>
      <w:r w:rsidR="00D403A2" w:rsidRPr="00E940B5">
        <w:rPr>
          <w:rFonts w:ascii="Times New Roman" w:eastAsia="Times New Roman" w:hAnsi="Times New Roman" w:cs="Times New Roman"/>
          <w:sz w:val="24"/>
          <w:szCs w:val="24"/>
          <w:lang w:val="en-US"/>
        </w:rPr>
        <w:t xml:space="preserve"> </w:t>
      </w:r>
      <w:r w:rsidR="00454F19" w:rsidRPr="00E940B5">
        <w:rPr>
          <w:rFonts w:ascii="Times New Roman" w:eastAsia="Times New Roman" w:hAnsi="Times New Roman" w:cs="Times New Roman"/>
          <w:sz w:val="24"/>
          <w:szCs w:val="24"/>
          <w:lang w:val="en-US"/>
        </w:rPr>
        <w:t xml:space="preserve">said media </w:t>
      </w:r>
      <w:r w:rsidR="00D403A2" w:rsidRPr="00E940B5">
        <w:rPr>
          <w:rFonts w:ascii="Times New Roman" w:eastAsia="Times New Roman" w:hAnsi="Times New Roman" w:cs="Times New Roman"/>
          <w:sz w:val="24"/>
          <w:szCs w:val="24"/>
          <w:lang w:val="en-US"/>
        </w:rPr>
        <w:t>being</w:t>
      </w:r>
      <w:r w:rsidR="00227CAC" w:rsidRPr="00E940B5">
        <w:rPr>
          <w:rFonts w:ascii="Times New Roman" w:eastAsia="Times New Roman" w:hAnsi="Times New Roman" w:cs="Times New Roman"/>
          <w:sz w:val="24"/>
          <w:szCs w:val="24"/>
          <w:lang w:val="en-US"/>
        </w:rPr>
        <w:t xml:space="preserve"> </w:t>
      </w:r>
      <w:r w:rsidR="00227CAC" w:rsidRPr="00E940B5">
        <w:rPr>
          <w:rFonts w:ascii="Times New Roman" w:eastAsia="Times New Roman" w:hAnsi="Times New Roman" w:cs="Times New Roman"/>
          <w:i/>
          <w:iCs/>
          <w:sz w:val="24"/>
          <w:szCs w:val="24"/>
          <w:lang w:val="en-US"/>
        </w:rPr>
        <w:t>disseminated</w:t>
      </w:r>
      <w:r w:rsidR="00227CAC" w:rsidRPr="00E940B5">
        <w:rPr>
          <w:rFonts w:ascii="Times New Roman" w:eastAsia="Times New Roman" w:hAnsi="Times New Roman" w:cs="Times New Roman"/>
          <w:sz w:val="24"/>
          <w:szCs w:val="24"/>
          <w:lang w:val="en-US"/>
        </w:rPr>
        <w:t xml:space="preserve"> to both friendship groups a</w:t>
      </w:r>
      <w:r w:rsidR="00D403A2" w:rsidRPr="00E940B5">
        <w:rPr>
          <w:rFonts w:ascii="Times New Roman" w:eastAsia="Times New Roman" w:hAnsi="Times New Roman" w:cs="Times New Roman"/>
          <w:sz w:val="24"/>
          <w:szCs w:val="24"/>
          <w:lang w:val="en-US"/>
        </w:rPr>
        <w:t>nd</w:t>
      </w:r>
      <w:r w:rsidR="00227CAC" w:rsidRPr="00E940B5">
        <w:rPr>
          <w:rFonts w:ascii="Times New Roman" w:eastAsia="Times New Roman" w:hAnsi="Times New Roman" w:cs="Times New Roman"/>
          <w:sz w:val="24"/>
          <w:szCs w:val="24"/>
          <w:lang w:val="en-US"/>
        </w:rPr>
        <w:t xml:space="preserve"> dedicated upskirting websites (Hall et al., 2022</w:t>
      </w:r>
      <w:r w:rsidR="0003041D" w:rsidRPr="00E940B5">
        <w:rPr>
          <w:rFonts w:ascii="Times New Roman" w:eastAsia="Times New Roman" w:hAnsi="Times New Roman" w:cs="Times New Roman"/>
          <w:sz w:val="24"/>
          <w:szCs w:val="24"/>
          <w:lang w:val="en-US"/>
        </w:rPr>
        <w:t>; Hearn et al., 2023</w:t>
      </w:r>
      <w:r w:rsidR="00227CAC" w:rsidRPr="00E940B5">
        <w:rPr>
          <w:rFonts w:ascii="Times New Roman" w:eastAsia="Times New Roman" w:hAnsi="Times New Roman" w:cs="Times New Roman"/>
          <w:sz w:val="24"/>
          <w:szCs w:val="24"/>
          <w:lang w:val="en-US"/>
        </w:rPr>
        <w:t xml:space="preserve">). </w:t>
      </w:r>
    </w:p>
    <w:p w14:paraId="7BE012CD" w14:textId="29871572" w:rsidR="00D81E37" w:rsidRPr="00E940B5" w:rsidRDefault="00113CCC" w:rsidP="00B10AAD">
      <w:pPr>
        <w:pStyle w:val="NoSpacing"/>
        <w:spacing w:line="480" w:lineRule="auto"/>
        <w:ind w:firstLine="567"/>
        <w:rPr>
          <w:rFonts w:ascii="Times New Roman" w:eastAsia="Times New Roman" w:hAnsi="Times New Roman" w:cs="Times New Roman"/>
          <w:sz w:val="24"/>
          <w:szCs w:val="24"/>
          <w:lang w:val="en-US"/>
        </w:rPr>
      </w:pPr>
      <w:r w:rsidRPr="00E940B5">
        <w:rPr>
          <w:rFonts w:ascii="Times New Roman" w:eastAsia="Times New Roman" w:hAnsi="Times New Roman" w:cs="Times New Roman"/>
          <w:sz w:val="24"/>
          <w:szCs w:val="24"/>
          <w:lang w:val="en-US"/>
        </w:rPr>
        <w:t xml:space="preserve">Interest in </w:t>
      </w:r>
      <w:r w:rsidR="001E6569" w:rsidRPr="00E940B5">
        <w:rPr>
          <w:rFonts w:ascii="Times New Roman" w:eastAsia="Times New Roman" w:hAnsi="Times New Roman" w:cs="Times New Roman"/>
          <w:sz w:val="24"/>
          <w:szCs w:val="24"/>
          <w:lang w:val="en-US"/>
        </w:rPr>
        <w:t>upskirting</w:t>
      </w:r>
      <w:r w:rsidR="00D73B85" w:rsidRPr="00E940B5">
        <w:rPr>
          <w:rFonts w:ascii="Times New Roman" w:eastAsia="Times New Roman" w:hAnsi="Times New Roman" w:cs="Times New Roman"/>
          <w:sz w:val="24"/>
          <w:szCs w:val="24"/>
          <w:lang w:val="en-US"/>
        </w:rPr>
        <w:t xml:space="preserve"> media </w:t>
      </w:r>
      <w:r w:rsidR="00EB38ED" w:rsidRPr="00E940B5">
        <w:rPr>
          <w:rFonts w:ascii="Times New Roman" w:eastAsia="Times New Roman" w:hAnsi="Times New Roman" w:cs="Times New Roman"/>
          <w:sz w:val="24"/>
          <w:szCs w:val="24"/>
          <w:lang w:val="en-US"/>
        </w:rPr>
        <w:t>is mounting</w:t>
      </w:r>
      <w:r w:rsidRPr="00E940B5">
        <w:rPr>
          <w:rFonts w:ascii="Times New Roman" w:eastAsia="Times New Roman" w:hAnsi="Times New Roman" w:cs="Times New Roman"/>
          <w:sz w:val="24"/>
          <w:szCs w:val="24"/>
          <w:lang w:val="en-US"/>
        </w:rPr>
        <w:t xml:space="preserve">, with </w:t>
      </w:r>
      <w:r w:rsidR="00E4215E" w:rsidRPr="00E940B5">
        <w:rPr>
          <w:rFonts w:ascii="Times New Roman" w:eastAsia="Times New Roman" w:hAnsi="Times New Roman" w:cs="Times New Roman"/>
          <w:sz w:val="24"/>
          <w:szCs w:val="24"/>
          <w:lang w:val="en-US"/>
        </w:rPr>
        <w:t>search terms outlined in Jeffreys</w:t>
      </w:r>
      <w:r w:rsidR="00856C8A" w:rsidRPr="00E940B5">
        <w:rPr>
          <w:rFonts w:ascii="Times New Roman" w:eastAsia="Times New Roman" w:hAnsi="Times New Roman" w:cs="Times New Roman"/>
          <w:sz w:val="24"/>
          <w:szCs w:val="24"/>
          <w:lang w:val="en-US"/>
        </w:rPr>
        <w:t xml:space="preserve"> (</w:t>
      </w:r>
      <w:r w:rsidR="00E4215E" w:rsidRPr="00E940B5">
        <w:rPr>
          <w:rFonts w:ascii="Times New Roman" w:eastAsia="Times New Roman" w:hAnsi="Times New Roman" w:cs="Times New Roman"/>
          <w:sz w:val="24"/>
          <w:szCs w:val="24"/>
          <w:lang w:val="en-US"/>
        </w:rPr>
        <w:t>2014)</w:t>
      </w:r>
      <w:r w:rsidR="00856C8A" w:rsidRPr="00E940B5">
        <w:rPr>
          <w:rFonts w:ascii="Times New Roman" w:eastAsia="Times New Roman" w:hAnsi="Times New Roman" w:cs="Times New Roman"/>
          <w:sz w:val="24"/>
          <w:szCs w:val="24"/>
          <w:lang w:val="en-US"/>
        </w:rPr>
        <w:t xml:space="preserve"> returning 58,200,000 Google results </w:t>
      </w:r>
      <w:r w:rsidR="006601DD" w:rsidRPr="00E940B5">
        <w:rPr>
          <w:rFonts w:ascii="Times New Roman" w:eastAsia="Times New Roman" w:hAnsi="Times New Roman" w:cs="Times New Roman"/>
          <w:sz w:val="24"/>
          <w:szCs w:val="24"/>
          <w:lang w:val="en-US"/>
        </w:rPr>
        <w:t xml:space="preserve">today </w:t>
      </w:r>
      <w:r w:rsidR="00856C8A" w:rsidRPr="00E940B5">
        <w:rPr>
          <w:rFonts w:ascii="Times New Roman" w:eastAsia="Times New Roman" w:hAnsi="Times New Roman" w:cs="Times New Roman"/>
          <w:sz w:val="24"/>
          <w:szCs w:val="24"/>
          <w:lang w:val="en-US"/>
        </w:rPr>
        <w:t>compared to 6,630,000 results a decade ago</w:t>
      </w:r>
      <w:r w:rsidR="006601DD" w:rsidRPr="00E940B5">
        <w:rPr>
          <w:rFonts w:ascii="Times New Roman" w:eastAsia="Times New Roman" w:hAnsi="Times New Roman" w:cs="Times New Roman"/>
          <w:sz w:val="24"/>
          <w:szCs w:val="24"/>
          <w:lang w:val="en-US"/>
        </w:rPr>
        <w:t xml:space="preserve">. </w:t>
      </w:r>
      <w:r w:rsidR="006270E8" w:rsidRPr="00E940B5">
        <w:rPr>
          <w:rFonts w:ascii="Times New Roman" w:eastAsia="Times New Roman" w:hAnsi="Times New Roman" w:cs="Times New Roman"/>
          <w:sz w:val="24"/>
          <w:szCs w:val="24"/>
          <w:lang w:val="en-US"/>
        </w:rPr>
        <w:t xml:space="preserve">Despite </w:t>
      </w:r>
      <w:r w:rsidR="00324207" w:rsidRPr="00E940B5">
        <w:rPr>
          <w:rFonts w:ascii="Times New Roman" w:eastAsia="Times New Roman" w:hAnsi="Times New Roman" w:cs="Times New Roman"/>
          <w:sz w:val="24"/>
          <w:szCs w:val="24"/>
          <w:lang w:val="en-US"/>
        </w:rPr>
        <w:t xml:space="preserve">there “only” being 11 charges related to upskirting </w:t>
      </w:r>
      <w:r w:rsidR="00AA396E" w:rsidRPr="00E940B5">
        <w:rPr>
          <w:rFonts w:ascii="Times New Roman" w:eastAsia="Times New Roman" w:hAnsi="Times New Roman" w:cs="Times New Roman"/>
          <w:sz w:val="24"/>
          <w:szCs w:val="24"/>
          <w:lang w:val="en-US"/>
        </w:rPr>
        <w:t>between</w:t>
      </w:r>
      <w:r w:rsidR="001C6947" w:rsidRPr="00E940B5">
        <w:rPr>
          <w:rFonts w:ascii="Times New Roman" w:eastAsia="Times New Roman" w:hAnsi="Times New Roman" w:cs="Times New Roman"/>
          <w:sz w:val="24"/>
          <w:szCs w:val="24"/>
          <w:lang w:val="en-US"/>
        </w:rPr>
        <w:t xml:space="preserve"> 2015</w:t>
      </w:r>
      <w:r w:rsidR="00AA396E" w:rsidRPr="00E940B5">
        <w:rPr>
          <w:rFonts w:ascii="Times New Roman" w:eastAsia="Times New Roman" w:hAnsi="Times New Roman" w:cs="Times New Roman"/>
          <w:sz w:val="24"/>
          <w:szCs w:val="24"/>
          <w:lang w:val="en-US"/>
        </w:rPr>
        <w:t xml:space="preserve"> and 2019</w:t>
      </w:r>
      <w:r w:rsidR="00ED7CB7" w:rsidRPr="00E940B5">
        <w:rPr>
          <w:rFonts w:ascii="Times New Roman" w:eastAsia="Times New Roman" w:hAnsi="Times New Roman" w:cs="Times New Roman"/>
          <w:sz w:val="24"/>
          <w:szCs w:val="24"/>
          <w:lang w:val="en-US"/>
        </w:rPr>
        <w:t xml:space="preserve">, </w:t>
      </w:r>
      <w:r w:rsidR="00C44D6E" w:rsidRPr="00E940B5">
        <w:rPr>
          <w:rFonts w:ascii="Times New Roman" w:eastAsia="Times New Roman" w:hAnsi="Times New Roman" w:cs="Times New Roman"/>
          <w:sz w:val="24"/>
          <w:szCs w:val="24"/>
          <w:lang w:val="en-US"/>
        </w:rPr>
        <w:t xml:space="preserve">a freedom of information request by the Press Association </w:t>
      </w:r>
      <w:r w:rsidR="00040D18" w:rsidRPr="00E940B5">
        <w:rPr>
          <w:rFonts w:ascii="Times New Roman" w:eastAsia="Times New Roman" w:hAnsi="Times New Roman" w:cs="Times New Roman"/>
          <w:sz w:val="24"/>
          <w:szCs w:val="24"/>
          <w:lang w:val="en-US"/>
        </w:rPr>
        <w:t xml:space="preserve">suggests </w:t>
      </w:r>
      <w:r w:rsidR="00AE0383" w:rsidRPr="00E940B5">
        <w:rPr>
          <w:rFonts w:ascii="Times New Roman" w:eastAsia="Times New Roman" w:hAnsi="Times New Roman" w:cs="Times New Roman"/>
          <w:sz w:val="24"/>
          <w:szCs w:val="24"/>
          <w:lang w:val="en-US"/>
        </w:rPr>
        <w:t xml:space="preserve">true figures might be masked through </w:t>
      </w:r>
      <w:r w:rsidR="00C44D6E" w:rsidRPr="00E940B5">
        <w:rPr>
          <w:rFonts w:ascii="Times New Roman" w:eastAsia="Times New Roman" w:hAnsi="Times New Roman" w:cs="Times New Roman"/>
          <w:sz w:val="24"/>
          <w:szCs w:val="24"/>
          <w:lang w:val="en-US"/>
        </w:rPr>
        <w:t xml:space="preserve">inadequate recording procedures </w:t>
      </w:r>
      <w:r w:rsidR="00FB0A80" w:rsidRPr="00E940B5">
        <w:rPr>
          <w:rFonts w:ascii="Times New Roman" w:eastAsia="Times New Roman" w:hAnsi="Times New Roman" w:cs="Times New Roman"/>
          <w:sz w:val="24"/>
          <w:szCs w:val="24"/>
          <w:lang w:val="en-US"/>
        </w:rPr>
        <w:t xml:space="preserve">such as upskirting featuring in cases drawing upon public decency legislation </w:t>
      </w:r>
      <w:r w:rsidR="00C44D6E" w:rsidRPr="00E940B5">
        <w:rPr>
          <w:rFonts w:ascii="Times New Roman" w:eastAsia="Times New Roman" w:hAnsi="Times New Roman" w:cs="Times New Roman"/>
          <w:sz w:val="24"/>
          <w:szCs w:val="24"/>
          <w:lang w:val="en-US"/>
        </w:rPr>
        <w:t>(</w:t>
      </w:r>
      <w:r w:rsidR="00C918B8" w:rsidRPr="00E940B5">
        <w:rPr>
          <w:rFonts w:ascii="Times New Roman" w:eastAsia="Times New Roman" w:hAnsi="Times New Roman" w:cs="Times New Roman"/>
          <w:sz w:val="24"/>
          <w:szCs w:val="24"/>
          <w:lang w:val="en-US"/>
        </w:rPr>
        <w:t>British Broadcasting Corporation</w:t>
      </w:r>
      <w:r w:rsidR="006A4CCA" w:rsidRPr="00E940B5">
        <w:rPr>
          <w:rFonts w:ascii="Times New Roman" w:eastAsia="Times New Roman" w:hAnsi="Times New Roman" w:cs="Times New Roman"/>
          <w:sz w:val="24"/>
          <w:szCs w:val="24"/>
          <w:lang w:val="en-US"/>
        </w:rPr>
        <w:t xml:space="preserve"> [BBC]</w:t>
      </w:r>
      <w:r w:rsidR="00C44D6E" w:rsidRPr="00E940B5">
        <w:rPr>
          <w:rFonts w:ascii="Times New Roman" w:eastAsia="Times New Roman" w:hAnsi="Times New Roman" w:cs="Times New Roman"/>
          <w:sz w:val="24"/>
          <w:szCs w:val="24"/>
          <w:lang w:val="en-US"/>
        </w:rPr>
        <w:t>, 2018)</w:t>
      </w:r>
      <w:r w:rsidR="006A1F8A" w:rsidRPr="00E940B5">
        <w:rPr>
          <w:rFonts w:ascii="Times New Roman" w:eastAsia="Times New Roman" w:hAnsi="Times New Roman" w:cs="Times New Roman"/>
          <w:sz w:val="24"/>
          <w:szCs w:val="24"/>
          <w:lang w:val="en-US"/>
        </w:rPr>
        <w:t xml:space="preserve">. </w:t>
      </w:r>
      <w:r w:rsidR="000D55BC" w:rsidRPr="00E940B5">
        <w:rPr>
          <w:rFonts w:ascii="Times New Roman" w:eastAsia="Times New Roman" w:hAnsi="Times New Roman" w:cs="Times New Roman"/>
          <w:sz w:val="24"/>
          <w:szCs w:val="24"/>
          <w:lang w:val="en-US"/>
        </w:rPr>
        <w:t>Moreover, i</w:t>
      </w:r>
      <w:r w:rsidR="00F760E3" w:rsidRPr="00E940B5">
        <w:rPr>
          <w:rFonts w:ascii="Times New Roman" w:eastAsia="Times New Roman" w:hAnsi="Times New Roman" w:cs="Times New Roman"/>
          <w:sz w:val="24"/>
          <w:szCs w:val="24"/>
          <w:lang w:val="en-US"/>
        </w:rPr>
        <w:t xml:space="preserve">n the context of </w:t>
      </w:r>
      <w:r w:rsidR="004D13AD" w:rsidRPr="00E940B5">
        <w:rPr>
          <w:rFonts w:ascii="Times New Roman" w:eastAsia="Times New Roman" w:hAnsi="Times New Roman" w:cs="Times New Roman"/>
          <w:sz w:val="24"/>
          <w:szCs w:val="24"/>
          <w:lang w:val="en-US"/>
        </w:rPr>
        <w:t xml:space="preserve">global figures reporting </w:t>
      </w:r>
      <w:r w:rsidR="00B2257A" w:rsidRPr="00E940B5">
        <w:rPr>
          <w:rFonts w:ascii="Times New Roman" w:eastAsia="Times New Roman" w:hAnsi="Times New Roman" w:cs="Times New Roman"/>
          <w:sz w:val="24"/>
          <w:szCs w:val="24"/>
          <w:lang w:val="en-US"/>
        </w:rPr>
        <w:t xml:space="preserve">individuals </w:t>
      </w:r>
      <w:r w:rsidR="006A1F8A" w:rsidRPr="00E940B5">
        <w:rPr>
          <w:rFonts w:ascii="Times New Roman" w:eastAsia="Times New Roman" w:hAnsi="Times New Roman" w:cs="Times New Roman"/>
          <w:sz w:val="24"/>
          <w:szCs w:val="24"/>
          <w:lang w:val="en-US"/>
        </w:rPr>
        <w:t>as young as 7</w:t>
      </w:r>
      <w:r w:rsidR="00A00304" w:rsidRPr="00E940B5">
        <w:rPr>
          <w:rFonts w:ascii="Times New Roman" w:eastAsia="Times New Roman" w:hAnsi="Times New Roman" w:cs="Times New Roman"/>
          <w:sz w:val="24"/>
          <w:szCs w:val="24"/>
          <w:lang w:val="en-US"/>
        </w:rPr>
        <w:t xml:space="preserve"> years of age</w:t>
      </w:r>
      <w:r w:rsidR="004D13AD" w:rsidRPr="00E940B5">
        <w:rPr>
          <w:rFonts w:ascii="Times New Roman" w:eastAsia="Times New Roman" w:hAnsi="Times New Roman" w:cs="Times New Roman"/>
          <w:sz w:val="24"/>
          <w:szCs w:val="24"/>
          <w:lang w:val="en-US"/>
        </w:rPr>
        <w:t xml:space="preserve"> </w:t>
      </w:r>
      <w:r w:rsidR="00B2257A" w:rsidRPr="00E940B5">
        <w:rPr>
          <w:rFonts w:ascii="Times New Roman" w:eastAsia="Times New Roman" w:hAnsi="Times New Roman" w:cs="Times New Roman"/>
          <w:sz w:val="24"/>
          <w:szCs w:val="24"/>
          <w:lang w:val="en-US"/>
        </w:rPr>
        <w:t xml:space="preserve">being upskirted </w:t>
      </w:r>
      <w:r w:rsidR="004D13AD" w:rsidRPr="00E940B5">
        <w:rPr>
          <w:rFonts w:ascii="Times New Roman" w:eastAsia="Times New Roman" w:hAnsi="Times New Roman" w:cs="Times New Roman"/>
          <w:sz w:val="24"/>
          <w:szCs w:val="24"/>
          <w:lang w:val="en-US"/>
        </w:rPr>
        <w:t>(</w:t>
      </w:r>
      <w:r w:rsidR="000A02FC" w:rsidRPr="00E940B5">
        <w:rPr>
          <w:rFonts w:ascii="Times New Roman" w:eastAsia="Times New Roman" w:hAnsi="Times New Roman" w:cs="Times New Roman"/>
          <w:sz w:val="24"/>
          <w:szCs w:val="24"/>
          <w:lang w:val="en-US"/>
        </w:rPr>
        <w:t>Oppenheim</w:t>
      </w:r>
      <w:r w:rsidR="004D13AD" w:rsidRPr="00E940B5">
        <w:rPr>
          <w:rFonts w:ascii="Times New Roman" w:eastAsia="Times New Roman" w:hAnsi="Times New Roman" w:cs="Times New Roman"/>
          <w:sz w:val="24"/>
          <w:szCs w:val="24"/>
          <w:lang w:val="en-US"/>
        </w:rPr>
        <w:t xml:space="preserve">, </w:t>
      </w:r>
      <w:r w:rsidR="000A02FC" w:rsidRPr="00E940B5">
        <w:rPr>
          <w:rFonts w:ascii="Times New Roman" w:eastAsia="Times New Roman" w:hAnsi="Times New Roman" w:cs="Times New Roman"/>
          <w:sz w:val="24"/>
          <w:szCs w:val="24"/>
          <w:lang w:val="en-US"/>
        </w:rPr>
        <w:t>2019)</w:t>
      </w:r>
      <w:r w:rsidR="004D13AD" w:rsidRPr="00E940B5">
        <w:rPr>
          <w:rFonts w:ascii="Times New Roman" w:eastAsia="Times New Roman" w:hAnsi="Times New Roman" w:cs="Times New Roman"/>
          <w:sz w:val="24"/>
          <w:szCs w:val="24"/>
          <w:lang w:val="en-US"/>
        </w:rPr>
        <w:t xml:space="preserve">, there is a need to better understand </w:t>
      </w:r>
      <w:r w:rsidR="00274C89" w:rsidRPr="00E940B5">
        <w:rPr>
          <w:rFonts w:ascii="Times New Roman" w:eastAsia="Times New Roman" w:hAnsi="Times New Roman" w:cs="Times New Roman"/>
          <w:sz w:val="24"/>
          <w:szCs w:val="24"/>
          <w:lang w:val="en-US"/>
        </w:rPr>
        <w:t xml:space="preserve">motives to </w:t>
      </w:r>
      <w:r w:rsidR="003C460D" w:rsidRPr="00E940B5">
        <w:rPr>
          <w:rFonts w:ascii="Times New Roman" w:eastAsia="Times New Roman" w:hAnsi="Times New Roman" w:cs="Times New Roman"/>
          <w:sz w:val="24"/>
          <w:szCs w:val="24"/>
          <w:lang w:val="en-US"/>
        </w:rPr>
        <w:t>commit upskirting</w:t>
      </w:r>
      <w:r w:rsidR="00274C89" w:rsidRPr="00E940B5">
        <w:rPr>
          <w:rFonts w:ascii="Times New Roman" w:eastAsia="Times New Roman" w:hAnsi="Times New Roman" w:cs="Times New Roman"/>
          <w:sz w:val="24"/>
          <w:szCs w:val="24"/>
          <w:lang w:val="en-US"/>
        </w:rPr>
        <w:t xml:space="preserve">, as well as </w:t>
      </w:r>
      <w:r w:rsidR="00294DFE" w:rsidRPr="00E940B5">
        <w:rPr>
          <w:rFonts w:ascii="Times New Roman" w:eastAsia="Times New Roman" w:hAnsi="Times New Roman" w:cs="Times New Roman"/>
          <w:sz w:val="24"/>
          <w:szCs w:val="24"/>
          <w:lang w:val="en-US"/>
        </w:rPr>
        <w:t>predictors</w:t>
      </w:r>
      <w:r w:rsidR="00C90731" w:rsidRPr="00E940B5">
        <w:rPr>
          <w:rFonts w:ascii="Times New Roman" w:eastAsia="Times New Roman" w:hAnsi="Times New Roman" w:cs="Times New Roman"/>
          <w:sz w:val="24"/>
          <w:szCs w:val="24"/>
          <w:lang w:val="en-US"/>
        </w:rPr>
        <w:t xml:space="preserve"> thereof</w:t>
      </w:r>
      <w:r w:rsidR="00294DFE" w:rsidRPr="00E940B5">
        <w:rPr>
          <w:rFonts w:ascii="Times New Roman" w:eastAsia="Times New Roman" w:hAnsi="Times New Roman" w:cs="Times New Roman"/>
          <w:sz w:val="24"/>
          <w:szCs w:val="24"/>
          <w:lang w:val="en-US"/>
        </w:rPr>
        <w:t xml:space="preserve">. </w:t>
      </w:r>
      <w:r w:rsidR="2A510563" w:rsidRPr="00E940B5">
        <w:rPr>
          <w:rFonts w:ascii="Times New Roman" w:eastAsia="Times New Roman" w:hAnsi="Times New Roman" w:cs="Times New Roman"/>
          <w:sz w:val="24"/>
          <w:szCs w:val="24"/>
          <w:lang w:val="en-US"/>
        </w:rPr>
        <w:t xml:space="preserve">Within this manuscript, we </w:t>
      </w:r>
      <w:r w:rsidR="003C3067" w:rsidRPr="00E940B5">
        <w:rPr>
          <w:rFonts w:ascii="Times New Roman" w:eastAsia="Times New Roman" w:hAnsi="Times New Roman" w:cs="Times New Roman"/>
          <w:sz w:val="24"/>
          <w:szCs w:val="24"/>
          <w:lang w:val="en-US"/>
        </w:rPr>
        <w:t xml:space="preserve">explore psychological </w:t>
      </w:r>
      <w:r w:rsidR="002579F4" w:rsidRPr="00E940B5">
        <w:rPr>
          <w:rFonts w:ascii="Times New Roman" w:eastAsia="Times New Roman" w:hAnsi="Times New Roman" w:cs="Times New Roman"/>
          <w:sz w:val="24"/>
          <w:szCs w:val="24"/>
          <w:lang w:val="en-US"/>
        </w:rPr>
        <w:t xml:space="preserve">and belief-based </w:t>
      </w:r>
      <w:r w:rsidR="003C3067" w:rsidRPr="00E940B5">
        <w:rPr>
          <w:rFonts w:ascii="Times New Roman" w:eastAsia="Times New Roman" w:hAnsi="Times New Roman" w:cs="Times New Roman"/>
          <w:sz w:val="24"/>
          <w:szCs w:val="24"/>
          <w:lang w:val="en-US"/>
        </w:rPr>
        <w:t>predictors pertaining to</w:t>
      </w:r>
      <w:r w:rsidR="2A510563" w:rsidRPr="00E940B5">
        <w:rPr>
          <w:rFonts w:ascii="Times New Roman" w:eastAsia="Times New Roman" w:hAnsi="Times New Roman" w:cs="Times New Roman"/>
          <w:sz w:val="24"/>
          <w:szCs w:val="24"/>
          <w:lang w:val="en-US"/>
        </w:rPr>
        <w:t xml:space="preserve"> </w:t>
      </w:r>
      <w:r w:rsidR="00221FE0" w:rsidRPr="00E940B5">
        <w:rPr>
          <w:rFonts w:ascii="Times New Roman" w:eastAsia="Times New Roman" w:hAnsi="Times New Roman" w:cs="Times New Roman"/>
          <w:sz w:val="24"/>
          <w:szCs w:val="24"/>
          <w:lang w:val="en-US"/>
        </w:rPr>
        <w:t>judgment</w:t>
      </w:r>
      <w:r w:rsidR="2A510563" w:rsidRPr="00E940B5">
        <w:rPr>
          <w:rFonts w:ascii="Times New Roman" w:eastAsia="Times New Roman" w:hAnsi="Times New Roman" w:cs="Times New Roman"/>
          <w:sz w:val="24"/>
          <w:szCs w:val="24"/>
          <w:lang w:val="en-US"/>
        </w:rPr>
        <w:t xml:space="preserve">s of, and proclivity towards, </w:t>
      </w:r>
      <w:r w:rsidR="00A141E0" w:rsidRPr="00E940B5">
        <w:rPr>
          <w:rFonts w:ascii="Times New Roman" w:eastAsia="Times New Roman" w:hAnsi="Times New Roman" w:cs="Times New Roman"/>
          <w:sz w:val="24"/>
          <w:szCs w:val="24"/>
          <w:lang w:val="en-US"/>
        </w:rPr>
        <w:t>upskirting</w:t>
      </w:r>
      <w:r w:rsidR="006A04A3" w:rsidRPr="00E940B5">
        <w:rPr>
          <w:rFonts w:ascii="Times New Roman" w:eastAsia="Times New Roman" w:hAnsi="Times New Roman" w:cs="Times New Roman"/>
          <w:sz w:val="24"/>
          <w:szCs w:val="24"/>
          <w:lang w:val="en-US"/>
        </w:rPr>
        <w:t xml:space="preserve"> with the aim of contributing to future practical implications</w:t>
      </w:r>
      <w:r w:rsidR="2A510563" w:rsidRPr="00E940B5">
        <w:rPr>
          <w:rFonts w:ascii="Times New Roman" w:eastAsia="Times New Roman" w:hAnsi="Times New Roman" w:cs="Times New Roman"/>
          <w:sz w:val="24"/>
          <w:szCs w:val="24"/>
          <w:lang w:val="en-US"/>
        </w:rPr>
        <w:t xml:space="preserve">. </w:t>
      </w:r>
    </w:p>
    <w:p w14:paraId="64718B11" w14:textId="77777777" w:rsidR="00811BE6" w:rsidRPr="00E940B5" w:rsidRDefault="00811BE6" w:rsidP="00B10AAD">
      <w:pPr>
        <w:pStyle w:val="NoSpacing"/>
        <w:spacing w:line="480" w:lineRule="auto"/>
        <w:ind w:firstLine="567"/>
        <w:rPr>
          <w:rFonts w:ascii="Times New Roman" w:eastAsia="Times New Roman" w:hAnsi="Times New Roman" w:cs="Times New Roman"/>
          <w:sz w:val="24"/>
          <w:szCs w:val="24"/>
          <w:lang w:val="en-US"/>
        </w:rPr>
      </w:pPr>
    </w:p>
    <w:p w14:paraId="221AF343" w14:textId="77777777" w:rsidR="00811BE6" w:rsidRPr="00E940B5" w:rsidRDefault="00811BE6" w:rsidP="00B10AAD">
      <w:pPr>
        <w:pStyle w:val="NoSpacing"/>
        <w:spacing w:line="480" w:lineRule="auto"/>
        <w:ind w:firstLine="567"/>
        <w:rPr>
          <w:rFonts w:ascii="Times New Roman" w:eastAsia="Times New Roman" w:hAnsi="Times New Roman" w:cs="Times New Roman"/>
          <w:sz w:val="24"/>
          <w:szCs w:val="24"/>
          <w:lang w:val="en-US"/>
        </w:rPr>
      </w:pPr>
    </w:p>
    <w:p w14:paraId="631405D8" w14:textId="3AC1D345" w:rsidR="00D81E37" w:rsidRPr="00E940B5" w:rsidRDefault="00D81E37" w:rsidP="00B10AAD">
      <w:pPr>
        <w:pStyle w:val="NoSpacing"/>
        <w:spacing w:before="240" w:line="480" w:lineRule="auto"/>
        <w:rPr>
          <w:rFonts w:ascii="Times New Roman" w:eastAsia="Times New Roman" w:hAnsi="Times New Roman" w:cs="Times New Roman"/>
          <w:b/>
          <w:bCs/>
          <w:i/>
          <w:iCs/>
          <w:sz w:val="24"/>
          <w:szCs w:val="24"/>
          <w:lang w:val="en-US"/>
        </w:rPr>
      </w:pPr>
      <w:r w:rsidRPr="00E940B5">
        <w:rPr>
          <w:rFonts w:ascii="Times New Roman" w:eastAsia="Times New Roman" w:hAnsi="Times New Roman" w:cs="Times New Roman"/>
          <w:b/>
          <w:bCs/>
          <w:i/>
          <w:iCs/>
          <w:sz w:val="24"/>
          <w:szCs w:val="24"/>
          <w:lang w:val="en-US"/>
        </w:rPr>
        <w:t xml:space="preserve">Defining and Understanding Upskirting </w:t>
      </w:r>
      <w:r w:rsidR="000C0FA0" w:rsidRPr="00E940B5">
        <w:rPr>
          <w:rFonts w:ascii="Times New Roman" w:eastAsia="Times New Roman" w:hAnsi="Times New Roman" w:cs="Times New Roman"/>
          <w:b/>
          <w:bCs/>
          <w:i/>
          <w:iCs/>
          <w:sz w:val="24"/>
          <w:szCs w:val="24"/>
          <w:lang w:val="en-US"/>
        </w:rPr>
        <w:t>Behavior</w:t>
      </w:r>
      <w:r w:rsidRPr="00E940B5">
        <w:rPr>
          <w:rFonts w:ascii="Times New Roman" w:eastAsia="Times New Roman" w:hAnsi="Times New Roman" w:cs="Times New Roman"/>
          <w:b/>
          <w:bCs/>
          <w:i/>
          <w:iCs/>
          <w:sz w:val="24"/>
          <w:szCs w:val="24"/>
          <w:lang w:val="en-US"/>
        </w:rPr>
        <w:t>s</w:t>
      </w:r>
    </w:p>
    <w:p w14:paraId="1E0FA0BA" w14:textId="13D1E022" w:rsidR="00EB61FA" w:rsidRPr="00E940B5" w:rsidRDefault="00573F14" w:rsidP="00B10AAD">
      <w:pPr>
        <w:pStyle w:val="NoSpacing"/>
        <w:spacing w:line="480" w:lineRule="auto"/>
        <w:ind w:firstLine="567"/>
        <w:rPr>
          <w:rFonts w:ascii="Times New Roman" w:eastAsia="Times New Roman" w:hAnsi="Times New Roman" w:cs="Times New Roman"/>
          <w:sz w:val="24"/>
          <w:szCs w:val="24"/>
          <w:lang w:val="en-US"/>
        </w:rPr>
      </w:pPr>
      <w:r w:rsidRPr="00E940B5">
        <w:rPr>
          <w:rFonts w:ascii="Times New Roman" w:eastAsia="Times New Roman" w:hAnsi="Times New Roman" w:cs="Times New Roman"/>
          <w:sz w:val="24"/>
          <w:szCs w:val="24"/>
          <w:lang w:val="en-US"/>
        </w:rPr>
        <w:t>Upskirting forms just one type of image-based sexual abuse</w:t>
      </w:r>
      <w:r w:rsidR="002852EC" w:rsidRPr="00E940B5">
        <w:rPr>
          <w:rFonts w:ascii="Times New Roman" w:eastAsia="Times New Roman" w:hAnsi="Times New Roman" w:cs="Times New Roman"/>
          <w:sz w:val="24"/>
          <w:szCs w:val="24"/>
          <w:lang w:val="en-US"/>
        </w:rPr>
        <w:t xml:space="preserve"> (IBSA</w:t>
      </w:r>
      <w:r w:rsidR="001078CE" w:rsidRPr="00E940B5">
        <w:rPr>
          <w:rFonts w:ascii="Times New Roman" w:eastAsia="Times New Roman" w:hAnsi="Times New Roman" w:cs="Times New Roman"/>
          <w:sz w:val="24"/>
          <w:szCs w:val="24"/>
          <w:lang w:val="en-US"/>
        </w:rPr>
        <w:t>) and</w:t>
      </w:r>
      <w:r w:rsidR="00480178" w:rsidRPr="00E940B5">
        <w:rPr>
          <w:rFonts w:ascii="Times New Roman" w:eastAsia="Times New Roman" w:hAnsi="Times New Roman" w:cs="Times New Roman"/>
          <w:sz w:val="24"/>
          <w:szCs w:val="24"/>
          <w:lang w:val="en-US"/>
        </w:rPr>
        <w:t xml:space="preserve"> is often discussed alongside </w:t>
      </w:r>
      <w:r w:rsidR="00173C1E" w:rsidRPr="00E940B5">
        <w:rPr>
          <w:rFonts w:ascii="Times New Roman" w:eastAsia="Times New Roman" w:hAnsi="Times New Roman" w:cs="Times New Roman"/>
          <w:sz w:val="24"/>
          <w:szCs w:val="24"/>
          <w:lang w:val="en-US"/>
        </w:rPr>
        <w:t xml:space="preserve">qualitatively </w:t>
      </w:r>
      <w:r w:rsidR="00B209D1" w:rsidRPr="00E940B5">
        <w:rPr>
          <w:rFonts w:ascii="Times New Roman" w:eastAsia="Times New Roman" w:hAnsi="Times New Roman" w:cs="Times New Roman"/>
          <w:sz w:val="24"/>
          <w:szCs w:val="24"/>
          <w:lang w:val="en-US"/>
        </w:rPr>
        <w:t>different</w:t>
      </w:r>
      <w:r w:rsidR="00173C1E" w:rsidRPr="00E940B5">
        <w:rPr>
          <w:rFonts w:ascii="Times New Roman" w:eastAsia="Times New Roman" w:hAnsi="Times New Roman" w:cs="Times New Roman"/>
          <w:sz w:val="24"/>
          <w:szCs w:val="24"/>
          <w:lang w:val="en-US"/>
        </w:rPr>
        <w:t xml:space="preserve"> behaviors such as </w:t>
      </w:r>
      <w:r w:rsidR="00D04CF5" w:rsidRPr="00E940B5">
        <w:rPr>
          <w:rFonts w:ascii="Times New Roman" w:eastAsia="Times New Roman" w:hAnsi="Times New Roman" w:cs="Times New Roman"/>
          <w:sz w:val="24"/>
          <w:szCs w:val="24"/>
          <w:lang w:val="en-US"/>
        </w:rPr>
        <w:t>‘</w:t>
      </w:r>
      <w:r w:rsidR="00480178" w:rsidRPr="00E940B5">
        <w:rPr>
          <w:rFonts w:ascii="Times New Roman" w:eastAsia="Times New Roman" w:hAnsi="Times New Roman" w:cs="Times New Roman"/>
          <w:sz w:val="24"/>
          <w:szCs w:val="24"/>
          <w:lang w:val="en-US"/>
        </w:rPr>
        <w:t>revenge pornography</w:t>
      </w:r>
      <w:r w:rsidR="00D04CF5" w:rsidRPr="00E940B5">
        <w:rPr>
          <w:rFonts w:ascii="Times New Roman" w:eastAsia="Times New Roman" w:hAnsi="Times New Roman" w:cs="Times New Roman"/>
          <w:sz w:val="24"/>
          <w:szCs w:val="24"/>
          <w:lang w:val="en-US"/>
        </w:rPr>
        <w:t>’</w:t>
      </w:r>
      <w:r w:rsidR="00773593" w:rsidRPr="00E940B5">
        <w:rPr>
          <w:rStyle w:val="FootnoteReference"/>
          <w:rFonts w:ascii="Times New Roman" w:eastAsia="Times New Roman" w:hAnsi="Times New Roman" w:cs="Times New Roman"/>
          <w:sz w:val="24"/>
          <w:szCs w:val="24"/>
          <w:lang w:val="en-US"/>
        </w:rPr>
        <w:footnoteReference w:id="1"/>
      </w:r>
      <w:r w:rsidR="009D6B39" w:rsidRPr="00E940B5">
        <w:rPr>
          <w:rFonts w:ascii="Times New Roman" w:eastAsia="Times New Roman" w:hAnsi="Times New Roman" w:cs="Times New Roman"/>
          <w:sz w:val="24"/>
          <w:szCs w:val="24"/>
          <w:lang w:val="en-US"/>
        </w:rPr>
        <w:t xml:space="preserve"> (</w:t>
      </w:r>
      <w:r w:rsidR="00E57142" w:rsidRPr="00E940B5">
        <w:rPr>
          <w:rFonts w:ascii="Times New Roman" w:eastAsia="Times New Roman" w:hAnsi="Times New Roman" w:cs="Times New Roman"/>
          <w:sz w:val="24"/>
          <w:szCs w:val="24"/>
          <w:lang w:val="en-US"/>
        </w:rPr>
        <w:t xml:space="preserve">the </w:t>
      </w:r>
      <w:r w:rsidR="002B2C6A" w:rsidRPr="00E940B5">
        <w:rPr>
          <w:rFonts w:ascii="Times New Roman" w:eastAsia="Times New Roman" w:hAnsi="Times New Roman" w:cs="Times New Roman"/>
          <w:sz w:val="24"/>
          <w:szCs w:val="24"/>
          <w:lang w:val="en-US"/>
        </w:rPr>
        <w:t xml:space="preserve">non-consensual </w:t>
      </w:r>
      <w:r w:rsidR="00E57142" w:rsidRPr="00E940B5">
        <w:rPr>
          <w:rFonts w:ascii="Times New Roman" w:eastAsia="Times New Roman" w:hAnsi="Times New Roman" w:cs="Times New Roman"/>
          <w:sz w:val="24"/>
          <w:szCs w:val="24"/>
          <w:lang w:val="en-US"/>
        </w:rPr>
        <w:t xml:space="preserve">sharing of </w:t>
      </w:r>
      <w:r w:rsidR="002B2C6A" w:rsidRPr="00E940B5">
        <w:rPr>
          <w:rFonts w:ascii="Times New Roman" w:eastAsia="Times New Roman" w:hAnsi="Times New Roman" w:cs="Times New Roman"/>
          <w:sz w:val="24"/>
          <w:szCs w:val="24"/>
          <w:lang w:val="en-US"/>
        </w:rPr>
        <w:t xml:space="preserve">intimate </w:t>
      </w:r>
      <w:r w:rsidR="00617C0E" w:rsidRPr="00E940B5">
        <w:rPr>
          <w:rFonts w:ascii="Times New Roman" w:eastAsia="Times New Roman" w:hAnsi="Times New Roman" w:cs="Times New Roman"/>
          <w:sz w:val="24"/>
          <w:szCs w:val="24"/>
          <w:lang w:val="en-US"/>
        </w:rPr>
        <w:t>image (</w:t>
      </w:r>
      <w:r w:rsidR="00E57142" w:rsidRPr="00E940B5">
        <w:rPr>
          <w:rFonts w:ascii="Times New Roman" w:eastAsia="Times New Roman" w:hAnsi="Times New Roman" w:cs="Times New Roman"/>
          <w:sz w:val="24"/>
          <w:szCs w:val="24"/>
          <w:lang w:val="en-US"/>
        </w:rPr>
        <w:t>NCSII</w:t>
      </w:r>
      <w:r w:rsidR="00617C0E" w:rsidRPr="00E940B5">
        <w:rPr>
          <w:rFonts w:ascii="Times New Roman" w:eastAsia="Times New Roman" w:hAnsi="Times New Roman" w:cs="Times New Roman"/>
          <w:sz w:val="24"/>
          <w:szCs w:val="24"/>
          <w:lang w:val="en-US"/>
        </w:rPr>
        <w:t>) dissemination</w:t>
      </w:r>
      <w:r w:rsidR="0003709E" w:rsidRPr="00E940B5">
        <w:rPr>
          <w:rFonts w:ascii="Times New Roman" w:eastAsia="Times New Roman" w:hAnsi="Times New Roman" w:cs="Times New Roman"/>
          <w:sz w:val="24"/>
          <w:szCs w:val="24"/>
          <w:lang w:val="en-US"/>
        </w:rPr>
        <w:t>)</w:t>
      </w:r>
      <w:r w:rsidR="00480178" w:rsidRPr="00E940B5">
        <w:rPr>
          <w:rFonts w:ascii="Times New Roman" w:eastAsia="Times New Roman" w:hAnsi="Times New Roman" w:cs="Times New Roman"/>
          <w:sz w:val="24"/>
          <w:szCs w:val="24"/>
          <w:lang w:val="en-US"/>
        </w:rPr>
        <w:t>, deepfake sexual media production</w:t>
      </w:r>
      <w:r w:rsidR="0003709E" w:rsidRPr="00E940B5">
        <w:rPr>
          <w:rFonts w:ascii="Times New Roman" w:eastAsia="Times New Roman" w:hAnsi="Times New Roman" w:cs="Times New Roman"/>
          <w:sz w:val="24"/>
          <w:szCs w:val="24"/>
          <w:lang w:val="en-US"/>
        </w:rPr>
        <w:t xml:space="preserve"> (the generation and dissemination of </w:t>
      </w:r>
      <w:r w:rsidR="000F0DE8" w:rsidRPr="00E940B5">
        <w:rPr>
          <w:rFonts w:ascii="Times New Roman" w:eastAsia="Times New Roman" w:hAnsi="Times New Roman" w:cs="Times New Roman"/>
          <w:sz w:val="24"/>
          <w:szCs w:val="24"/>
          <w:lang w:val="en-US"/>
        </w:rPr>
        <w:t>fake sexual media</w:t>
      </w:r>
      <w:r w:rsidR="00BF7B0F" w:rsidRPr="00E940B5">
        <w:rPr>
          <w:rFonts w:ascii="Times New Roman" w:eastAsia="Times New Roman" w:hAnsi="Times New Roman" w:cs="Times New Roman"/>
          <w:sz w:val="24"/>
          <w:szCs w:val="24"/>
          <w:lang w:val="en-US"/>
        </w:rPr>
        <w:t xml:space="preserve"> commonly produced using machine learning)</w:t>
      </w:r>
      <w:r w:rsidR="00480178" w:rsidRPr="00E940B5">
        <w:rPr>
          <w:rFonts w:ascii="Times New Roman" w:eastAsia="Times New Roman" w:hAnsi="Times New Roman" w:cs="Times New Roman"/>
          <w:sz w:val="24"/>
          <w:szCs w:val="24"/>
          <w:lang w:val="en-US"/>
        </w:rPr>
        <w:t>, and cyber-flashing (</w:t>
      </w:r>
      <w:r w:rsidR="007C46F8" w:rsidRPr="00E940B5">
        <w:rPr>
          <w:rFonts w:ascii="Times New Roman" w:eastAsia="Times New Roman" w:hAnsi="Times New Roman" w:cs="Times New Roman"/>
          <w:sz w:val="24"/>
          <w:szCs w:val="24"/>
          <w:lang w:val="en-US"/>
        </w:rPr>
        <w:t xml:space="preserve">sharing sexually explicit media to unsuspecting or non-consenting recipients; </w:t>
      </w:r>
      <w:r w:rsidR="00E36EFA" w:rsidRPr="00E940B5">
        <w:rPr>
          <w:rFonts w:ascii="Times New Roman" w:eastAsia="Times New Roman" w:hAnsi="Times New Roman" w:cs="Times New Roman"/>
          <w:sz w:val="24"/>
          <w:szCs w:val="24"/>
          <w:lang w:val="en-US"/>
        </w:rPr>
        <w:t xml:space="preserve">Fido &amp; Harper, 2020; </w:t>
      </w:r>
      <w:r w:rsidR="00D81E37" w:rsidRPr="00E940B5">
        <w:rPr>
          <w:rFonts w:ascii="Times New Roman" w:eastAsia="Times New Roman" w:hAnsi="Times New Roman" w:cs="Times New Roman"/>
          <w:sz w:val="24"/>
          <w:szCs w:val="24"/>
          <w:lang w:val="en-US"/>
        </w:rPr>
        <w:t xml:space="preserve">Harper et al., 2021; </w:t>
      </w:r>
      <w:r w:rsidR="00E36EFA" w:rsidRPr="00E940B5">
        <w:rPr>
          <w:rFonts w:ascii="Times New Roman" w:eastAsia="Times New Roman" w:hAnsi="Times New Roman" w:cs="Times New Roman"/>
          <w:sz w:val="24"/>
          <w:szCs w:val="24"/>
          <w:lang w:val="en-US"/>
        </w:rPr>
        <w:t>McGlynn &amp; Rackley, 2017)</w:t>
      </w:r>
      <w:r w:rsidR="002C5627" w:rsidRPr="00E940B5">
        <w:rPr>
          <w:rFonts w:ascii="Times New Roman" w:eastAsia="Times New Roman" w:hAnsi="Times New Roman" w:cs="Times New Roman"/>
          <w:sz w:val="24"/>
          <w:szCs w:val="24"/>
          <w:lang w:val="en-US"/>
        </w:rPr>
        <w:t xml:space="preserve">. </w:t>
      </w:r>
      <w:r w:rsidR="00010638" w:rsidRPr="00E940B5">
        <w:rPr>
          <w:rFonts w:ascii="Times New Roman" w:eastAsia="Times New Roman" w:hAnsi="Times New Roman" w:cs="Times New Roman"/>
          <w:sz w:val="24"/>
          <w:szCs w:val="24"/>
          <w:lang w:val="en-US"/>
        </w:rPr>
        <w:t>Though l</w:t>
      </w:r>
      <w:r w:rsidR="00803547" w:rsidRPr="00E940B5">
        <w:rPr>
          <w:rFonts w:ascii="Times New Roman" w:eastAsia="Times New Roman" w:hAnsi="Times New Roman" w:cs="Times New Roman"/>
          <w:sz w:val="24"/>
          <w:szCs w:val="24"/>
          <w:lang w:val="en-US"/>
        </w:rPr>
        <w:t>egislative changes within England and Wales</w:t>
      </w:r>
      <w:r w:rsidR="003860FC" w:rsidRPr="00E940B5">
        <w:rPr>
          <w:rFonts w:ascii="Times New Roman" w:eastAsia="Times New Roman" w:hAnsi="Times New Roman" w:cs="Times New Roman"/>
          <w:sz w:val="24"/>
          <w:szCs w:val="24"/>
          <w:lang w:val="en-US"/>
        </w:rPr>
        <w:t xml:space="preserve"> add to </w:t>
      </w:r>
      <w:r w:rsidR="002A074E" w:rsidRPr="00E940B5">
        <w:rPr>
          <w:rFonts w:ascii="Times New Roman" w:eastAsia="Times New Roman" w:hAnsi="Times New Roman" w:cs="Times New Roman"/>
          <w:sz w:val="24"/>
          <w:szCs w:val="24"/>
          <w:lang w:val="en-US"/>
        </w:rPr>
        <w:t>ex</w:t>
      </w:r>
      <w:r w:rsidR="003860FC" w:rsidRPr="00E940B5">
        <w:rPr>
          <w:rFonts w:ascii="Times New Roman" w:eastAsia="Times New Roman" w:hAnsi="Times New Roman" w:cs="Times New Roman"/>
          <w:sz w:val="24"/>
          <w:szCs w:val="24"/>
          <w:lang w:val="en-US"/>
        </w:rPr>
        <w:t xml:space="preserve">tant upskirting </w:t>
      </w:r>
      <w:r w:rsidR="00F24CD7" w:rsidRPr="00E940B5">
        <w:rPr>
          <w:rFonts w:ascii="Times New Roman" w:eastAsia="Times New Roman" w:hAnsi="Times New Roman" w:cs="Times New Roman"/>
          <w:sz w:val="24"/>
          <w:szCs w:val="24"/>
          <w:lang w:val="en-US"/>
        </w:rPr>
        <w:t xml:space="preserve">(and ‘indecent filming’) </w:t>
      </w:r>
      <w:r w:rsidR="002A074E" w:rsidRPr="00E940B5">
        <w:rPr>
          <w:rFonts w:ascii="Times New Roman" w:eastAsia="Times New Roman" w:hAnsi="Times New Roman" w:cs="Times New Roman"/>
          <w:sz w:val="24"/>
          <w:szCs w:val="24"/>
          <w:lang w:val="en-US"/>
        </w:rPr>
        <w:t>legislation</w:t>
      </w:r>
      <w:r w:rsidR="00010638" w:rsidRPr="00E940B5">
        <w:rPr>
          <w:rFonts w:ascii="Times New Roman" w:eastAsia="Times New Roman" w:hAnsi="Times New Roman" w:cs="Times New Roman"/>
          <w:sz w:val="24"/>
          <w:szCs w:val="24"/>
          <w:lang w:val="en-US"/>
        </w:rPr>
        <w:t xml:space="preserve"> in countries </w:t>
      </w:r>
      <w:r w:rsidR="003860FC" w:rsidRPr="00E940B5">
        <w:rPr>
          <w:rFonts w:ascii="Times New Roman" w:eastAsia="Times New Roman" w:hAnsi="Times New Roman" w:cs="Times New Roman"/>
          <w:sz w:val="24"/>
          <w:szCs w:val="24"/>
          <w:lang w:val="en-US"/>
        </w:rPr>
        <w:t>s</w:t>
      </w:r>
      <w:r w:rsidR="00F24CD7" w:rsidRPr="00E940B5">
        <w:rPr>
          <w:rFonts w:ascii="Times New Roman" w:eastAsia="Times New Roman" w:hAnsi="Times New Roman" w:cs="Times New Roman"/>
          <w:sz w:val="24"/>
          <w:szCs w:val="24"/>
          <w:lang w:val="en-US"/>
        </w:rPr>
        <w:t>uch as Australia</w:t>
      </w:r>
      <w:r w:rsidR="00850A8F" w:rsidRPr="00E940B5">
        <w:rPr>
          <w:rFonts w:ascii="Times New Roman" w:eastAsia="Times New Roman" w:hAnsi="Times New Roman" w:cs="Times New Roman"/>
          <w:sz w:val="24"/>
          <w:szCs w:val="24"/>
          <w:lang w:val="en-US"/>
        </w:rPr>
        <w:t xml:space="preserve"> and </w:t>
      </w:r>
      <w:r w:rsidR="000F30B9" w:rsidRPr="00E940B5">
        <w:rPr>
          <w:rFonts w:ascii="Times New Roman" w:eastAsia="Times New Roman" w:hAnsi="Times New Roman" w:cs="Times New Roman"/>
          <w:sz w:val="24"/>
          <w:szCs w:val="24"/>
          <w:lang w:val="en-US"/>
        </w:rPr>
        <w:t>most of</w:t>
      </w:r>
      <w:r w:rsidR="00850A8F" w:rsidRPr="00E940B5">
        <w:rPr>
          <w:rFonts w:ascii="Times New Roman" w:eastAsia="Times New Roman" w:hAnsi="Times New Roman" w:cs="Times New Roman"/>
          <w:sz w:val="24"/>
          <w:szCs w:val="24"/>
          <w:lang w:val="en-US"/>
        </w:rPr>
        <w:t xml:space="preserve"> the </w:t>
      </w:r>
      <w:r w:rsidR="001078CE" w:rsidRPr="00E940B5">
        <w:rPr>
          <w:rFonts w:ascii="Times New Roman" w:eastAsia="Times New Roman" w:hAnsi="Times New Roman" w:cs="Times New Roman"/>
          <w:sz w:val="24"/>
          <w:szCs w:val="24"/>
          <w:lang w:val="en-US"/>
        </w:rPr>
        <w:t>USA</w:t>
      </w:r>
      <w:r w:rsidR="00850A8F" w:rsidRPr="00E940B5">
        <w:rPr>
          <w:rFonts w:ascii="Times New Roman" w:eastAsia="Times New Roman" w:hAnsi="Times New Roman" w:cs="Times New Roman"/>
          <w:sz w:val="24"/>
          <w:szCs w:val="24"/>
          <w:lang w:val="en-US"/>
        </w:rPr>
        <w:t xml:space="preserve"> (though not federal law</w:t>
      </w:r>
      <w:r w:rsidR="00F606D2" w:rsidRPr="00E940B5">
        <w:rPr>
          <w:rFonts w:ascii="Times New Roman" w:eastAsia="Times New Roman" w:hAnsi="Times New Roman" w:cs="Times New Roman"/>
          <w:sz w:val="24"/>
          <w:szCs w:val="24"/>
          <w:lang w:val="en-US"/>
        </w:rPr>
        <w:t xml:space="preserve"> at the time of publication</w:t>
      </w:r>
      <w:r w:rsidR="00850A8F" w:rsidRPr="00E940B5">
        <w:rPr>
          <w:rFonts w:ascii="Times New Roman" w:eastAsia="Times New Roman" w:hAnsi="Times New Roman" w:cs="Times New Roman"/>
          <w:sz w:val="24"/>
          <w:szCs w:val="24"/>
          <w:lang w:val="en-US"/>
        </w:rPr>
        <w:t xml:space="preserve">), </w:t>
      </w:r>
      <w:r w:rsidR="00010638" w:rsidRPr="00E940B5">
        <w:rPr>
          <w:rFonts w:ascii="Times New Roman" w:eastAsia="Times New Roman" w:hAnsi="Times New Roman" w:cs="Times New Roman"/>
          <w:sz w:val="24"/>
          <w:szCs w:val="24"/>
          <w:lang w:val="en-US"/>
        </w:rPr>
        <w:t xml:space="preserve">they </w:t>
      </w:r>
      <w:r w:rsidR="00B32F56" w:rsidRPr="00E940B5">
        <w:rPr>
          <w:rFonts w:ascii="Times New Roman" w:eastAsia="Times New Roman" w:hAnsi="Times New Roman" w:cs="Times New Roman"/>
          <w:sz w:val="24"/>
          <w:szCs w:val="24"/>
          <w:lang w:val="en-US"/>
        </w:rPr>
        <w:t xml:space="preserve">highlight </w:t>
      </w:r>
      <w:r w:rsidR="008D2D57" w:rsidRPr="00E940B5">
        <w:rPr>
          <w:rFonts w:ascii="Times New Roman" w:eastAsia="Times New Roman" w:hAnsi="Times New Roman" w:cs="Times New Roman"/>
          <w:sz w:val="24"/>
          <w:szCs w:val="24"/>
          <w:lang w:val="en-US"/>
        </w:rPr>
        <w:t xml:space="preserve">disparities elsewhere around the </w:t>
      </w:r>
      <w:r w:rsidR="001078CE" w:rsidRPr="00E940B5">
        <w:rPr>
          <w:rFonts w:ascii="Times New Roman" w:eastAsia="Times New Roman" w:hAnsi="Times New Roman" w:cs="Times New Roman"/>
          <w:sz w:val="24"/>
          <w:szCs w:val="24"/>
          <w:lang w:val="en-US"/>
        </w:rPr>
        <w:t>w</w:t>
      </w:r>
      <w:r w:rsidR="008D2D57" w:rsidRPr="00E940B5">
        <w:rPr>
          <w:rFonts w:ascii="Times New Roman" w:eastAsia="Times New Roman" w:hAnsi="Times New Roman" w:cs="Times New Roman"/>
          <w:sz w:val="24"/>
          <w:szCs w:val="24"/>
          <w:lang w:val="en-US"/>
        </w:rPr>
        <w:t xml:space="preserve">orld. </w:t>
      </w:r>
      <w:r w:rsidR="007828A0" w:rsidRPr="00E940B5">
        <w:rPr>
          <w:rFonts w:ascii="Times New Roman" w:eastAsia="Times New Roman" w:hAnsi="Times New Roman" w:cs="Times New Roman"/>
          <w:sz w:val="24"/>
          <w:szCs w:val="24"/>
          <w:lang w:val="en-US"/>
        </w:rPr>
        <w:t xml:space="preserve">For example, the majority of </w:t>
      </w:r>
      <w:r w:rsidR="002A17FC" w:rsidRPr="00E940B5">
        <w:rPr>
          <w:rFonts w:ascii="Times New Roman" w:eastAsia="Times New Roman" w:hAnsi="Times New Roman" w:cs="Times New Roman"/>
          <w:sz w:val="24"/>
          <w:szCs w:val="24"/>
          <w:lang w:val="en-US"/>
        </w:rPr>
        <w:t xml:space="preserve">Europe </w:t>
      </w:r>
      <w:r w:rsidR="00D81E37" w:rsidRPr="00E940B5">
        <w:rPr>
          <w:rFonts w:ascii="Times New Roman" w:eastAsia="Times New Roman" w:hAnsi="Times New Roman" w:cs="Times New Roman"/>
          <w:sz w:val="24"/>
          <w:szCs w:val="24"/>
          <w:lang w:val="en-US"/>
        </w:rPr>
        <w:t>l</w:t>
      </w:r>
      <w:r w:rsidR="002A17FC" w:rsidRPr="00E940B5">
        <w:rPr>
          <w:rFonts w:ascii="Times New Roman" w:eastAsia="Times New Roman" w:hAnsi="Times New Roman" w:cs="Times New Roman"/>
          <w:sz w:val="24"/>
          <w:szCs w:val="24"/>
          <w:lang w:val="en-US"/>
        </w:rPr>
        <w:t>ack</w:t>
      </w:r>
      <w:r w:rsidR="00AB6E2E" w:rsidRPr="00E940B5">
        <w:rPr>
          <w:rFonts w:ascii="Times New Roman" w:eastAsia="Times New Roman" w:hAnsi="Times New Roman" w:cs="Times New Roman"/>
          <w:sz w:val="24"/>
          <w:szCs w:val="24"/>
          <w:lang w:val="en-US"/>
        </w:rPr>
        <w:t>s</w:t>
      </w:r>
      <w:r w:rsidR="002A17FC" w:rsidRPr="00E940B5">
        <w:rPr>
          <w:rFonts w:ascii="Times New Roman" w:eastAsia="Times New Roman" w:hAnsi="Times New Roman" w:cs="Times New Roman"/>
          <w:sz w:val="24"/>
          <w:szCs w:val="24"/>
          <w:lang w:val="en-US"/>
        </w:rPr>
        <w:t xml:space="preserve"> upskirting-specific legislation</w:t>
      </w:r>
      <w:r w:rsidR="00484694" w:rsidRPr="00E940B5">
        <w:rPr>
          <w:rFonts w:ascii="Times New Roman" w:eastAsia="Times New Roman" w:hAnsi="Times New Roman" w:cs="Times New Roman"/>
          <w:sz w:val="24"/>
          <w:szCs w:val="24"/>
          <w:lang w:val="en-US"/>
        </w:rPr>
        <w:t xml:space="preserve">, with some countries considering </w:t>
      </w:r>
      <w:r w:rsidR="00D81E37" w:rsidRPr="00E940B5">
        <w:rPr>
          <w:rFonts w:ascii="Times New Roman" w:eastAsia="Times New Roman" w:hAnsi="Times New Roman" w:cs="Times New Roman"/>
          <w:sz w:val="24"/>
          <w:szCs w:val="24"/>
          <w:lang w:val="en-US"/>
        </w:rPr>
        <w:t>it</w:t>
      </w:r>
      <w:r w:rsidR="00484694" w:rsidRPr="00E940B5">
        <w:rPr>
          <w:rFonts w:ascii="Times New Roman" w:eastAsia="Times New Roman" w:hAnsi="Times New Roman" w:cs="Times New Roman"/>
          <w:sz w:val="24"/>
          <w:szCs w:val="24"/>
          <w:lang w:val="en-US"/>
        </w:rPr>
        <w:t xml:space="preserve"> a </w:t>
      </w:r>
      <w:r w:rsidR="00F13470" w:rsidRPr="00E940B5">
        <w:rPr>
          <w:rFonts w:ascii="Times New Roman" w:eastAsia="Times New Roman" w:hAnsi="Times New Roman" w:cs="Times New Roman"/>
          <w:sz w:val="24"/>
          <w:szCs w:val="24"/>
          <w:lang w:val="en-US"/>
        </w:rPr>
        <w:t xml:space="preserve">minor </w:t>
      </w:r>
      <w:r w:rsidR="00316C3E" w:rsidRPr="00E940B5">
        <w:rPr>
          <w:rFonts w:ascii="Times New Roman" w:eastAsia="Times New Roman" w:hAnsi="Times New Roman" w:cs="Times New Roman"/>
          <w:sz w:val="24"/>
          <w:szCs w:val="24"/>
          <w:lang w:val="en-US"/>
        </w:rPr>
        <w:t>offense</w:t>
      </w:r>
      <w:r w:rsidR="00F13470" w:rsidRPr="00E940B5">
        <w:rPr>
          <w:rFonts w:ascii="Times New Roman" w:eastAsia="Times New Roman" w:hAnsi="Times New Roman" w:cs="Times New Roman"/>
          <w:sz w:val="24"/>
          <w:szCs w:val="24"/>
          <w:lang w:val="en-US"/>
        </w:rPr>
        <w:t xml:space="preserve"> unless</w:t>
      </w:r>
      <w:r w:rsidR="00D81E37" w:rsidRPr="00E940B5">
        <w:rPr>
          <w:rFonts w:ascii="Times New Roman" w:eastAsia="Times New Roman" w:hAnsi="Times New Roman" w:cs="Times New Roman"/>
          <w:sz w:val="24"/>
          <w:szCs w:val="24"/>
          <w:lang w:val="en-US"/>
        </w:rPr>
        <w:t xml:space="preserve"> it is</w:t>
      </w:r>
      <w:r w:rsidR="00F13470" w:rsidRPr="00E940B5">
        <w:rPr>
          <w:rFonts w:ascii="Times New Roman" w:eastAsia="Times New Roman" w:hAnsi="Times New Roman" w:cs="Times New Roman"/>
          <w:sz w:val="24"/>
          <w:szCs w:val="24"/>
          <w:lang w:val="en-US"/>
        </w:rPr>
        <w:t xml:space="preserve"> accompanied by</w:t>
      </w:r>
      <w:r w:rsidR="00D81E37" w:rsidRPr="00E940B5">
        <w:rPr>
          <w:rFonts w:ascii="Times New Roman" w:eastAsia="Times New Roman" w:hAnsi="Times New Roman" w:cs="Times New Roman"/>
          <w:sz w:val="24"/>
          <w:szCs w:val="24"/>
          <w:lang w:val="en-US"/>
        </w:rPr>
        <w:t xml:space="preserve"> physical</w:t>
      </w:r>
      <w:r w:rsidR="00F13470" w:rsidRPr="00E940B5">
        <w:rPr>
          <w:rFonts w:ascii="Times New Roman" w:eastAsia="Times New Roman" w:hAnsi="Times New Roman" w:cs="Times New Roman"/>
          <w:sz w:val="24"/>
          <w:szCs w:val="24"/>
          <w:lang w:val="en-US"/>
        </w:rPr>
        <w:t xml:space="preserve"> touch</w:t>
      </w:r>
      <w:r w:rsidR="00D81E37" w:rsidRPr="00E940B5">
        <w:rPr>
          <w:rFonts w:ascii="Times New Roman" w:eastAsia="Times New Roman" w:hAnsi="Times New Roman" w:cs="Times New Roman"/>
          <w:sz w:val="24"/>
          <w:szCs w:val="24"/>
          <w:lang w:val="en-US"/>
        </w:rPr>
        <w:t>,</w:t>
      </w:r>
      <w:r w:rsidR="00F13470" w:rsidRPr="00E940B5">
        <w:rPr>
          <w:rFonts w:ascii="Times New Roman" w:eastAsia="Times New Roman" w:hAnsi="Times New Roman" w:cs="Times New Roman"/>
          <w:sz w:val="24"/>
          <w:szCs w:val="24"/>
          <w:lang w:val="en-US"/>
        </w:rPr>
        <w:t xml:space="preserve"> or dissemination</w:t>
      </w:r>
      <w:r w:rsidR="00D81E37" w:rsidRPr="00E940B5">
        <w:rPr>
          <w:rFonts w:ascii="Times New Roman" w:eastAsia="Times New Roman" w:hAnsi="Times New Roman" w:cs="Times New Roman"/>
          <w:sz w:val="24"/>
          <w:szCs w:val="24"/>
          <w:lang w:val="en-US"/>
        </w:rPr>
        <w:t xml:space="preserve"> of any images or videos that are created</w:t>
      </w:r>
      <w:r w:rsidR="00F13470" w:rsidRPr="00E940B5">
        <w:rPr>
          <w:rFonts w:ascii="Times New Roman" w:eastAsia="Times New Roman" w:hAnsi="Times New Roman" w:cs="Times New Roman"/>
          <w:sz w:val="24"/>
          <w:szCs w:val="24"/>
          <w:lang w:val="en-US"/>
        </w:rPr>
        <w:t xml:space="preserve"> (e.g., Germany, Italy)</w:t>
      </w:r>
      <w:r w:rsidR="00D81E37" w:rsidRPr="00E940B5">
        <w:rPr>
          <w:rFonts w:ascii="Times New Roman" w:eastAsia="Times New Roman" w:hAnsi="Times New Roman" w:cs="Times New Roman"/>
          <w:sz w:val="24"/>
          <w:szCs w:val="24"/>
          <w:lang w:val="en-US"/>
        </w:rPr>
        <w:t xml:space="preserve">. Others (e.g., Spain) treat upskirting </w:t>
      </w:r>
      <w:r w:rsidR="007934B5" w:rsidRPr="00E940B5">
        <w:rPr>
          <w:rFonts w:ascii="Times New Roman" w:eastAsia="Times New Roman" w:hAnsi="Times New Roman" w:cs="Times New Roman"/>
          <w:sz w:val="24"/>
          <w:szCs w:val="24"/>
          <w:lang w:val="en-US"/>
        </w:rPr>
        <w:t xml:space="preserve">as a breach of privacy or </w:t>
      </w:r>
      <w:r w:rsidR="009C17D6" w:rsidRPr="00E940B5">
        <w:rPr>
          <w:rFonts w:ascii="Times New Roman" w:eastAsia="Times New Roman" w:hAnsi="Times New Roman" w:cs="Times New Roman"/>
          <w:sz w:val="24"/>
          <w:szCs w:val="24"/>
          <w:lang w:val="en-US"/>
        </w:rPr>
        <w:t xml:space="preserve">a broader </w:t>
      </w:r>
      <w:r w:rsidR="007934B5" w:rsidRPr="00E940B5">
        <w:rPr>
          <w:rFonts w:ascii="Times New Roman" w:eastAsia="Times New Roman" w:hAnsi="Times New Roman" w:cs="Times New Roman"/>
          <w:sz w:val="24"/>
          <w:szCs w:val="24"/>
          <w:lang w:val="en-US"/>
        </w:rPr>
        <w:t xml:space="preserve">non-violent sexual </w:t>
      </w:r>
      <w:r w:rsidR="00316C3E" w:rsidRPr="00E940B5">
        <w:rPr>
          <w:rFonts w:ascii="Times New Roman" w:eastAsia="Times New Roman" w:hAnsi="Times New Roman" w:cs="Times New Roman"/>
          <w:sz w:val="24"/>
          <w:szCs w:val="24"/>
          <w:lang w:val="en-US"/>
        </w:rPr>
        <w:t>offense</w:t>
      </w:r>
      <w:r w:rsidR="007934B5" w:rsidRPr="00E940B5">
        <w:rPr>
          <w:rFonts w:ascii="Times New Roman" w:eastAsia="Times New Roman" w:hAnsi="Times New Roman" w:cs="Times New Roman"/>
          <w:sz w:val="24"/>
          <w:szCs w:val="24"/>
          <w:lang w:val="en-US"/>
        </w:rPr>
        <w:t xml:space="preserve"> </w:t>
      </w:r>
      <w:r w:rsidR="00501AAC" w:rsidRPr="00E940B5">
        <w:rPr>
          <w:rFonts w:ascii="Times New Roman" w:eastAsia="Times New Roman" w:hAnsi="Times New Roman" w:cs="Times New Roman"/>
          <w:sz w:val="24"/>
          <w:szCs w:val="24"/>
          <w:lang w:val="en-US"/>
        </w:rPr>
        <w:t>(Elks &amp; Davies, 2019)</w:t>
      </w:r>
      <w:r w:rsidR="007934B5" w:rsidRPr="00E940B5">
        <w:rPr>
          <w:rFonts w:ascii="Times New Roman" w:eastAsia="Times New Roman" w:hAnsi="Times New Roman" w:cs="Times New Roman"/>
          <w:sz w:val="24"/>
          <w:szCs w:val="24"/>
          <w:lang w:val="en-US"/>
        </w:rPr>
        <w:t xml:space="preserve">. </w:t>
      </w:r>
      <w:r w:rsidR="007328F7" w:rsidRPr="00E940B5">
        <w:rPr>
          <w:rFonts w:ascii="Times New Roman" w:eastAsia="Times New Roman" w:hAnsi="Times New Roman" w:cs="Times New Roman"/>
          <w:sz w:val="24"/>
          <w:szCs w:val="24"/>
          <w:lang w:val="en-US"/>
        </w:rPr>
        <w:t>Indeed, some scholars (e.g., M</w:t>
      </w:r>
      <w:r w:rsidR="00D7363C" w:rsidRPr="00E940B5">
        <w:rPr>
          <w:rFonts w:ascii="Times New Roman" w:eastAsia="Times New Roman" w:hAnsi="Times New Roman" w:cs="Times New Roman"/>
          <w:sz w:val="24"/>
          <w:szCs w:val="24"/>
          <w:lang w:val="en-US"/>
        </w:rPr>
        <w:t>cCann et al.</w:t>
      </w:r>
      <w:r w:rsidR="007328F7" w:rsidRPr="00E940B5">
        <w:rPr>
          <w:rFonts w:ascii="Times New Roman" w:eastAsia="Times New Roman" w:hAnsi="Times New Roman" w:cs="Times New Roman"/>
          <w:sz w:val="24"/>
          <w:szCs w:val="24"/>
          <w:lang w:val="en-US"/>
        </w:rPr>
        <w:t xml:space="preserve">, </w:t>
      </w:r>
      <w:r w:rsidR="00D7363C" w:rsidRPr="00E940B5">
        <w:rPr>
          <w:rFonts w:ascii="Times New Roman" w:eastAsia="Times New Roman" w:hAnsi="Times New Roman" w:cs="Times New Roman"/>
          <w:sz w:val="24"/>
          <w:szCs w:val="24"/>
          <w:lang w:val="en-US"/>
        </w:rPr>
        <w:t>2018)</w:t>
      </w:r>
      <w:r w:rsidR="007328F7" w:rsidRPr="00E940B5">
        <w:rPr>
          <w:rFonts w:ascii="Times New Roman" w:eastAsia="Times New Roman" w:hAnsi="Times New Roman" w:cs="Times New Roman"/>
          <w:sz w:val="24"/>
          <w:szCs w:val="24"/>
          <w:lang w:val="en-US"/>
        </w:rPr>
        <w:t xml:space="preserve"> worry that global legal responses might not be capable of keeping up with technological advances</w:t>
      </w:r>
      <w:r w:rsidR="005A1EDD" w:rsidRPr="00E940B5">
        <w:rPr>
          <w:rFonts w:ascii="Times New Roman" w:eastAsia="Times New Roman" w:hAnsi="Times New Roman" w:cs="Times New Roman"/>
          <w:sz w:val="24"/>
          <w:szCs w:val="24"/>
          <w:lang w:val="en-US"/>
        </w:rPr>
        <w:t>, which generate additional opportunities for voyeuristic activities</w:t>
      </w:r>
      <w:r w:rsidR="00654EC8" w:rsidRPr="00E940B5">
        <w:rPr>
          <w:rFonts w:ascii="Times New Roman" w:eastAsia="Times New Roman" w:hAnsi="Times New Roman" w:cs="Times New Roman"/>
          <w:sz w:val="24"/>
          <w:szCs w:val="24"/>
          <w:lang w:val="en-US"/>
        </w:rPr>
        <w:t xml:space="preserve"> whilst producing higher quality </w:t>
      </w:r>
      <w:r w:rsidR="00316C3E" w:rsidRPr="00E940B5">
        <w:rPr>
          <w:rFonts w:ascii="Times New Roman" w:eastAsia="Times New Roman" w:hAnsi="Times New Roman" w:cs="Times New Roman"/>
          <w:sz w:val="24"/>
          <w:szCs w:val="24"/>
          <w:lang w:val="en-US"/>
        </w:rPr>
        <w:t>offense-related</w:t>
      </w:r>
      <w:r w:rsidR="00654EC8" w:rsidRPr="00E940B5">
        <w:rPr>
          <w:rFonts w:ascii="Times New Roman" w:eastAsia="Times New Roman" w:hAnsi="Times New Roman" w:cs="Times New Roman"/>
          <w:sz w:val="24"/>
          <w:szCs w:val="24"/>
          <w:lang w:val="en-US"/>
        </w:rPr>
        <w:t xml:space="preserve"> imagery than ever before. </w:t>
      </w:r>
      <w:r w:rsidR="002D5AE1" w:rsidRPr="00E940B5">
        <w:rPr>
          <w:rFonts w:ascii="Times New Roman" w:eastAsia="Times New Roman" w:hAnsi="Times New Roman" w:cs="Times New Roman"/>
          <w:sz w:val="24"/>
          <w:szCs w:val="24"/>
          <w:lang w:val="en-US"/>
        </w:rPr>
        <w:t xml:space="preserve">Thus, </w:t>
      </w:r>
      <w:r w:rsidR="00581754" w:rsidRPr="00E940B5">
        <w:rPr>
          <w:rFonts w:ascii="Times New Roman" w:eastAsia="Times New Roman" w:hAnsi="Times New Roman" w:cs="Times New Roman"/>
          <w:sz w:val="24"/>
          <w:szCs w:val="24"/>
          <w:lang w:val="en-US"/>
        </w:rPr>
        <w:t>upskirting presents a pervasive and global issue</w:t>
      </w:r>
      <w:r w:rsidR="00342F26" w:rsidRPr="00E940B5">
        <w:rPr>
          <w:rFonts w:ascii="Times New Roman" w:eastAsia="Times New Roman" w:hAnsi="Times New Roman" w:cs="Times New Roman"/>
          <w:sz w:val="24"/>
          <w:szCs w:val="24"/>
          <w:lang w:val="en-US"/>
        </w:rPr>
        <w:t xml:space="preserve">, </w:t>
      </w:r>
      <w:r w:rsidR="00344E12" w:rsidRPr="00E940B5">
        <w:rPr>
          <w:rFonts w:ascii="Times New Roman" w:eastAsia="Times New Roman" w:hAnsi="Times New Roman" w:cs="Times New Roman"/>
          <w:sz w:val="24"/>
          <w:szCs w:val="24"/>
          <w:lang w:val="en-US"/>
        </w:rPr>
        <w:t xml:space="preserve">of which </w:t>
      </w:r>
      <w:r w:rsidR="00342F26" w:rsidRPr="00E940B5">
        <w:rPr>
          <w:rFonts w:ascii="Times New Roman" w:eastAsia="Times New Roman" w:hAnsi="Times New Roman" w:cs="Times New Roman"/>
          <w:sz w:val="24"/>
          <w:szCs w:val="24"/>
          <w:lang w:val="en-US"/>
        </w:rPr>
        <w:t>p</w:t>
      </w:r>
      <w:r w:rsidR="7321002D" w:rsidRPr="00E940B5">
        <w:rPr>
          <w:rFonts w:ascii="Times New Roman" w:eastAsia="Times New Roman" w:hAnsi="Times New Roman" w:cs="Times New Roman"/>
          <w:sz w:val="24"/>
          <w:szCs w:val="24"/>
          <w:lang w:val="en-US"/>
        </w:rPr>
        <w:t xml:space="preserve">rotection for </w:t>
      </w:r>
      <w:r w:rsidR="00B2257A" w:rsidRPr="00E940B5">
        <w:rPr>
          <w:rFonts w:ascii="Times New Roman" w:eastAsia="Times New Roman" w:hAnsi="Times New Roman" w:cs="Times New Roman"/>
          <w:sz w:val="24"/>
          <w:szCs w:val="24"/>
          <w:lang w:val="en-US"/>
        </w:rPr>
        <w:t xml:space="preserve">individuals who have been </w:t>
      </w:r>
      <w:r w:rsidR="00342F26" w:rsidRPr="00E940B5">
        <w:rPr>
          <w:rFonts w:ascii="Times New Roman" w:eastAsia="Times New Roman" w:hAnsi="Times New Roman" w:cs="Times New Roman"/>
          <w:sz w:val="24"/>
          <w:szCs w:val="24"/>
          <w:lang w:val="en-US"/>
        </w:rPr>
        <w:t>upskirt</w:t>
      </w:r>
      <w:r w:rsidR="00B2257A" w:rsidRPr="00E940B5">
        <w:rPr>
          <w:rFonts w:ascii="Times New Roman" w:eastAsia="Times New Roman" w:hAnsi="Times New Roman" w:cs="Times New Roman"/>
          <w:sz w:val="24"/>
          <w:szCs w:val="24"/>
          <w:lang w:val="en-US"/>
        </w:rPr>
        <w:t>ed</w:t>
      </w:r>
      <w:r w:rsidR="00342F26" w:rsidRPr="00E940B5">
        <w:rPr>
          <w:rFonts w:ascii="Times New Roman" w:eastAsia="Times New Roman" w:hAnsi="Times New Roman" w:cs="Times New Roman"/>
          <w:sz w:val="24"/>
          <w:szCs w:val="24"/>
          <w:lang w:val="en-US"/>
        </w:rPr>
        <w:t xml:space="preserve"> </w:t>
      </w:r>
      <w:r w:rsidR="7321002D" w:rsidRPr="00E940B5">
        <w:rPr>
          <w:rFonts w:ascii="Times New Roman" w:eastAsia="Times New Roman" w:hAnsi="Times New Roman" w:cs="Times New Roman"/>
          <w:sz w:val="24"/>
          <w:szCs w:val="24"/>
          <w:lang w:val="en-US"/>
        </w:rPr>
        <w:t>is important</w:t>
      </w:r>
      <w:r w:rsidR="00342F26" w:rsidRPr="00E940B5">
        <w:rPr>
          <w:rFonts w:ascii="Times New Roman" w:eastAsia="Times New Roman" w:hAnsi="Times New Roman" w:cs="Times New Roman"/>
          <w:sz w:val="24"/>
          <w:szCs w:val="24"/>
          <w:lang w:val="en-US"/>
        </w:rPr>
        <w:t xml:space="preserve">. </w:t>
      </w:r>
      <w:r w:rsidR="00C92B78" w:rsidRPr="00E940B5">
        <w:rPr>
          <w:rFonts w:ascii="Times New Roman" w:eastAsia="Times New Roman" w:hAnsi="Times New Roman" w:cs="Times New Roman"/>
          <w:sz w:val="24"/>
          <w:szCs w:val="24"/>
          <w:lang w:val="en-US"/>
        </w:rPr>
        <w:t xml:space="preserve">Though we </w:t>
      </w:r>
      <w:r w:rsidR="00640535" w:rsidRPr="00E940B5">
        <w:rPr>
          <w:rFonts w:ascii="Times New Roman" w:eastAsia="Times New Roman" w:hAnsi="Times New Roman" w:cs="Times New Roman"/>
          <w:sz w:val="24"/>
          <w:szCs w:val="24"/>
          <w:lang w:val="en-US"/>
        </w:rPr>
        <w:t xml:space="preserve">currently </w:t>
      </w:r>
      <w:r w:rsidR="00C92B78" w:rsidRPr="00E940B5">
        <w:rPr>
          <w:rFonts w:ascii="Times New Roman" w:eastAsia="Times New Roman" w:hAnsi="Times New Roman" w:cs="Times New Roman"/>
          <w:sz w:val="24"/>
          <w:szCs w:val="24"/>
          <w:lang w:val="en-US"/>
        </w:rPr>
        <w:t xml:space="preserve">have little </w:t>
      </w:r>
      <w:r w:rsidR="7321002D" w:rsidRPr="00E940B5">
        <w:rPr>
          <w:rFonts w:ascii="Times New Roman" w:eastAsia="Times New Roman" w:hAnsi="Times New Roman" w:cs="Times New Roman"/>
          <w:sz w:val="24"/>
          <w:szCs w:val="24"/>
          <w:lang w:val="en-US"/>
        </w:rPr>
        <w:t xml:space="preserve">understanding of the </w:t>
      </w:r>
      <w:r w:rsidR="0019449D" w:rsidRPr="00E940B5">
        <w:rPr>
          <w:rFonts w:ascii="Times New Roman" w:eastAsia="Times New Roman" w:hAnsi="Times New Roman" w:cs="Times New Roman"/>
          <w:sz w:val="24"/>
          <w:szCs w:val="24"/>
          <w:lang w:val="en-US"/>
        </w:rPr>
        <w:t xml:space="preserve">specific </w:t>
      </w:r>
      <w:r w:rsidR="7321002D" w:rsidRPr="00E940B5">
        <w:rPr>
          <w:rFonts w:ascii="Times New Roman" w:eastAsia="Times New Roman" w:hAnsi="Times New Roman" w:cs="Times New Roman"/>
          <w:sz w:val="24"/>
          <w:szCs w:val="24"/>
          <w:lang w:val="en-US"/>
        </w:rPr>
        <w:t xml:space="preserve">consequences </w:t>
      </w:r>
      <w:r w:rsidR="00696FD2" w:rsidRPr="00E940B5">
        <w:rPr>
          <w:rFonts w:ascii="Times New Roman" w:eastAsia="Times New Roman" w:hAnsi="Times New Roman" w:cs="Times New Roman"/>
          <w:sz w:val="24"/>
          <w:szCs w:val="24"/>
          <w:lang w:val="en-US"/>
        </w:rPr>
        <w:t>for</w:t>
      </w:r>
      <w:r w:rsidR="00640535" w:rsidRPr="00E940B5">
        <w:rPr>
          <w:rFonts w:ascii="Times New Roman" w:eastAsia="Times New Roman" w:hAnsi="Times New Roman" w:cs="Times New Roman"/>
          <w:sz w:val="24"/>
          <w:szCs w:val="24"/>
          <w:lang w:val="en-US"/>
        </w:rPr>
        <w:t xml:space="preserve"> </w:t>
      </w:r>
      <w:r w:rsidR="00B2257A" w:rsidRPr="00E940B5">
        <w:rPr>
          <w:rFonts w:ascii="Times New Roman" w:eastAsia="Times New Roman" w:hAnsi="Times New Roman" w:cs="Times New Roman"/>
          <w:sz w:val="24"/>
          <w:szCs w:val="24"/>
          <w:lang w:val="en-US"/>
        </w:rPr>
        <w:t xml:space="preserve">individuals </w:t>
      </w:r>
      <w:r w:rsidR="00E61717" w:rsidRPr="00E940B5">
        <w:rPr>
          <w:rFonts w:ascii="Times New Roman" w:eastAsia="Times New Roman" w:hAnsi="Times New Roman" w:cs="Times New Roman"/>
          <w:sz w:val="24"/>
          <w:szCs w:val="24"/>
          <w:lang w:val="en-US"/>
        </w:rPr>
        <w:t>following</w:t>
      </w:r>
      <w:r w:rsidR="00362BBA" w:rsidRPr="00E940B5">
        <w:rPr>
          <w:rFonts w:ascii="Times New Roman" w:eastAsia="Times New Roman" w:hAnsi="Times New Roman" w:cs="Times New Roman"/>
          <w:sz w:val="24"/>
          <w:szCs w:val="24"/>
          <w:lang w:val="en-US"/>
        </w:rPr>
        <w:t xml:space="preserve"> victimization</w:t>
      </w:r>
      <w:r w:rsidR="0019449D" w:rsidRPr="00E940B5">
        <w:rPr>
          <w:rFonts w:ascii="Times New Roman" w:eastAsia="Times New Roman" w:hAnsi="Times New Roman" w:cs="Times New Roman"/>
          <w:sz w:val="24"/>
          <w:szCs w:val="24"/>
          <w:lang w:val="en-US"/>
        </w:rPr>
        <w:t xml:space="preserve">, </w:t>
      </w:r>
      <w:r w:rsidR="00640535" w:rsidRPr="00E940B5">
        <w:rPr>
          <w:rFonts w:ascii="Times New Roman" w:eastAsia="Times New Roman" w:hAnsi="Times New Roman" w:cs="Times New Roman"/>
          <w:sz w:val="24"/>
          <w:szCs w:val="24"/>
          <w:lang w:val="en-US"/>
        </w:rPr>
        <w:lastRenderedPageBreak/>
        <w:t xml:space="preserve">wider </w:t>
      </w:r>
      <w:r w:rsidR="002852EC" w:rsidRPr="00E940B5">
        <w:rPr>
          <w:rFonts w:ascii="Times New Roman" w:eastAsia="Times New Roman" w:hAnsi="Times New Roman" w:cs="Times New Roman"/>
          <w:sz w:val="24"/>
          <w:szCs w:val="24"/>
          <w:lang w:val="en-US"/>
        </w:rPr>
        <w:t>IBSA</w:t>
      </w:r>
      <w:r w:rsidR="00640535" w:rsidRPr="00E940B5">
        <w:rPr>
          <w:rFonts w:ascii="Times New Roman" w:eastAsia="Times New Roman" w:hAnsi="Times New Roman" w:cs="Times New Roman"/>
          <w:sz w:val="24"/>
          <w:szCs w:val="24"/>
          <w:lang w:val="en-US"/>
        </w:rPr>
        <w:t xml:space="preserve"> literature </w:t>
      </w:r>
      <w:r w:rsidR="00EB61FA" w:rsidRPr="00E940B5">
        <w:rPr>
          <w:rFonts w:ascii="Times New Roman" w:eastAsia="Times New Roman" w:hAnsi="Times New Roman" w:cs="Times New Roman"/>
          <w:sz w:val="24"/>
          <w:szCs w:val="24"/>
          <w:lang w:val="en-US"/>
        </w:rPr>
        <w:t xml:space="preserve">suggests that </w:t>
      </w:r>
      <w:r w:rsidR="00362BBA" w:rsidRPr="00E940B5">
        <w:rPr>
          <w:rFonts w:ascii="Times New Roman" w:eastAsia="Times New Roman" w:hAnsi="Times New Roman" w:cs="Times New Roman"/>
          <w:sz w:val="24"/>
          <w:szCs w:val="24"/>
          <w:lang w:val="en-US"/>
        </w:rPr>
        <w:t xml:space="preserve">people who have had IBSA committed against them </w:t>
      </w:r>
      <w:r w:rsidR="00EB61FA" w:rsidRPr="00E940B5">
        <w:rPr>
          <w:rFonts w:ascii="Times New Roman" w:eastAsia="Times New Roman" w:hAnsi="Times New Roman" w:cs="Times New Roman"/>
          <w:sz w:val="24"/>
          <w:szCs w:val="24"/>
          <w:lang w:val="en-US"/>
        </w:rPr>
        <w:t>experience a constellation of social</w:t>
      </w:r>
      <w:r w:rsidR="00170EB1" w:rsidRPr="00E940B5">
        <w:rPr>
          <w:rFonts w:ascii="Times New Roman" w:eastAsia="Times New Roman" w:hAnsi="Times New Roman" w:cs="Times New Roman"/>
          <w:sz w:val="24"/>
          <w:szCs w:val="24"/>
          <w:lang w:val="en-US"/>
        </w:rPr>
        <w:t>-</w:t>
      </w:r>
      <w:r w:rsidR="00A42568" w:rsidRPr="00E940B5">
        <w:rPr>
          <w:rFonts w:ascii="Times New Roman" w:eastAsia="Times New Roman" w:hAnsi="Times New Roman" w:cs="Times New Roman"/>
          <w:sz w:val="24"/>
          <w:szCs w:val="24"/>
          <w:lang w:val="en-US"/>
        </w:rPr>
        <w:t>, professional</w:t>
      </w:r>
      <w:r w:rsidR="00170EB1" w:rsidRPr="00E940B5">
        <w:rPr>
          <w:rFonts w:ascii="Times New Roman" w:eastAsia="Times New Roman" w:hAnsi="Times New Roman" w:cs="Times New Roman"/>
          <w:sz w:val="24"/>
          <w:szCs w:val="24"/>
          <w:lang w:val="en-US"/>
        </w:rPr>
        <w:t>-</w:t>
      </w:r>
      <w:r w:rsidR="00A42568" w:rsidRPr="00E940B5">
        <w:rPr>
          <w:rFonts w:ascii="Times New Roman" w:eastAsia="Times New Roman" w:hAnsi="Times New Roman" w:cs="Times New Roman"/>
          <w:sz w:val="24"/>
          <w:szCs w:val="24"/>
          <w:lang w:val="en-US"/>
        </w:rPr>
        <w:t>, and health</w:t>
      </w:r>
      <w:r w:rsidR="00170EB1" w:rsidRPr="00E940B5">
        <w:rPr>
          <w:rFonts w:ascii="Times New Roman" w:eastAsia="Times New Roman" w:hAnsi="Times New Roman" w:cs="Times New Roman"/>
          <w:sz w:val="24"/>
          <w:szCs w:val="24"/>
          <w:lang w:val="en-US"/>
        </w:rPr>
        <w:t>-related</w:t>
      </w:r>
      <w:r w:rsidR="00A42568" w:rsidRPr="00E940B5">
        <w:rPr>
          <w:rFonts w:ascii="Times New Roman" w:eastAsia="Times New Roman" w:hAnsi="Times New Roman" w:cs="Times New Roman"/>
          <w:sz w:val="24"/>
          <w:szCs w:val="24"/>
          <w:lang w:val="en-US"/>
        </w:rPr>
        <w:t xml:space="preserve"> consequences </w:t>
      </w:r>
      <w:r w:rsidR="007C39BE" w:rsidRPr="00E940B5">
        <w:rPr>
          <w:rFonts w:ascii="Times New Roman" w:eastAsia="Times New Roman" w:hAnsi="Times New Roman" w:cs="Times New Roman"/>
          <w:sz w:val="24"/>
          <w:szCs w:val="24"/>
          <w:lang w:val="en-US"/>
        </w:rPr>
        <w:t xml:space="preserve">including mental health detriments, reputational damage, and relationship breakdowns </w:t>
      </w:r>
      <w:r w:rsidR="00A42568" w:rsidRPr="00E940B5">
        <w:rPr>
          <w:rFonts w:ascii="Times New Roman" w:eastAsia="Times New Roman" w:hAnsi="Times New Roman" w:cs="Times New Roman"/>
          <w:sz w:val="24"/>
          <w:szCs w:val="24"/>
          <w:lang w:val="en-US"/>
        </w:rPr>
        <w:t>(Bates, 2017; Bloom, 2014; Citron &amp; Franks, 2014).</w:t>
      </w:r>
    </w:p>
    <w:p w14:paraId="3779D8D1" w14:textId="2E6B9CC5" w:rsidR="5CC9C7C6" w:rsidRPr="00E940B5" w:rsidRDefault="30F5A5D0" w:rsidP="00B10AAD">
      <w:pPr>
        <w:pStyle w:val="NoSpacing"/>
        <w:spacing w:line="480" w:lineRule="auto"/>
        <w:ind w:firstLine="567"/>
        <w:rPr>
          <w:rFonts w:ascii="Times New Roman" w:eastAsia="Times New Roman" w:hAnsi="Times New Roman" w:cs="Times New Roman"/>
          <w:sz w:val="24"/>
          <w:szCs w:val="24"/>
          <w:lang w:val="en-US"/>
        </w:rPr>
      </w:pPr>
      <w:r w:rsidRPr="00E940B5">
        <w:rPr>
          <w:rFonts w:ascii="Times New Roman" w:eastAsia="Times New Roman" w:hAnsi="Times New Roman" w:cs="Times New Roman"/>
          <w:sz w:val="24"/>
          <w:szCs w:val="24"/>
          <w:lang w:val="en-US"/>
        </w:rPr>
        <w:t>Harper et al.</w:t>
      </w:r>
      <w:r w:rsidR="42618282" w:rsidRPr="00E940B5">
        <w:rPr>
          <w:rFonts w:ascii="Times New Roman" w:eastAsia="Times New Roman" w:hAnsi="Times New Roman" w:cs="Times New Roman"/>
          <w:sz w:val="24"/>
          <w:szCs w:val="24"/>
          <w:lang w:val="en-US"/>
        </w:rPr>
        <w:t>’s</w:t>
      </w:r>
      <w:r w:rsidRPr="00E940B5">
        <w:rPr>
          <w:rFonts w:ascii="Times New Roman" w:eastAsia="Times New Roman" w:hAnsi="Times New Roman" w:cs="Times New Roman"/>
          <w:sz w:val="24"/>
          <w:szCs w:val="24"/>
          <w:lang w:val="en-US"/>
        </w:rPr>
        <w:t xml:space="preserve"> (2021) </w:t>
      </w:r>
      <w:r w:rsidR="007A53E1" w:rsidRPr="00E940B5">
        <w:rPr>
          <w:rFonts w:ascii="Times New Roman" w:eastAsia="Times New Roman" w:hAnsi="Times New Roman" w:cs="Times New Roman"/>
          <w:sz w:val="24"/>
          <w:szCs w:val="24"/>
          <w:lang w:val="en-US"/>
        </w:rPr>
        <w:t xml:space="preserve">commentary </w:t>
      </w:r>
      <w:r w:rsidR="00912209" w:rsidRPr="00E940B5">
        <w:rPr>
          <w:rFonts w:ascii="Times New Roman" w:eastAsia="Times New Roman" w:hAnsi="Times New Roman" w:cs="Times New Roman"/>
          <w:sz w:val="24"/>
          <w:szCs w:val="24"/>
          <w:lang w:val="en-US"/>
        </w:rPr>
        <w:t xml:space="preserve">on the need to </w:t>
      </w:r>
      <w:r w:rsidR="007805B8" w:rsidRPr="00E940B5">
        <w:rPr>
          <w:rFonts w:ascii="Times New Roman" w:eastAsia="Times New Roman" w:hAnsi="Times New Roman" w:cs="Times New Roman"/>
          <w:sz w:val="24"/>
          <w:szCs w:val="24"/>
          <w:lang w:val="en-US"/>
        </w:rPr>
        <w:t>explore</w:t>
      </w:r>
      <w:r w:rsidR="00912209" w:rsidRPr="00E940B5">
        <w:rPr>
          <w:rFonts w:ascii="Times New Roman" w:eastAsia="Times New Roman" w:hAnsi="Times New Roman" w:cs="Times New Roman"/>
          <w:sz w:val="24"/>
          <w:szCs w:val="24"/>
          <w:lang w:val="en-US"/>
        </w:rPr>
        <w:t xml:space="preserve"> </w:t>
      </w:r>
      <w:r w:rsidR="00472504" w:rsidRPr="00E940B5">
        <w:rPr>
          <w:rFonts w:ascii="Times New Roman" w:eastAsia="Times New Roman" w:hAnsi="Times New Roman" w:cs="Times New Roman"/>
          <w:sz w:val="24"/>
          <w:szCs w:val="24"/>
          <w:lang w:val="en-US"/>
        </w:rPr>
        <w:t xml:space="preserve">IBSA through an empirical </w:t>
      </w:r>
      <w:r w:rsidR="00E65FD6" w:rsidRPr="00E940B5">
        <w:rPr>
          <w:rFonts w:ascii="Times New Roman" w:eastAsia="Times New Roman" w:hAnsi="Times New Roman" w:cs="Times New Roman"/>
          <w:sz w:val="24"/>
          <w:szCs w:val="24"/>
          <w:lang w:val="en-US"/>
        </w:rPr>
        <w:t>lens</w:t>
      </w:r>
      <w:r w:rsidR="0024542E" w:rsidRPr="00E940B5">
        <w:rPr>
          <w:rFonts w:ascii="Times New Roman" w:eastAsia="Times New Roman" w:hAnsi="Times New Roman" w:cs="Times New Roman"/>
          <w:sz w:val="24"/>
          <w:szCs w:val="24"/>
          <w:lang w:val="en-US"/>
        </w:rPr>
        <w:t xml:space="preserve"> </w:t>
      </w:r>
      <w:r w:rsidRPr="00E940B5">
        <w:rPr>
          <w:rFonts w:ascii="Times New Roman" w:eastAsia="Times New Roman" w:hAnsi="Times New Roman" w:cs="Times New Roman"/>
          <w:sz w:val="24"/>
          <w:szCs w:val="24"/>
          <w:lang w:val="en-US"/>
        </w:rPr>
        <w:t xml:space="preserve">outlined </w:t>
      </w:r>
      <w:r w:rsidR="6C9C5662" w:rsidRPr="00E940B5">
        <w:rPr>
          <w:rFonts w:ascii="Times New Roman" w:eastAsia="Times New Roman" w:hAnsi="Times New Roman" w:cs="Times New Roman"/>
          <w:sz w:val="24"/>
          <w:szCs w:val="24"/>
          <w:lang w:val="en-US"/>
        </w:rPr>
        <w:t xml:space="preserve">a series of potential psychological </w:t>
      </w:r>
      <w:r w:rsidR="004E253C" w:rsidRPr="00E940B5">
        <w:rPr>
          <w:rFonts w:ascii="Times New Roman" w:eastAsia="Times New Roman" w:hAnsi="Times New Roman" w:cs="Times New Roman"/>
          <w:sz w:val="24"/>
          <w:szCs w:val="24"/>
          <w:lang w:val="en-US"/>
        </w:rPr>
        <w:t xml:space="preserve">mechanisms underpinning </w:t>
      </w:r>
      <w:r w:rsidR="6C9C5662" w:rsidRPr="00E940B5">
        <w:rPr>
          <w:rFonts w:ascii="Times New Roman" w:eastAsia="Times New Roman" w:hAnsi="Times New Roman" w:cs="Times New Roman"/>
          <w:sz w:val="24"/>
          <w:szCs w:val="24"/>
          <w:lang w:val="en-US"/>
        </w:rPr>
        <w:t xml:space="preserve">upskirting offending. </w:t>
      </w:r>
      <w:r w:rsidR="007805B8" w:rsidRPr="00E940B5">
        <w:rPr>
          <w:rFonts w:ascii="Times New Roman" w:eastAsia="Times New Roman" w:hAnsi="Times New Roman" w:cs="Times New Roman"/>
          <w:sz w:val="24"/>
          <w:szCs w:val="24"/>
          <w:lang w:val="en-US"/>
        </w:rPr>
        <w:t xml:space="preserve">For example, </w:t>
      </w:r>
      <w:r w:rsidR="00ED58FA" w:rsidRPr="00E940B5">
        <w:rPr>
          <w:rFonts w:ascii="Times New Roman" w:eastAsia="Times New Roman" w:hAnsi="Times New Roman" w:cs="Times New Roman"/>
          <w:sz w:val="24"/>
          <w:szCs w:val="24"/>
          <w:lang w:val="en-US"/>
        </w:rPr>
        <w:t>individuals</w:t>
      </w:r>
      <w:r w:rsidR="0B8D545F" w:rsidRPr="00E940B5">
        <w:rPr>
          <w:rFonts w:ascii="Times New Roman" w:eastAsia="Times New Roman" w:hAnsi="Times New Roman" w:cs="Times New Roman"/>
          <w:sz w:val="24"/>
          <w:szCs w:val="24"/>
          <w:lang w:val="en-US"/>
        </w:rPr>
        <w:t xml:space="preserve"> might be motivated </w:t>
      </w:r>
      <w:r w:rsidR="00ED58FA" w:rsidRPr="00E940B5">
        <w:rPr>
          <w:rFonts w:ascii="Times New Roman" w:eastAsia="Times New Roman" w:hAnsi="Times New Roman" w:cs="Times New Roman"/>
          <w:sz w:val="24"/>
          <w:szCs w:val="24"/>
          <w:lang w:val="en-US"/>
        </w:rPr>
        <w:t xml:space="preserve">to commit upskirting </w:t>
      </w:r>
      <w:r w:rsidR="0B8D545F" w:rsidRPr="00E940B5">
        <w:rPr>
          <w:rFonts w:ascii="Times New Roman" w:eastAsia="Times New Roman" w:hAnsi="Times New Roman" w:cs="Times New Roman"/>
          <w:sz w:val="24"/>
          <w:szCs w:val="24"/>
          <w:lang w:val="en-US"/>
        </w:rPr>
        <w:t xml:space="preserve">by </w:t>
      </w:r>
      <w:r w:rsidRPr="00E940B5">
        <w:rPr>
          <w:rFonts w:ascii="Times New Roman" w:eastAsia="Times New Roman" w:hAnsi="Times New Roman" w:cs="Times New Roman"/>
          <w:sz w:val="24"/>
          <w:szCs w:val="24"/>
          <w:lang w:val="en-US"/>
        </w:rPr>
        <w:t>a perceived entitlement to sex</w:t>
      </w:r>
      <w:r w:rsidR="004642CD" w:rsidRPr="00E940B5">
        <w:rPr>
          <w:rFonts w:ascii="Times New Roman" w:eastAsia="Times New Roman" w:hAnsi="Times New Roman" w:cs="Times New Roman"/>
          <w:sz w:val="24"/>
          <w:szCs w:val="24"/>
          <w:lang w:val="en-US"/>
        </w:rPr>
        <w:t xml:space="preserve"> </w:t>
      </w:r>
      <w:r w:rsidR="75C924DB" w:rsidRPr="00E940B5">
        <w:rPr>
          <w:rFonts w:ascii="Times New Roman" w:eastAsia="Times New Roman" w:hAnsi="Times New Roman" w:cs="Times New Roman"/>
          <w:sz w:val="24"/>
          <w:szCs w:val="24"/>
          <w:lang w:val="en-US"/>
        </w:rPr>
        <w:t xml:space="preserve">whereby they </w:t>
      </w:r>
      <w:r w:rsidR="00316C3E" w:rsidRPr="00E940B5">
        <w:rPr>
          <w:rFonts w:ascii="Times New Roman" w:eastAsia="Times New Roman" w:hAnsi="Times New Roman" w:cs="Times New Roman"/>
          <w:sz w:val="24"/>
          <w:szCs w:val="24"/>
          <w:lang w:val="en-US"/>
        </w:rPr>
        <w:t>capitalize</w:t>
      </w:r>
      <w:r w:rsidR="75C924DB" w:rsidRPr="00E940B5">
        <w:rPr>
          <w:rFonts w:ascii="Times New Roman" w:eastAsia="Times New Roman" w:hAnsi="Times New Roman" w:cs="Times New Roman"/>
          <w:sz w:val="24"/>
          <w:szCs w:val="24"/>
          <w:lang w:val="en-US"/>
        </w:rPr>
        <w:t xml:space="preserve"> on </w:t>
      </w:r>
      <w:r w:rsidR="11FC95E3" w:rsidRPr="00E940B5">
        <w:rPr>
          <w:rFonts w:ascii="Times New Roman" w:eastAsia="Times New Roman" w:hAnsi="Times New Roman" w:cs="Times New Roman"/>
          <w:sz w:val="24"/>
          <w:szCs w:val="24"/>
          <w:lang w:val="en-US"/>
        </w:rPr>
        <w:t xml:space="preserve">the power and importance they believe they have relative to others </w:t>
      </w:r>
      <w:r w:rsidR="2C943689" w:rsidRPr="00E940B5">
        <w:rPr>
          <w:rFonts w:ascii="Times New Roman" w:eastAsia="Times New Roman" w:hAnsi="Times New Roman" w:cs="Times New Roman"/>
          <w:sz w:val="24"/>
          <w:szCs w:val="24"/>
          <w:lang w:val="en-US"/>
        </w:rPr>
        <w:t xml:space="preserve">to overcome interpersonal boundaries, and in many parts of the World, laws, </w:t>
      </w:r>
      <w:r w:rsidR="4321895D" w:rsidRPr="00E940B5">
        <w:rPr>
          <w:rFonts w:ascii="Times New Roman" w:eastAsia="Times New Roman" w:hAnsi="Times New Roman" w:cs="Times New Roman"/>
          <w:sz w:val="24"/>
          <w:szCs w:val="24"/>
          <w:lang w:val="en-US"/>
        </w:rPr>
        <w:t xml:space="preserve">to </w:t>
      </w:r>
      <w:r w:rsidR="00446EEE" w:rsidRPr="00E940B5">
        <w:rPr>
          <w:rFonts w:ascii="Times New Roman" w:eastAsia="Times New Roman" w:hAnsi="Times New Roman" w:cs="Times New Roman"/>
          <w:sz w:val="24"/>
          <w:szCs w:val="24"/>
          <w:lang w:val="en-US"/>
        </w:rPr>
        <w:t>capture</w:t>
      </w:r>
      <w:r w:rsidR="4321895D" w:rsidRPr="00E940B5">
        <w:rPr>
          <w:rFonts w:ascii="Times New Roman" w:eastAsia="Times New Roman" w:hAnsi="Times New Roman" w:cs="Times New Roman"/>
          <w:sz w:val="24"/>
          <w:szCs w:val="24"/>
          <w:lang w:val="en-US"/>
        </w:rPr>
        <w:t xml:space="preserve"> sexual images</w:t>
      </w:r>
      <w:r w:rsidR="008B3307" w:rsidRPr="00E940B5">
        <w:rPr>
          <w:rFonts w:ascii="Times New Roman" w:eastAsia="Times New Roman" w:hAnsi="Times New Roman" w:cs="Times New Roman"/>
          <w:sz w:val="24"/>
          <w:szCs w:val="24"/>
          <w:lang w:val="en-US"/>
        </w:rPr>
        <w:t xml:space="preserve"> (Beech &amp; Mann, 2002; Pemberton &amp; Wakeling, 2009)</w:t>
      </w:r>
      <w:r w:rsidR="4321895D" w:rsidRPr="00E940B5">
        <w:rPr>
          <w:rFonts w:ascii="Times New Roman" w:eastAsia="Times New Roman" w:hAnsi="Times New Roman" w:cs="Times New Roman"/>
          <w:sz w:val="24"/>
          <w:szCs w:val="24"/>
          <w:lang w:val="en-US"/>
        </w:rPr>
        <w:t xml:space="preserve">. </w:t>
      </w:r>
      <w:r w:rsidR="0C5644DF" w:rsidRPr="00E940B5">
        <w:rPr>
          <w:rFonts w:ascii="Times New Roman" w:eastAsia="Times New Roman" w:hAnsi="Times New Roman" w:cs="Times New Roman"/>
          <w:sz w:val="24"/>
          <w:szCs w:val="24"/>
          <w:lang w:val="en-US"/>
        </w:rPr>
        <w:t xml:space="preserve">This position is </w:t>
      </w:r>
      <w:r w:rsidRPr="00E940B5">
        <w:rPr>
          <w:rFonts w:ascii="Times New Roman" w:eastAsia="Times New Roman" w:hAnsi="Times New Roman" w:cs="Times New Roman"/>
          <w:sz w:val="24"/>
          <w:szCs w:val="24"/>
          <w:lang w:val="en-US"/>
        </w:rPr>
        <w:t xml:space="preserve">consistent with patriarchal-based arguments </w:t>
      </w:r>
      <w:r w:rsidR="3FE9B5CA" w:rsidRPr="00E940B5">
        <w:rPr>
          <w:rFonts w:ascii="Times New Roman" w:eastAsia="Times New Roman" w:hAnsi="Times New Roman" w:cs="Times New Roman"/>
          <w:sz w:val="24"/>
          <w:szCs w:val="24"/>
          <w:lang w:val="en-US"/>
        </w:rPr>
        <w:t>pertaining to</w:t>
      </w:r>
      <w:r w:rsidRPr="00E940B5">
        <w:rPr>
          <w:rFonts w:ascii="Times New Roman" w:eastAsia="Times New Roman" w:hAnsi="Times New Roman" w:cs="Times New Roman"/>
          <w:sz w:val="24"/>
          <w:szCs w:val="24"/>
          <w:lang w:val="en-US"/>
        </w:rPr>
        <w:t xml:space="preserve"> the origins of sexual aggression </w:t>
      </w:r>
      <w:r w:rsidR="79CCD0F8" w:rsidRPr="00E940B5">
        <w:rPr>
          <w:rFonts w:ascii="Times New Roman" w:eastAsia="Times New Roman" w:hAnsi="Times New Roman" w:cs="Times New Roman"/>
          <w:sz w:val="24"/>
          <w:szCs w:val="24"/>
          <w:lang w:val="en-US"/>
        </w:rPr>
        <w:t xml:space="preserve">in males </w:t>
      </w:r>
      <w:r w:rsidRPr="00E940B5">
        <w:rPr>
          <w:rFonts w:ascii="Times New Roman" w:eastAsia="Times New Roman" w:hAnsi="Times New Roman" w:cs="Times New Roman"/>
          <w:sz w:val="24"/>
          <w:szCs w:val="24"/>
          <w:lang w:val="en-US"/>
        </w:rPr>
        <w:t>(</w:t>
      </w:r>
      <w:proofErr w:type="spellStart"/>
      <w:r w:rsidRPr="00E940B5">
        <w:rPr>
          <w:rFonts w:ascii="Times New Roman" w:eastAsia="Times New Roman" w:hAnsi="Times New Roman" w:cs="Times New Roman"/>
          <w:sz w:val="24"/>
          <w:szCs w:val="24"/>
          <w:lang w:val="en-US"/>
        </w:rPr>
        <w:t>DeKeseredy</w:t>
      </w:r>
      <w:proofErr w:type="spellEnd"/>
      <w:r w:rsidRPr="00E940B5">
        <w:rPr>
          <w:rFonts w:ascii="Times New Roman" w:eastAsia="Times New Roman" w:hAnsi="Times New Roman" w:cs="Times New Roman"/>
          <w:sz w:val="24"/>
          <w:szCs w:val="24"/>
          <w:lang w:val="en-US"/>
        </w:rPr>
        <w:t xml:space="preserve"> &amp; Schwartz, 1993)</w:t>
      </w:r>
      <w:r w:rsidR="61A092E8" w:rsidRPr="00E940B5">
        <w:rPr>
          <w:rFonts w:ascii="Times New Roman" w:eastAsia="Times New Roman" w:hAnsi="Times New Roman" w:cs="Times New Roman"/>
          <w:sz w:val="24"/>
          <w:szCs w:val="24"/>
          <w:lang w:val="en-US"/>
        </w:rPr>
        <w:t xml:space="preserve">. </w:t>
      </w:r>
      <w:r w:rsidR="004B78A4" w:rsidRPr="00E940B5">
        <w:rPr>
          <w:rFonts w:ascii="Times New Roman" w:eastAsia="Times New Roman" w:hAnsi="Times New Roman" w:cs="Times New Roman"/>
          <w:sz w:val="24"/>
          <w:szCs w:val="24"/>
          <w:lang w:val="en-US"/>
        </w:rPr>
        <w:t>R</w:t>
      </w:r>
      <w:r w:rsidR="61A092E8" w:rsidRPr="00E940B5">
        <w:rPr>
          <w:rFonts w:ascii="Times New Roman" w:eastAsia="Times New Roman" w:hAnsi="Times New Roman" w:cs="Times New Roman"/>
          <w:sz w:val="24"/>
          <w:szCs w:val="24"/>
          <w:lang w:val="en-US"/>
        </w:rPr>
        <w:t xml:space="preserve">ecently, </w:t>
      </w:r>
      <w:r w:rsidRPr="00E940B5">
        <w:rPr>
          <w:rFonts w:ascii="Times New Roman" w:eastAsia="Times New Roman" w:hAnsi="Times New Roman" w:cs="Times New Roman"/>
          <w:sz w:val="24"/>
          <w:szCs w:val="24"/>
          <w:lang w:val="en-US"/>
        </w:rPr>
        <w:t xml:space="preserve">Hall et al. (2022) </w:t>
      </w:r>
      <w:r w:rsidR="67A17210" w:rsidRPr="00E940B5">
        <w:rPr>
          <w:rFonts w:ascii="Times New Roman" w:eastAsia="Times New Roman" w:hAnsi="Times New Roman" w:cs="Times New Roman"/>
          <w:sz w:val="24"/>
          <w:szCs w:val="24"/>
          <w:lang w:val="en-US"/>
        </w:rPr>
        <w:t xml:space="preserve">sought to </w:t>
      </w:r>
      <w:r w:rsidR="6A6A1811" w:rsidRPr="00E940B5">
        <w:rPr>
          <w:rFonts w:ascii="Times New Roman" w:eastAsia="Times New Roman" w:hAnsi="Times New Roman" w:cs="Times New Roman"/>
          <w:sz w:val="24"/>
          <w:szCs w:val="24"/>
          <w:lang w:val="en-US"/>
        </w:rPr>
        <w:t xml:space="preserve">better understand </w:t>
      </w:r>
      <w:r w:rsidR="00316C3E" w:rsidRPr="00E940B5">
        <w:rPr>
          <w:rFonts w:ascii="Times New Roman" w:eastAsia="Times New Roman" w:hAnsi="Times New Roman" w:cs="Times New Roman"/>
          <w:sz w:val="24"/>
          <w:szCs w:val="24"/>
          <w:lang w:val="en-US"/>
        </w:rPr>
        <w:t xml:space="preserve">the </w:t>
      </w:r>
      <w:r w:rsidR="6A6A1811" w:rsidRPr="00E940B5">
        <w:rPr>
          <w:rFonts w:ascii="Times New Roman" w:eastAsia="Times New Roman" w:hAnsi="Times New Roman" w:cs="Times New Roman"/>
          <w:sz w:val="24"/>
          <w:szCs w:val="24"/>
          <w:lang w:val="en-US"/>
        </w:rPr>
        <w:t xml:space="preserve">rationale for engaging in upskirting through a qualitative analysis of comments made on </w:t>
      </w:r>
      <w:r w:rsidRPr="00E940B5">
        <w:rPr>
          <w:rFonts w:ascii="Times New Roman" w:eastAsia="Times New Roman" w:hAnsi="Times New Roman" w:cs="Times New Roman"/>
          <w:i/>
          <w:iCs/>
          <w:sz w:val="24"/>
          <w:szCs w:val="24"/>
          <w:lang w:val="en-US"/>
        </w:rPr>
        <w:t>The Candid Forum</w:t>
      </w:r>
      <w:r w:rsidR="00906AC7" w:rsidRPr="00E940B5">
        <w:rPr>
          <w:rFonts w:ascii="Times New Roman" w:eastAsia="Times New Roman" w:hAnsi="Times New Roman" w:cs="Times New Roman"/>
          <w:sz w:val="24"/>
          <w:szCs w:val="24"/>
          <w:lang w:val="en-US"/>
        </w:rPr>
        <w:t xml:space="preserve"> -</w:t>
      </w:r>
      <w:r w:rsidR="3E1895BA" w:rsidRPr="00E940B5">
        <w:rPr>
          <w:rFonts w:ascii="Times New Roman" w:eastAsia="Times New Roman" w:hAnsi="Times New Roman" w:cs="Times New Roman"/>
          <w:sz w:val="24"/>
          <w:szCs w:val="24"/>
          <w:lang w:val="en-US"/>
        </w:rPr>
        <w:t xml:space="preserve"> a website dedicated to sharing images of women in public. </w:t>
      </w:r>
      <w:r w:rsidR="64FF3CDF" w:rsidRPr="00E940B5">
        <w:rPr>
          <w:rFonts w:ascii="Times New Roman" w:eastAsia="Times New Roman" w:hAnsi="Times New Roman" w:cs="Times New Roman"/>
          <w:sz w:val="24"/>
          <w:szCs w:val="24"/>
          <w:lang w:val="en-US"/>
        </w:rPr>
        <w:t xml:space="preserve">Whilst some comments </w:t>
      </w:r>
      <w:r w:rsidR="669B0D40" w:rsidRPr="00E940B5">
        <w:rPr>
          <w:rFonts w:ascii="Times New Roman" w:eastAsia="Times New Roman" w:hAnsi="Times New Roman" w:cs="Times New Roman"/>
          <w:sz w:val="24"/>
          <w:szCs w:val="24"/>
          <w:lang w:val="en-US"/>
        </w:rPr>
        <w:t xml:space="preserve">expressed appreciation of the women’s </w:t>
      </w:r>
      <w:r w:rsidR="007321AC" w:rsidRPr="00E940B5">
        <w:rPr>
          <w:rFonts w:ascii="Times New Roman" w:eastAsia="Times New Roman" w:hAnsi="Times New Roman" w:cs="Times New Roman"/>
          <w:sz w:val="24"/>
          <w:szCs w:val="24"/>
          <w:lang w:val="en-US"/>
        </w:rPr>
        <w:t>bodies</w:t>
      </w:r>
      <w:r w:rsidR="669B0D40" w:rsidRPr="00E940B5">
        <w:rPr>
          <w:rFonts w:ascii="Times New Roman" w:eastAsia="Times New Roman" w:hAnsi="Times New Roman" w:cs="Times New Roman"/>
          <w:sz w:val="24"/>
          <w:szCs w:val="24"/>
          <w:lang w:val="en-US"/>
        </w:rPr>
        <w:t xml:space="preserve"> and beauty, others celebrated the skills and artistry of </w:t>
      </w:r>
      <w:r w:rsidR="69D2AE02" w:rsidRPr="00E940B5">
        <w:rPr>
          <w:rFonts w:ascii="Times New Roman" w:eastAsia="Times New Roman" w:hAnsi="Times New Roman" w:cs="Times New Roman"/>
          <w:sz w:val="24"/>
          <w:szCs w:val="24"/>
          <w:lang w:val="en-US"/>
        </w:rPr>
        <w:t>the male photographer and/or expressed broader misogynistic attitudes.</w:t>
      </w:r>
    </w:p>
    <w:p w14:paraId="1270C0DE" w14:textId="6C53E07B" w:rsidR="00D81E37" w:rsidRPr="00E940B5" w:rsidRDefault="000D2CB2" w:rsidP="00B10AAD">
      <w:pPr>
        <w:pStyle w:val="NoSpacing"/>
        <w:spacing w:line="480" w:lineRule="auto"/>
        <w:ind w:firstLine="567"/>
        <w:rPr>
          <w:rFonts w:ascii="Times New Roman" w:eastAsia="Times New Roman" w:hAnsi="Times New Roman" w:cs="Times New Roman"/>
          <w:sz w:val="24"/>
          <w:szCs w:val="24"/>
          <w:lang w:val="en-US"/>
        </w:rPr>
      </w:pPr>
      <w:r w:rsidRPr="00E940B5">
        <w:rPr>
          <w:rFonts w:ascii="Times New Roman" w:eastAsia="Times New Roman" w:hAnsi="Times New Roman" w:cs="Times New Roman"/>
          <w:sz w:val="24"/>
          <w:szCs w:val="24"/>
          <w:lang w:val="en-US"/>
        </w:rPr>
        <w:t>T</w:t>
      </w:r>
      <w:r w:rsidR="00D81E37" w:rsidRPr="00E940B5">
        <w:rPr>
          <w:rFonts w:ascii="Times New Roman" w:eastAsia="Times New Roman" w:hAnsi="Times New Roman" w:cs="Times New Roman"/>
          <w:sz w:val="24"/>
          <w:szCs w:val="24"/>
          <w:lang w:val="en-US"/>
        </w:rPr>
        <w:t xml:space="preserve">hese theoretical ideas suggest that upskirting is functionally </w:t>
      </w:r>
      <w:proofErr w:type="gramStart"/>
      <w:r w:rsidR="00D81E37" w:rsidRPr="00E940B5">
        <w:rPr>
          <w:rFonts w:ascii="Times New Roman" w:eastAsia="Times New Roman" w:hAnsi="Times New Roman" w:cs="Times New Roman"/>
          <w:sz w:val="24"/>
          <w:szCs w:val="24"/>
          <w:lang w:val="en-US"/>
        </w:rPr>
        <w:t>similar to</w:t>
      </w:r>
      <w:proofErr w:type="gramEnd"/>
      <w:r w:rsidR="00D81E37" w:rsidRPr="00E940B5">
        <w:rPr>
          <w:rFonts w:ascii="Times New Roman" w:eastAsia="Times New Roman" w:hAnsi="Times New Roman" w:cs="Times New Roman"/>
          <w:sz w:val="24"/>
          <w:szCs w:val="24"/>
          <w:lang w:val="en-US"/>
        </w:rPr>
        <w:t xml:space="preserve"> voyeurism (Harper et al.</w:t>
      </w:r>
      <w:r w:rsidR="007D5681" w:rsidRPr="00E940B5">
        <w:rPr>
          <w:rFonts w:ascii="Times New Roman" w:eastAsia="Times New Roman" w:hAnsi="Times New Roman" w:cs="Times New Roman"/>
          <w:sz w:val="24"/>
          <w:szCs w:val="24"/>
          <w:lang w:val="en-US"/>
        </w:rPr>
        <w:t>,</w:t>
      </w:r>
      <w:r w:rsidR="00D81E37" w:rsidRPr="00E940B5">
        <w:rPr>
          <w:rFonts w:ascii="Times New Roman" w:eastAsia="Times New Roman" w:hAnsi="Times New Roman" w:cs="Times New Roman"/>
          <w:sz w:val="24"/>
          <w:szCs w:val="24"/>
          <w:lang w:val="en-US"/>
        </w:rPr>
        <w:t xml:space="preserve"> 2021), where individuals gain sexual gratification through the observation of unsuspecting victims who are disrobing or undressing, in a state of undress, or engaging in sexual activities (McCann et al., 2018). Voyeuristic </w:t>
      </w:r>
      <w:r w:rsidR="00906AC7" w:rsidRPr="00E940B5">
        <w:rPr>
          <w:rFonts w:ascii="Times New Roman" w:eastAsia="Times New Roman" w:hAnsi="Times New Roman" w:cs="Times New Roman"/>
          <w:sz w:val="24"/>
          <w:szCs w:val="24"/>
          <w:lang w:val="en-US"/>
        </w:rPr>
        <w:t>behavior</w:t>
      </w:r>
      <w:r w:rsidR="00D81E37" w:rsidRPr="00E940B5">
        <w:rPr>
          <w:rFonts w:ascii="Times New Roman" w:eastAsia="Times New Roman" w:hAnsi="Times New Roman" w:cs="Times New Roman"/>
          <w:sz w:val="24"/>
          <w:szCs w:val="24"/>
          <w:lang w:val="en-US"/>
        </w:rPr>
        <w:t xml:space="preserve"> is mostly reported in men (</w:t>
      </w:r>
      <w:proofErr w:type="spellStart"/>
      <w:r w:rsidR="00D81E37" w:rsidRPr="00E940B5">
        <w:rPr>
          <w:rFonts w:ascii="Times New Roman" w:eastAsia="Times New Roman" w:hAnsi="Times New Roman" w:cs="Times New Roman"/>
          <w:sz w:val="24"/>
          <w:szCs w:val="24"/>
          <w:lang w:val="en-US"/>
        </w:rPr>
        <w:t>Långström</w:t>
      </w:r>
      <w:proofErr w:type="spellEnd"/>
      <w:r w:rsidR="00D81E37" w:rsidRPr="00E940B5">
        <w:rPr>
          <w:rFonts w:ascii="Times New Roman" w:eastAsia="Times New Roman" w:hAnsi="Times New Roman" w:cs="Times New Roman"/>
          <w:sz w:val="24"/>
          <w:szCs w:val="24"/>
          <w:lang w:val="en-US"/>
        </w:rPr>
        <w:t xml:space="preserve"> &amp; Seto, 2006)</w:t>
      </w:r>
      <w:r w:rsidR="00C26FD0" w:rsidRPr="00E940B5">
        <w:rPr>
          <w:rFonts w:ascii="Times New Roman" w:eastAsia="Times New Roman" w:hAnsi="Times New Roman" w:cs="Times New Roman"/>
          <w:sz w:val="24"/>
          <w:szCs w:val="24"/>
          <w:lang w:val="en-US"/>
        </w:rPr>
        <w:t xml:space="preserve"> for the purpose of </w:t>
      </w:r>
      <w:r w:rsidR="00986615" w:rsidRPr="00E940B5">
        <w:rPr>
          <w:rFonts w:ascii="Times New Roman" w:eastAsia="Times New Roman" w:hAnsi="Times New Roman" w:cs="Times New Roman"/>
          <w:sz w:val="24"/>
          <w:szCs w:val="24"/>
          <w:lang w:val="en-US"/>
        </w:rPr>
        <w:t>sexual gratification (Duff, 2018)</w:t>
      </w:r>
      <w:r w:rsidR="00D81E37" w:rsidRPr="00E940B5">
        <w:rPr>
          <w:rFonts w:ascii="Times New Roman" w:eastAsia="Times New Roman" w:hAnsi="Times New Roman" w:cs="Times New Roman"/>
          <w:sz w:val="24"/>
          <w:szCs w:val="24"/>
          <w:lang w:val="en-US"/>
        </w:rPr>
        <w:t xml:space="preserve">, which, when present for a minimum of 6 months and found to cause impairment in the voyeur's life, is considered a paraphilic disorder (i.e., dysfunction attributable to abnormal or atypical sexual interest) within the </w:t>
      </w:r>
      <w:r w:rsidR="00D81E37" w:rsidRPr="00E940B5">
        <w:rPr>
          <w:rFonts w:ascii="Times New Roman" w:eastAsia="Times New Roman" w:hAnsi="Times New Roman" w:cs="Times New Roman"/>
          <w:i/>
          <w:iCs/>
          <w:sz w:val="24"/>
          <w:szCs w:val="24"/>
          <w:lang w:val="en-US"/>
        </w:rPr>
        <w:t>Diagnostic and Statistical Manual of Mental Disorders</w:t>
      </w:r>
      <w:r w:rsidR="00D81E37" w:rsidRPr="00E940B5">
        <w:rPr>
          <w:rFonts w:ascii="Times New Roman" w:eastAsia="Times New Roman" w:hAnsi="Times New Roman" w:cs="Times New Roman"/>
          <w:sz w:val="24"/>
          <w:szCs w:val="24"/>
          <w:lang w:val="en-US"/>
        </w:rPr>
        <w:t xml:space="preserve"> (DSM-5; </w:t>
      </w:r>
      <w:r w:rsidR="00D81E37" w:rsidRPr="00E940B5">
        <w:rPr>
          <w:rFonts w:ascii="Times New Roman" w:eastAsia="Times New Roman" w:hAnsi="Times New Roman" w:cs="Times New Roman"/>
          <w:sz w:val="24"/>
          <w:szCs w:val="24"/>
          <w:lang w:val="en-US"/>
        </w:rPr>
        <w:lastRenderedPageBreak/>
        <w:t xml:space="preserve">American Psychiatric Association, 2013). </w:t>
      </w:r>
      <w:r w:rsidR="00A8508F" w:rsidRPr="00E940B5">
        <w:rPr>
          <w:rFonts w:ascii="Times New Roman" w:eastAsia="Times New Roman" w:hAnsi="Times New Roman" w:cs="Times New Roman"/>
          <w:sz w:val="24"/>
          <w:szCs w:val="24"/>
          <w:lang w:val="en-US"/>
        </w:rPr>
        <w:t>People who participate in v</w:t>
      </w:r>
      <w:r w:rsidR="00D81E37" w:rsidRPr="00E940B5">
        <w:rPr>
          <w:rFonts w:ascii="Times New Roman" w:eastAsia="Times New Roman" w:hAnsi="Times New Roman" w:cs="Times New Roman"/>
          <w:sz w:val="24"/>
          <w:szCs w:val="24"/>
          <w:lang w:val="en-US"/>
        </w:rPr>
        <w:t>oyeur</w:t>
      </w:r>
      <w:r w:rsidR="00A8508F" w:rsidRPr="00E940B5">
        <w:rPr>
          <w:rFonts w:ascii="Times New Roman" w:eastAsia="Times New Roman" w:hAnsi="Times New Roman" w:cs="Times New Roman"/>
          <w:sz w:val="24"/>
          <w:szCs w:val="24"/>
          <w:lang w:val="en-US"/>
        </w:rPr>
        <w:t xml:space="preserve">ism </w:t>
      </w:r>
      <w:r w:rsidR="00D81E37" w:rsidRPr="00E940B5">
        <w:rPr>
          <w:rFonts w:ascii="Times New Roman" w:eastAsia="Times New Roman" w:hAnsi="Times New Roman" w:cs="Times New Roman"/>
          <w:sz w:val="24"/>
          <w:szCs w:val="24"/>
          <w:lang w:val="en-US"/>
        </w:rPr>
        <w:t xml:space="preserve">are thought to have poor interpersonal functioning, be unable to achieve sexual satisfaction with another person, and frequently seek novelty and variety in the stimuli that they require for sexual pleasure (Baur et al., 2016; </w:t>
      </w:r>
      <w:proofErr w:type="spellStart"/>
      <w:r w:rsidR="00D81E37" w:rsidRPr="00E940B5">
        <w:rPr>
          <w:rFonts w:ascii="Times New Roman" w:eastAsia="Times New Roman" w:hAnsi="Times New Roman" w:cs="Times New Roman"/>
          <w:sz w:val="24"/>
          <w:szCs w:val="24"/>
          <w:lang w:val="en-US"/>
        </w:rPr>
        <w:t>Långström</w:t>
      </w:r>
      <w:proofErr w:type="spellEnd"/>
      <w:r w:rsidR="00D81E37" w:rsidRPr="00E940B5">
        <w:rPr>
          <w:rFonts w:ascii="Times New Roman" w:eastAsia="Times New Roman" w:hAnsi="Times New Roman" w:cs="Times New Roman"/>
          <w:sz w:val="24"/>
          <w:szCs w:val="24"/>
          <w:lang w:val="en-US"/>
        </w:rPr>
        <w:t xml:space="preserve"> &amp; Seto, 2006). </w:t>
      </w:r>
      <w:r w:rsidR="00056FB9" w:rsidRPr="00E940B5">
        <w:rPr>
          <w:rFonts w:ascii="Times New Roman" w:eastAsia="Times New Roman" w:hAnsi="Times New Roman" w:cs="Times New Roman"/>
          <w:sz w:val="24"/>
          <w:szCs w:val="24"/>
          <w:lang w:val="en-US"/>
        </w:rPr>
        <w:t>It should be noted, however, that</w:t>
      </w:r>
      <w:r w:rsidR="009902C0" w:rsidRPr="00E940B5">
        <w:rPr>
          <w:rFonts w:ascii="Times New Roman" w:eastAsia="Times New Roman" w:hAnsi="Times New Roman" w:cs="Times New Roman"/>
          <w:sz w:val="24"/>
          <w:szCs w:val="24"/>
          <w:lang w:val="en-US"/>
        </w:rPr>
        <w:t xml:space="preserve"> </w:t>
      </w:r>
      <w:r w:rsidR="00FB761A" w:rsidRPr="00E940B5">
        <w:rPr>
          <w:rFonts w:ascii="Times New Roman" w:eastAsia="Times New Roman" w:hAnsi="Times New Roman" w:cs="Times New Roman"/>
          <w:sz w:val="24"/>
          <w:szCs w:val="24"/>
          <w:lang w:val="en-US"/>
        </w:rPr>
        <w:t xml:space="preserve">publication of </w:t>
      </w:r>
      <w:r w:rsidR="00032653" w:rsidRPr="00E940B5">
        <w:rPr>
          <w:rFonts w:ascii="Times New Roman" w:eastAsia="Times New Roman" w:hAnsi="Times New Roman" w:cs="Times New Roman"/>
          <w:sz w:val="24"/>
          <w:szCs w:val="24"/>
          <w:lang w:val="en-US"/>
        </w:rPr>
        <w:t xml:space="preserve">voyeurism </w:t>
      </w:r>
      <w:r w:rsidR="009902C0" w:rsidRPr="00E940B5">
        <w:rPr>
          <w:rFonts w:ascii="Times New Roman" w:eastAsia="Times New Roman" w:hAnsi="Times New Roman" w:cs="Times New Roman"/>
          <w:sz w:val="24"/>
          <w:szCs w:val="24"/>
          <w:lang w:val="en-US"/>
        </w:rPr>
        <w:t xml:space="preserve">research </w:t>
      </w:r>
      <w:r w:rsidR="007A02D1" w:rsidRPr="00E940B5">
        <w:rPr>
          <w:rFonts w:ascii="Times New Roman" w:eastAsia="Times New Roman" w:hAnsi="Times New Roman" w:cs="Times New Roman"/>
          <w:sz w:val="24"/>
          <w:szCs w:val="24"/>
          <w:lang w:val="en-US"/>
        </w:rPr>
        <w:t>has not been rapidly forthcoming</w:t>
      </w:r>
      <w:r w:rsidR="00032653" w:rsidRPr="00E940B5">
        <w:rPr>
          <w:rFonts w:ascii="Times New Roman" w:eastAsia="Times New Roman" w:hAnsi="Times New Roman" w:cs="Times New Roman"/>
          <w:sz w:val="24"/>
          <w:szCs w:val="24"/>
          <w:lang w:val="en-US"/>
        </w:rPr>
        <w:t xml:space="preserve"> in recent times</w:t>
      </w:r>
      <w:r w:rsidR="007A02D1" w:rsidRPr="00E940B5">
        <w:rPr>
          <w:rFonts w:ascii="Times New Roman" w:eastAsia="Times New Roman" w:hAnsi="Times New Roman" w:cs="Times New Roman"/>
          <w:sz w:val="24"/>
          <w:szCs w:val="24"/>
          <w:lang w:val="en-US"/>
        </w:rPr>
        <w:t xml:space="preserve">, </w:t>
      </w:r>
      <w:r w:rsidR="00056FB9" w:rsidRPr="00E940B5">
        <w:rPr>
          <w:rFonts w:ascii="Times New Roman" w:eastAsia="Times New Roman" w:hAnsi="Times New Roman" w:cs="Times New Roman"/>
          <w:sz w:val="24"/>
          <w:szCs w:val="24"/>
          <w:lang w:val="en-US"/>
        </w:rPr>
        <w:t>with</w:t>
      </w:r>
      <w:r w:rsidR="007A02D1" w:rsidRPr="00E940B5">
        <w:rPr>
          <w:rFonts w:ascii="Times New Roman" w:eastAsia="Times New Roman" w:hAnsi="Times New Roman" w:cs="Times New Roman"/>
          <w:sz w:val="24"/>
          <w:szCs w:val="24"/>
          <w:lang w:val="en-US"/>
        </w:rPr>
        <w:t xml:space="preserve"> </w:t>
      </w:r>
      <w:r w:rsidR="00027C5D" w:rsidRPr="00E940B5">
        <w:rPr>
          <w:rFonts w:ascii="Times New Roman" w:eastAsia="Times New Roman" w:hAnsi="Times New Roman" w:cs="Times New Roman"/>
          <w:sz w:val="24"/>
          <w:szCs w:val="24"/>
          <w:lang w:val="en-US"/>
        </w:rPr>
        <w:t>much extant literature captur</w:t>
      </w:r>
      <w:r w:rsidR="00056FB9" w:rsidRPr="00E940B5">
        <w:rPr>
          <w:rFonts w:ascii="Times New Roman" w:eastAsia="Times New Roman" w:hAnsi="Times New Roman" w:cs="Times New Roman"/>
          <w:sz w:val="24"/>
          <w:szCs w:val="24"/>
          <w:lang w:val="en-US"/>
        </w:rPr>
        <w:t>ing</w:t>
      </w:r>
      <w:r w:rsidR="00027C5D" w:rsidRPr="00E940B5">
        <w:rPr>
          <w:rFonts w:ascii="Times New Roman" w:eastAsia="Times New Roman" w:hAnsi="Times New Roman" w:cs="Times New Roman"/>
          <w:sz w:val="24"/>
          <w:szCs w:val="24"/>
          <w:lang w:val="en-US"/>
        </w:rPr>
        <w:t xml:space="preserve"> </w:t>
      </w:r>
      <w:r w:rsidR="004D0F02" w:rsidRPr="00E940B5">
        <w:rPr>
          <w:rFonts w:ascii="Times New Roman" w:eastAsia="Times New Roman" w:hAnsi="Times New Roman" w:cs="Times New Roman"/>
          <w:sz w:val="24"/>
          <w:szCs w:val="24"/>
          <w:lang w:val="en-US"/>
        </w:rPr>
        <w:t xml:space="preserve">information about </w:t>
      </w:r>
      <w:r w:rsidR="00027C5D" w:rsidRPr="00E940B5">
        <w:rPr>
          <w:rFonts w:ascii="Times New Roman" w:eastAsia="Times New Roman" w:hAnsi="Times New Roman" w:cs="Times New Roman"/>
          <w:sz w:val="24"/>
          <w:szCs w:val="24"/>
          <w:lang w:val="en-US"/>
        </w:rPr>
        <w:t xml:space="preserve">a </w:t>
      </w:r>
      <w:r w:rsidR="00056FB9" w:rsidRPr="00E940B5">
        <w:rPr>
          <w:rFonts w:ascii="Times New Roman" w:eastAsia="Times New Roman" w:hAnsi="Times New Roman" w:cs="Times New Roman"/>
          <w:sz w:val="24"/>
          <w:szCs w:val="24"/>
          <w:lang w:val="en-US"/>
        </w:rPr>
        <w:t>w</w:t>
      </w:r>
      <w:r w:rsidR="00027C5D" w:rsidRPr="00E940B5">
        <w:rPr>
          <w:rFonts w:ascii="Times New Roman" w:eastAsia="Times New Roman" w:hAnsi="Times New Roman" w:cs="Times New Roman"/>
          <w:sz w:val="24"/>
          <w:szCs w:val="24"/>
          <w:lang w:val="en-US"/>
        </w:rPr>
        <w:t xml:space="preserve">orld </w:t>
      </w:r>
      <w:r w:rsidR="002077E7" w:rsidRPr="00E940B5">
        <w:rPr>
          <w:rFonts w:ascii="Times New Roman" w:eastAsia="Times New Roman" w:hAnsi="Times New Roman" w:cs="Times New Roman"/>
          <w:sz w:val="24"/>
          <w:szCs w:val="24"/>
          <w:lang w:val="en-US"/>
        </w:rPr>
        <w:t>absent of technological</w:t>
      </w:r>
      <w:r w:rsidR="001002D4" w:rsidRPr="00E940B5">
        <w:rPr>
          <w:rFonts w:ascii="Times New Roman" w:eastAsia="Times New Roman" w:hAnsi="Times New Roman" w:cs="Times New Roman"/>
          <w:sz w:val="24"/>
          <w:szCs w:val="24"/>
          <w:lang w:val="en-US"/>
        </w:rPr>
        <w:t>ly-facilitated abuse and wherein societal beliefs about sex</w:t>
      </w:r>
      <w:r w:rsidR="00DE1158" w:rsidRPr="00E940B5">
        <w:rPr>
          <w:rFonts w:ascii="Times New Roman" w:eastAsia="Times New Roman" w:hAnsi="Times New Roman" w:cs="Times New Roman"/>
          <w:sz w:val="24"/>
          <w:szCs w:val="24"/>
          <w:lang w:val="en-US"/>
        </w:rPr>
        <w:t xml:space="preserve"> </w:t>
      </w:r>
      <w:r w:rsidR="005E210E" w:rsidRPr="00E940B5">
        <w:rPr>
          <w:rFonts w:ascii="Times New Roman" w:eastAsia="Times New Roman" w:hAnsi="Times New Roman" w:cs="Times New Roman"/>
          <w:sz w:val="24"/>
          <w:szCs w:val="24"/>
          <w:lang w:val="en-US"/>
        </w:rPr>
        <w:t xml:space="preserve">and related abuses </w:t>
      </w:r>
      <w:r w:rsidR="00DE1158" w:rsidRPr="00E940B5">
        <w:rPr>
          <w:rFonts w:ascii="Times New Roman" w:eastAsia="Times New Roman" w:hAnsi="Times New Roman" w:cs="Times New Roman"/>
          <w:sz w:val="24"/>
          <w:szCs w:val="24"/>
          <w:lang w:val="en-US"/>
        </w:rPr>
        <w:t>were less</w:t>
      </w:r>
      <w:r w:rsidR="005E210E" w:rsidRPr="00E940B5">
        <w:rPr>
          <w:rFonts w:ascii="Times New Roman" w:eastAsia="Times New Roman" w:hAnsi="Times New Roman" w:cs="Times New Roman"/>
          <w:sz w:val="24"/>
          <w:szCs w:val="24"/>
          <w:lang w:val="en-US"/>
        </w:rPr>
        <w:t xml:space="preserve"> women/victim-positive (see </w:t>
      </w:r>
      <w:proofErr w:type="spellStart"/>
      <w:r w:rsidR="00AE2C50" w:rsidRPr="00E940B5">
        <w:rPr>
          <w:rFonts w:ascii="Times New Roman" w:eastAsia="Times New Roman" w:hAnsi="Times New Roman" w:cs="Times New Roman"/>
          <w:sz w:val="24"/>
          <w:szCs w:val="24"/>
          <w:lang w:val="en-US"/>
        </w:rPr>
        <w:t>Mennicke</w:t>
      </w:r>
      <w:proofErr w:type="spellEnd"/>
      <w:r w:rsidR="00AE2C50" w:rsidRPr="00E940B5">
        <w:rPr>
          <w:rFonts w:ascii="Times New Roman" w:eastAsia="Times New Roman" w:hAnsi="Times New Roman" w:cs="Times New Roman"/>
          <w:sz w:val="24"/>
          <w:szCs w:val="24"/>
          <w:lang w:val="en-US"/>
        </w:rPr>
        <w:t xml:space="preserve"> et al., 2018)</w:t>
      </w:r>
      <w:r w:rsidR="00617C0E" w:rsidRPr="00E940B5">
        <w:rPr>
          <w:rFonts w:ascii="Times New Roman" w:eastAsia="Times New Roman" w:hAnsi="Times New Roman" w:cs="Times New Roman"/>
          <w:sz w:val="24"/>
          <w:szCs w:val="24"/>
          <w:lang w:val="en-US"/>
        </w:rPr>
        <w:t>.</w:t>
      </w:r>
      <w:r w:rsidR="00357104" w:rsidRPr="00E940B5">
        <w:rPr>
          <w:rFonts w:ascii="Times New Roman" w:eastAsia="Times New Roman" w:hAnsi="Times New Roman" w:cs="Times New Roman"/>
          <w:sz w:val="24"/>
          <w:szCs w:val="24"/>
          <w:lang w:val="en-US"/>
        </w:rPr>
        <w:t xml:space="preserve"> Lister and Gannon (2023) recently </w:t>
      </w:r>
      <w:r w:rsidR="00F06E4A" w:rsidRPr="00E940B5">
        <w:rPr>
          <w:rFonts w:ascii="Times New Roman" w:eastAsia="Times New Roman" w:hAnsi="Times New Roman" w:cs="Times New Roman"/>
          <w:sz w:val="24"/>
          <w:szCs w:val="24"/>
          <w:lang w:val="en-US"/>
        </w:rPr>
        <w:t>interviewed 17 men with a conviction of voyeurism incarcerated in</w:t>
      </w:r>
      <w:r w:rsidR="00E71969" w:rsidRPr="00E940B5">
        <w:rPr>
          <w:rFonts w:ascii="Times New Roman" w:eastAsia="Times New Roman" w:hAnsi="Times New Roman" w:cs="Times New Roman"/>
          <w:sz w:val="24"/>
          <w:szCs w:val="24"/>
          <w:lang w:val="en-US"/>
        </w:rPr>
        <w:t xml:space="preserve"> forensic settings in the UK. </w:t>
      </w:r>
      <w:r w:rsidR="005F072A" w:rsidRPr="00E940B5">
        <w:rPr>
          <w:rFonts w:ascii="Times New Roman" w:eastAsia="Times New Roman" w:hAnsi="Times New Roman" w:cs="Times New Roman"/>
          <w:sz w:val="24"/>
          <w:szCs w:val="24"/>
          <w:lang w:val="en-US"/>
        </w:rPr>
        <w:t xml:space="preserve">Using grounded theory, they developed a descriptive model of voyeuristic </w:t>
      </w:r>
      <w:r w:rsidR="00275AE6" w:rsidRPr="00E940B5">
        <w:rPr>
          <w:rFonts w:ascii="Times New Roman" w:eastAsia="Times New Roman" w:hAnsi="Times New Roman" w:cs="Times New Roman"/>
          <w:sz w:val="24"/>
          <w:szCs w:val="24"/>
          <w:lang w:val="en-US"/>
        </w:rPr>
        <w:t>behavior</w:t>
      </w:r>
      <w:r w:rsidR="00FC037D" w:rsidRPr="00E940B5">
        <w:rPr>
          <w:rFonts w:ascii="Times New Roman" w:eastAsia="Times New Roman" w:hAnsi="Times New Roman" w:cs="Times New Roman"/>
          <w:sz w:val="24"/>
          <w:szCs w:val="24"/>
          <w:lang w:val="en-US"/>
        </w:rPr>
        <w:t>, which</w:t>
      </w:r>
      <w:r w:rsidR="005F072A" w:rsidRPr="00E940B5">
        <w:rPr>
          <w:rFonts w:ascii="Times New Roman" w:eastAsia="Times New Roman" w:hAnsi="Times New Roman" w:cs="Times New Roman"/>
          <w:sz w:val="24"/>
          <w:szCs w:val="24"/>
          <w:lang w:val="en-US"/>
        </w:rPr>
        <w:t xml:space="preserve"> </w:t>
      </w:r>
      <w:r w:rsidR="00FC037D" w:rsidRPr="00E940B5">
        <w:rPr>
          <w:rFonts w:ascii="Times New Roman" w:eastAsia="Times New Roman" w:hAnsi="Times New Roman" w:cs="Times New Roman"/>
          <w:sz w:val="24"/>
          <w:szCs w:val="24"/>
          <w:lang w:val="en-US"/>
        </w:rPr>
        <w:t xml:space="preserve">positioned </w:t>
      </w:r>
      <w:r w:rsidR="00AA0A4C" w:rsidRPr="00E940B5">
        <w:rPr>
          <w:rFonts w:ascii="Times New Roman" w:eastAsia="Times New Roman" w:hAnsi="Times New Roman" w:cs="Times New Roman"/>
          <w:sz w:val="24"/>
          <w:szCs w:val="24"/>
          <w:lang w:val="en-US"/>
        </w:rPr>
        <w:t xml:space="preserve">sexual gratification, maladaptive connection seeking, and access to inappropriate person(s) as pathways to </w:t>
      </w:r>
      <w:r w:rsidR="00AC3968" w:rsidRPr="00E940B5">
        <w:rPr>
          <w:rFonts w:ascii="Times New Roman" w:eastAsia="Times New Roman" w:hAnsi="Times New Roman" w:cs="Times New Roman"/>
          <w:sz w:val="24"/>
          <w:szCs w:val="24"/>
          <w:lang w:val="en-US"/>
        </w:rPr>
        <w:t xml:space="preserve">engaging in voyeurism. </w:t>
      </w:r>
      <w:r w:rsidR="00D81E37" w:rsidRPr="00E940B5">
        <w:rPr>
          <w:rFonts w:ascii="Times New Roman" w:eastAsia="Times New Roman" w:hAnsi="Times New Roman" w:cs="Times New Roman"/>
          <w:sz w:val="24"/>
          <w:szCs w:val="24"/>
          <w:lang w:val="en-US"/>
        </w:rPr>
        <w:t xml:space="preserve">As such, prior engagement in voyeuristic </w:t>
      </w:r>
      <w:r w:rsidR="00906AC7" w:rsidRPr="00E940B5">
        <w:rPr>
          <w:rFonts w:ascii="Times New Roman" w:eastAsia="Times New Roman" w:hAnsi="Times New Roman" w:cs="Times New Roman"/>
          <w:sz w:val="24"/>
          <w:szCs w:val="24"/>
          <w:lang w:val="en-US"/>
        </w:rPr>
        <w:t>behavior</w:t>
      </w:r>
      <w:r w:rsidR="00D81E37" w:rsidRPr="00E940B5">
        <w:rPr>
          <w:rFonts w:ascii="Times New Roman" w:eastAsia="Times New Roman" w:hAnsi="Times New Roman" w:cs="Times New Roman"/>
          <w:sz w:val="24"/>
          <w:szCs w:val="24"/>
          <w:lang w:val="en-US"/>
        </w:rPr>
        <w:t xml:space="preserve">, or thoughts thereof, presents a likely predictor of </w:t>
      </w:r>
      <w:r w:rsidR="00221FE0" w:rsidRPr="00E940B5">
        <w:rPr>
          <w:rFonts w:ascii="Times New Roman" w:eastAsia="Times New Roman" w:hAnsi="Times New Roman" w:cs="Times New Roman"/>
          <w:sz w:val="24"/>
          <w:szCs w:val="24"/>
          <w:lang w:val="en-US"/>
        </w:rPr>
        <w:t>judgment</w:t>
      </w:r>
      <w:r w:rsidR="00D81E37" w:rsidRPr="00E940B5">
        <w:rPr>
          <w:rFonts w:ascii="Times New Roman" w:eastAsia="Times New Roman" w:hAnsi="Times New Roman" w:cs="Times New Roman"/>
          <w:sz w:val="24"/>
          <w:szCs w:val="24"/>
          <w:lang w:val="en-US"/>
        </w:rPr>
        <w:t xml:space="preserve">s of upskirting </w:t>
      </w:r>
      <w:r w:rsidR="00316C3E" w:rsidRPr="00E940B5">
        <w:rPr>
          <w:rFonts w:ascii="Times New Roman" w:eastAsia="Times New Roman" w:hAnsi="Times New Roman" w:cs="Times New Roman"/>
          <w:sz w:val="24"/>
          <w:szCs w:val="24"/>
          <w:lang w:val="en-US"/>
        </w:rPr>
        <w:t>offenses</w:t>
      </w:r>
      <w:r w:rsidR="00D81E37" w:rsidRPr="00E940B5">
        <w:rPr>
          <w:rFonts w:ascii="Times New Roman" w:eastAsia="Times New Roman" w:hAnsi="Times New Roman" w:cs="Times New Roman"/>
          <w:sz w:val="24"/>
          <w:szCs w:val="24"/>
          <w:lang w:val="en-US"/>
        </w:rPr>
        <w:t xml:space="preserve">, as well as being a potential predictor of increased proclivities to engage in such </w:t>
      </w:r>
      <w:r w:rsidR="00906AC7" w:rsidRPr="00E940B5">
        <w:rPr>
          <w:rFonts w:ascii="Times New Roman" w:eastAsia="Times New Roman" w:hAnsi="Times New Roman" w:cs="Times New Roman"/>
          <w:sz w:val="24"/>
          <w:szCs w:val="24"/>
          <w:lang w:val="en-US"/>
        </w:rPr>
        <w:t>behavior</w:t>
      </w:r>
      <w:r w:rsidR="00D81E37" w:rsidRPr="00E940B5">
        <w:rPr>
          <w:rFonts w:ascii="Times New Roman" w:eastAsia="Times New Roman" w:hAnsi="Times New Roman" w:cs="Times New Roman"/>
          <w:sz w:val="24"/>
          <w:szCs w:val="24"/>
          <w:lang w:val="en-US"/>
        </w:rPr>
        <w:t xml:space="preserve">. </w:t>
      </w:r>
    </w:p>
    <w:p w14:paraId="39168AD8" w14:textId="77777777" w:rsidR="00CF558E" w:rsidRPr="00E940B5" w:rsidRDefault="00CF558E" w:rsidP="00B10AAD">
      <w:pPr>
        <w:pStyle w:val="NoSpacing"/>
        <w:spacing w:line="480" w:lineRule="auto"/>
        <w:rPr>
          <w:rFonts w:ascii="Times New Roman" w:eastAsia="Times New Roman" w:hAnsi="Times New Roman" w:cs="Times New Roman"/>
          <w:b/>
          <w:bCs/>
          <w:sz w:val="24"/>
          <w:szCs w:val="24"/>
          <w:lang w:val="en-US"/>
        </w:rPr>
      </w:pPr>
    </w:p>
    <w:p w14:paraId="1EE10F3D" w14:textId="144F1648" w:rsidR="00D81E37" w:rsidRPr="00E940B5" w:rsidRDefault="00D81E37" w:rsidP="00B10AAD">
      <w:pPr>
        <w:pStyle w:val="NoSpacing"/>
        <w:spacing w:line="480" w:lineRule="auto"/>
        <w:rPr>
          <w:rFonts w:ascii="Times New Roman" w:eastAsia="Times New Roman" w:hAnsi="Times New Roman" w:cs="Times New Roman"/>
          <w:b/>
          <w:bCs/>
          <w:i/>
          <w:iCs/>
          <w:sz w:val="24"/>
          <w:szCs w:val="24"/>
          <w:lang w:val="en-US"/>
        </w:rPr>
      </w:pPr>
      <w:r w:rsidRPr="00E940B5">
        <w:rPr>
          <w:rFonts w:ascii="Times New Roman" w:eastAsia="Times New Roman" w:hAnsi="Times New Roman" w:cs="Times New Roman"/>
          <w:b/>
          <w:bCs/>
          <w:i/>
          <w:iCs/>
          <w:sz w:val="24"/>
          <w:szCs w:val="24"/>
          <w:lang w:val="en-US"/>
        </w:rPr>
        <w:t xml:space="preserve">Social Attitudes to </w:t>
      </w:r>
      <w:r w:rsidR="001078CE" w:rsidRPr="00E940B5">
        <w:rPr>
          <w:rFonts w:ascii="Times New Roman" w:eastAsia="Times New Roman" w:hAnsi="Times New Roman" w:cs="Times New Roman"/>
          <w:b/>
          <w:bCs/>
          <w:i/>
          <w:iCs/>
          <w:sz w:val="24"/>
          <w:szCs w:val="24"/>
          <w:lang w:val="en-US"/>
        </w:rPr>
        <w:t>IBSA</w:t>
      </w:r>
    </w:p>
    <w:p w14:paraId="01126CB0" w14:textId="451E7459" w:rsidR="00DB6FFA" w:rsidRPr="00E940B5" w:rsidRDefault="00094782" w:rsidP="00B10AAD">
      <w:pPr>
        <w:pStyle w:val="NoSpacing"/>
        <w:spacing w:line="480" w:lineRule="auto"/>
        <w:ind w:firstLine="720"/>
        <w:rPr>
          <w:rFonts w:ascii="Times New Roman" w:eastAsia="Times New Roman" w:hAnsi="Times New Roman" w:cs="Times New Roman"/>
          <w:sz w:val="24"/>
          <w:szCs w:val="24"/>
          <w:lang w:val="en-US"/>
        </w:rPr>
      </w:pPr>
      <w:r w:rsidRPr="00E940B5">
        <w:rPr>
          <w:rFonts w:ascii="Times New Roman" w:eastAsia="Times New Roman" w:hAnsi="Times New Roman" w:cs="Times New Roman"/>
          <w:sz w:val="24"/>
          <w:szCs w:val="24"/>
          <w:lang w:val="en-US"/>
        </w:rPr>
        <w:t>In recent years, social scientists</w:t>
      </w:r>
      <w:r w:rsidR="00F66451" w:rsidRPr="00E940B5">
        <w:rPr>
          <w:rFonts w:ascii="Times New Roman" w:eastAsia="Times New Roman" w:hAnsi="Times New Roman" w:cs="Times New Roman"/>
          <w:sz w:val="24"/>
          <w:szCs w:val="24"/>
          <w:lang w:val="en-US"/>
        </w:rPr>
        <w:t xml:space="preserve"> </w:t>
      </w:r>
      <w:r w:rsidR="001078CE" w:rsidRPr="00E940B5">
        <w:rPr>
          <w:rFonts w:ascii="Times New Roman" w:eastAsia="Times New Roman" w:hAnsi="Times New Roman" w:cs="Times New Roman"/>
          <w:sz w:val="24"/>
          <w:szCs w:val="24"/>
          <w:lang w:val="en-US"/>
        </w:rPr>
        <w:t>within</w:t>
      </w:r>
      <w:r w:rsidR="00D538BC" w:rsidRPr="00E940B5">
        <w:rPr>
          <w:rFonts w:ascii="Times New Roman" w:eastAsia="Times New Roman" w:hAnsi="Times New Roman" w:cs="Times New Roman"/>
          <w:sz w:val="24"/>
          <w:szCs w:val="24"/>
          <w:lang w:val="en-US"/>
        </w:rPr>
        <w:t xml:space="preserve"> forensic psychology </w:t>
      </w:r>
      <w:r w:rsidR="00B735AD" w:rsidRPr="00E940B5">
        <w:rPr>
          <w:rFonts w:ascii="Times New Roman" w:eastAsia="Times New Roman" w:hAnsi="Times New Roman" w:cs="Times New Roman"/>
          <w:sz w:val="24"/>
          <w:szCs w:val="24"/>
          <w:lang w:val="en-US"/>
        </w:rPr>
        <w:t>have begun</w:t>
      </w:r>
      <w:r w:rsidR="00F66451" w:rsidRPr="00E940B5">
        <w:rPr>
          <w:rFonts w:ascii="Times New Roman" w:eastAsia="Times New Roman" w:hAnsi="Times New Roman" w:cs="Times New Roman"/>
          <w:sz w:val="24"/>
          <w:szCs w:val="24"/>
          <w:lang w:val="en-US"/>
        </w:rPr>
        <w:t xml:space="preserve"> to empirically test public </w:t>
      </w:r>
      <w:r w:rsidR="00221FE0" w:rsidRPr="00E940B5">
        <w:rPr>
          <w:rFonts w:ascii="Times New Roman" w:eastAsia="Times New Roman" w:hAnsi="Times New Roman" w:cs="Times New Roman"/>
          <w:sz w:val="24"/>
          <w:szCs w:val="24"/>
          <w:lang w:val="en-US"/>
        </w:rPr>
        <w:t>judgment</w:t>
      </w:r>
      <w:r w:rsidR="00F66451" w:rsidRPr="00E940B5">
        <w:rPr>
          <w:rFonts w:ascii="Times New Roman" w:eastAsia="Times New Roman" w:hAnsi="Times New Roman" w:cs="Times New Roman"/>
          <w:sz w:val="24"/>
          <w:szCs w:val="24"/>
          <w:lang w:val="en-US"/>
        </w:rPr>
        <w:t>s</w:t>
      </w:r>
      <w:r w:rsidR="00884182" w:rsidRPr="00E940B5">
        <w:rPr>
          <w:rFonts w:ascii="Times New Roman" w:eastAsia="Times New Roman" w:hAnsi="Times New Roman" w:cs="Times New Roman"/>
          <w:sz w:val="24"/>
          <w:szCs w:val="24"/>
          <w:lang w:val="en-US"/>
        </w:rPr>
        <w:t xml:space="preserve"> </w:t>
      </w:r>
      <w:r w:rsidR="000C0FA0" w:rsidRPr="00E940B5">
        <w:rPr>
          <w:rFonts w:ascii="Times New Roman" w:eastAsia="Times New Roman" w:hAnsi="Times New Roman" w:cs="Times New Roman"/>
          <w:sz w:val="24"/>
          <w:szCs w:val="24"/>
          <w:lang w:val="en-US"/>
        </w:rPr>
        <w:t>of</w:t>
      </w:r>
      <w:r w:rsidR="00884182" w:rsidRPr="00E940B5">
        <w:rPr>
          <w:rFonts w:ascii="Times New Roman" w:eastAsia="Times New Roman" w:hAnsi="Times New Roman" w:cs="Times New Roman"/>
          <w:sz w:val="24"/>
          <w:szCs w:val="24"/>
          <w:lang w:val="en-US"/>
        </w:rPr>
        <w:t xml:space="preserve"> </w:t>
      </w:r>
      <w:r w:rsidR="00B2257A" w:rsidRPr="00E940B5">
        <w:rPr>
          <w:rFonts w:ascii="Times New Roman" w:eastAsia="Times New Roman" w:hAnsi="Times New Roman" w:cs="Times New Roman"/>
          <w:sz w:val="24"/>
          <w:szCs w:val="24"/>
          <w:lang w:val="en-US"/>
        </w:rPr>
        <w:t xml:space="preserve">individuals who </w:t>
      </w:r>
      <w:r w:rsidR="007035EB" w:rsidRPr="00E940B5">
        <w:rPr>
          <w:rFonts w:ascii="Times New Roman" w:eastAsia="Times New Roman" w:hAnsi="Times New Roman" w:cs="Times New Roman"/>
          <w:sz w:val="24"/>
          <w:szCs w:val="24"/>
          <w:lang w:val="en-US"/>
        </w:rPr>
        <w:t xml:space="preserve">experience </w:t>
      </w:r>
      <w:r w:rsidR="00B2257A" w:rsidRPr="00E940B5">
        <w:rPr>
          <w:rFonts w:ascii="Times New Roman" w:eastAsia="Times New Roman" w:hAnsi="Times New Roman" w:cs="Times New Roman"/>
          <w:sz w:val="24"/>
          <w:szCs w:val="24"/>
          <w:lang w:val="en-US"/>
        </w:rPr>
        <w:t xml:space="preserve">IBSA </w:t>
      </w:r>
      <w:r w:rsidR="007035EB" w:rsidRPr="00E940B5">
        <w:rPr>
          <w:rFonts w:ascii="Times New Roman" w:eastAsia="Times New Roman" w:hAnsi="Times New Roman" w:cs="Times New Roman"/>
          <w:sz w:val="24"/>
          <w:szCs w:val="24"/>
          <w:lang w:val="en-US"/>
        </w:rPr>
        <w:t xml:space="preserve">as well as </w:t>
      </w:r>
      <w:r w:rsidR="00ED58FA" w:rsidRPr="00E940B5">
        <w:rPr>
          <w:rFonts w:ascii="Times New Roman" w:eastAsia="Times New Roman" w:hAnsi="Times New Roman" w:cs="Times New Roman"/>
          <w:sz w:val="24"/>
          <w:szCs w:val="24"/>
          <w:lang w:val="en-US"/>
        </w:rPr>
        <w:t xml:space="preserve">individuals who commit </w:t>
      </w:r>
      <w:r w:rsidR="002852EC" w:rsidRPr="00E940B5">
        <w:rPr>
          <w:rFonts w:ascii="Times New Roman" w:eastAsia="Times New Roman" w:hAnsi="Times New Roman" w:cs="Times New Roman"/>
          <w:sz w:val="24"/>
          <w:szCs w:val="24"/>
          <w:lang w:val="en-US"/>
        </w:rPr>
        <w:t>IBSA</w:t>
      </w:r>
      <w:r w:rsidR="000E14DF" w:rsidRPr="00E940B5">
        <w:rPr>
          <w:rFonts w:ascii="Times New Roman" w:eastAsia="Times New Roman" w:hAnsi="Times New Roman" w:cs="Times New Roman"/>
          <w:sz w:val="24"/>
          <w:szCs w:val="24"/>
          <w:lang w:val="en-US"/>
        </w:rPr>
        <w:t xml:space="preserve"> </w:t>
      </w:r>
      <w:r w:rsidR="002666E6" w:rsidRPr="00E940B5">
        <w:rPr>
          <w:rFonts w:ascii="Times New Roman" w:eastAsia="Times New Roman" w:hAnsi="Times New Roman" w:cs="Times New Roman"/>
          <w:sz w:val="24"/>
          <w:szCs w:val="24"/>
          <w:lang w:val="en-US"/>
        </w:rPr>
        <w:t>to</w:t>
      </w:r>
      <w:r w:rsidR="000E14DF" w:rsidRPr="00E940B5">
        <w:rPr>
          <w:rFonts w:ascii="Times New Roman" w:eastAsia="Times New Roman" w:hAnsi="Times New Roman" w:cs="Times New Roman"/>
          <w:sz w:val="24"/>
          <w:szCs w:val="24"/>
          <w:lang w:val="en-US"/>
        </w:rPr>
        <w:t xml:space="preserve"> </w:t>
      </w:r>
      <w:r w:rsidR="00324DEB" w:rsidRPr="00E940B5">
        <w:rPr>
          <w:rFonts w:ascii="Times New Roman" w:eastAsia="Times New Roman" w:hAnsi="Times New Roman" w:cs="Times New Roman"/>
          <w:sz w:val="24"/>
          <w:szCs w:val="24"/>
          <w:lang w:val="en-US"/>
        </w:rPr>
        <w:t xml:space="preserve">inform </w:t>
      </w:r>
      <w:r w:rsidR="002666E6" w:rsidRPr="00E940B5">
        <w:rPr>
          <w:rFonts w:ascii="Times New Roman" w:eastAsia="Times New Roman" w:hAnsi="Times New Roman" w:cs="Times New Roman"/>
          <w:sz w:val="24"/>
          <w:szCs w:val="24"/>
          <w:lang w:val="en-US"/>
        </w:rPr>
        <w:t>educational material</w:t>
      </w:r>
      <w:r w:rsidR="000B1224" w:rsidRPr="00E940B5">
        <w:rPr>
          <w:rFonts w:ascii="Times New Roman" w:eastAsia="Times New Roman" w:hAnsi="Times New Roman" w:cs="Times New Roman"/>
          <w:sz w:val="24"/>
          <w:szCs w:val="24"/>
          <w:lang w:val="en-US"/>
        </w:rPr>
        <w:t xml:space="preserve"> and contribute to theoretical models</w:t>
      </w:r>
      <w:r w:rsidR="00116AD6" w:rsidRPr="00E940B5">
        <w:rPr>
          <w:rFonts w:ascii="Times New Roman" w:eastAsia="Times New Roman" w:hAnsi="Times New Roman" w:cs="Times New Roman"/>
          <w:sz w:val="24"/>
          <w:szCs w:val="24"/>
          <w:lang w:val="en-US"/>
        </w:rPr>
        <w:t xml:space="preserve">. </w:t>
      </w:r>
      <w:r w:rsidR="002666E6" w:rsidRPr="00E940B5">
        <w:rPr>
          <w:rFonts w:ascii="Times New Roman" w:eastAsia="Times New Roman" w:hAnsi="Times New Roman" w:cs="Times New Roman"/>
          <w:sz w:val="24"/>
          <w:szCs w:val="24"/>
          <w:lang w:val="en-US"/>
        </w:rPr>
        <w:t>I</w:t>
      </w:r>
      <w:r w:rsidR="002C7F3F" w:rsidRPr="00E940B5">
        <w:rPr>
          <w:rFonts w:ascii="Times New Roman" w:eastAsia="Times New Roman" w:hAnsi="Times New Roman" w:cs="Times New Roman"/>
          <w:sz w:val="24"/>
          <w:szCs w:val="24"/>
          <w:lang w:val="en-US"/>
        </w:rPr>
        <w:t>n the UK, Fido et al. (20</w:t>
      </w:r>
      <w:r w:rsidR="008F34FB" w:rsidRPr="00E940B5">
        <w:rPr>
          <w:rFonts w:ascii="Times New Roman" w:eastAsia="Times New Roman" w:hAnsi="Times New Roman" w:cs="Times New Roman"/>
          <w:sz w:val="24"/>
          <w:szCs w:val="24"/>
          <w:lang w:val="en-US"/>
        </w:rPr>
        <w:t>21</w:t>
      </w:r>
      <w:r w:rsidR="002C7F3F" w:rsidRPr="00E940B5">
        <w:rPr>
          <w:rFonts w:ascii="Times New Roman" w:eastAsia="Times New Roman" w:hAnsi="Times New Roman" w:cs="Times New Roman"/>
          <w:sz w:val="24"/>
          <w:szCs w:val="24"/>
          <w:lang w:val="en-US"/>
        </w:rPr>
        <w:t xml:space="preserve">) evidenced </w:t>
      </w:r>
      <w:r w:rsidR="00415D42" w:rsidRPr="00E940B5">
        <w:rPr>
          <w:rFonts w:ascii="Times New Roman" w:eastAsia="Times New Roman" w:hAnsi="Times New Roman" w:cs="Times New Roman"/>
          <w:sz w:val="24"/>
          <w:szCs w:val="24"/>
          <w:lang w:val="en-US"/>
        </w:rPr>
        <w:t>relationships between</w:t>
      </w:r>
      <w:r w:rsidR="002C7F3F" w:rsidRPr="00E940B5">
        <w:rPr>
          <w:rFonts w:ascii="Times New Roman" w:eastAsia="Times New Roman" w:hAnsi="Times New Roman" w:cs="Times New Roman"/>
          <w:sz w:val="24"/>
          <w:szCs w:val="24"/>
          <w:lang w:val="en-US"/>
        </w:rPr>
        <w:t xml:space="preserve"> self-reported intrasexual competition </w:t>
      </w:r>
      <w:r w:rsidR="00415D42" w:rsidRPr="00E940B5">
        <w:rPr>
          <w:rFonts w:ascii="Times New Roman" w:eastAsia="Times New Roman" w:hAnsi="Times New Roman" w:cs="Times New Roman"/>
          <w:sz w:val="24"/>
          <w:szCs w:val="24"/>
          <w:lang w:val="en-US"/>
        </w:rPr>
        <w:t>and</w:t>
      </w:r>
      <w:r w:rsidR="002C7F3F" w:rsidRPr="00E940B5">
        <w:rPr>
          <w:rFonts w:ascii="Times New Roman" w:eastAsia="Times New Roman" w:hAnsi="Times New Roman" w:cs="Times New Roman"/>
          <w:sz w:val="24"/>
          <w:szCs w:val="24"/>
          <w:lang w:val="en-US"/>
        </w:rPr>
        <w:t xml:space="preserve"> </w:t>
      </w:r>
      <w:r w:rsidR="0061546B" w:rsidRPr="00E940B5">
        <w:rPr>
          <w:rFonts w:ascii="Times New Roman" w:eastAsia="Times New Roman" w:hAnsi="Times New Roman" w:cs="Times New Roman"/>
          <w:sz w:val="24"/>
          <w:szCs w:val="24"/>
          <w:lang w:val="en-US"/>
        </w:rPr>
        <w:t xml:space="preserve">more lenient </w:t>
      </w:r>
      <w:r w:rsidR="00221FE0" w:rsidRPr="00E940B5">
        <w:rPr>
          <w:rFonts w:ascii="Times New Roman" w:eastAsia="Times New Roman" w:hAnsi="Times New Roman" w:cs="Times New Roman"/>
          <w:sz w:val="24"/>
          <w:szCs w:val="24"/>
          <w:lang w:val="en-US"/>
        </w:rPr>
        <w:t>judgment</w:t>
      </w:r>
      <w:r w:rsidR="002C7F3F" w:rsidRPr="00E940B5">
        <w:rPr>
          <w:rFonts w:ascii="Times New Roman" w:eastAsia="Times New Roman" w:hAnsi="Times New Roman" w:cs="Times New Roman"/>
          <w:sz w:val="24"/>
          <w:szCs w:val="24"/>
          <w:lang w:val="en-US"/>
        </w:rPr>
        <w:t xml:space="preserve">s of </w:t>
      </w:r>
      <w:r w:rsidR="00E57142" w:rsidRPr="00E940B5">
        <w:rPr>
          <w:rFonts w:ascii="Times New Roman" w:eastAsia="Times New Roman" w:hAnsi="Times New Roman" w:cs="Times New Roman"/>
          <w:sz w:val="24"/>
          <w:szCs w:val="24"/>
          <w:lang w:val="en-US"/>
        </w:rPr>
        <w:t>NCSII</w:t>
      </w:r>
      <w:r w:rsidR="00C468F8" w:rsidRPr="00E940B5">
        <w:rPr>
          <w:rFonts w:ascii="Times New Roman" w:eastAsia="Times New Roman" w:hAnsi="Times New Roman" w:cs="Times New Roman"/>
          <w:sz w:val="24"/>
          <w:szCs w:val="24"/>
          <w:lang w:val="en-US"/>
        </w:rPr>
        <w:t xml:space="preserve"> </w:t>
      </w:r>
      <w:r w:rsidR="00EC6B8F" w:rsidRPr="00E940B5">
        <w:rPr>
          <w:rFonts w:ascii="Times New Roman" w:eastAsia="Times New Roman" w:hAnsi="Times New Roman" w:cs="Times New Roman"/>
          <w:sz w:val="24"/>
          <w:szCs w:val="24"/>
          <w:lang w:val="en-US"/>
        </w:rPr>
        <w:t>in women</w:t>
      </w:r>
      <w:r w:rsidR="0061546B" w:rsidRPr="00E940B5">
        <w:rPr>
          <w:rFonts w:ascii="Times New Roman" w:eastAsia="Times New Roman" w:hAnsi="Times New Roman" w:cs="Times New Roman"/>
          <w:sz w:val="24"/>
          <w:szCs w:val="24"/>
          <w:lang w:val="en-US"/>
        </w:rPr>
        <w:t xml:space="preserve"> across two studies after controlling for empathy</w:t>
      </w:r>
      <w:r w:rsidR="00EC48A3" w:rsidRPr="00E940B5">
        <w:rPr>
          <w:rFonts w:ascii="Times New Roman" w:eastAsia="Times New Roman" w:hAnsi="Times New Roman" w:cs="Times New Roman"/>
          <w:sz w:val="24"/>
          <w:szCs w:val="24"/>
          <w:lang w:val="en-US"/>
        </w:rPr>
        <w:t xml:space="preserve"> and callous-unemotional traits</w:t>
      </w:r>
      <w:r w:rsidR="00DC2A28" w:rsidRPr="00E940B5">
        <w:rPr>
          <w:rFonts w:ascii="Times New Roman" w:eastAsia="Times New Roman" w:hAnsi="Times New Roman" w:cs="Times New Roman"/>
          <w:sz w:val="24"/>
          <w:szCs w:val="24"/>
          <w:lang w:val="en-US"/>
        </w:rPr>
        <w:t xml:space="preserve"> </w:t>
      </w:r>
      <w:r w:rsidR="00A519F9" w:rsidRPr="00E940B5">
        <w:rPr>
          <w:rFonts w:ascii="Times New Roman" w:eastAsia="Times New Roman" w:hAnsi="Times New Roman" w:cs="Times New Roman"/>
          <w:sz w:val="24"/>
          <w:szCs w:val="24"/>
          <w:lang w:val="en-US"/>
        </w:rPr>
        <w:t xml:space="preserve">(traits aligned to the interpersonal </w:t>
      </w:r>
      <w:r w:rsidR="006155E4" w:rsidRPr="00E940B5">
        <w:rPr>
          <w:rFonts w:ascii="Times New Roman" w:eastAsia="Times New Roman" w:hAnsi="Times New Roman" w:cs="Times New Roman"/>
          <w:sz w:val="24"/>
          <w:szCs w:val="24"/>
          <w:lang w:val="en-US"/>
        </w:rPr>
        <w:t>and manipulative facets of psychopathic personality; Frick, 2004)</w:t>
      </w:r>
      <w:r w:rsidR="0061546B" w:rsidRPr="00E940B5">
        <w:rPr>
          <w:rFonts w:ascii="Times New Roman" w:eastAsia="Times New Roman" w:hAnsi="Times New Roman" w:cs="Times New Roman"/>
          <w:sz w:val="24"/>
          <w:szCs w:val="24"/>
          <w:lang w:val="en-US"/>
        </w:rPr>
        <w:t xml:space="preserve">. </w:t>
      </w:r>
      <w:r w:rsidR="001078CE" w:rsidRPr="00E940B5">
        <w:rPr>
          <w:rFonts w:ascii="Times New Roman" w:eastAsia="Times New Roman" w:hAnsi="Times New Roman" w:cs="Times New Roman"/>
          <w:sz w:val="24"/>
          <w:szCs w:val="24"/>
          <w:lang w:val="en-US"/>
        </w:rPr>
        <w:t>I</w:t>
      </w:r>
      <w:r w:rsidR="00A22B5D" w:rsidRPr="00E940B5">
        <w:rPr>
          <w:rFonts w:ascii="Times New Roman" w:eastAsia="Times New Roman" w:hAnsi="Times New Roman" w:cs="Times New Roman"/>
          <w:sz w:val="24"/>
          <w:szCs w:val="24"/>
          <w:lang w:val="en-US"/>
        </w:rPr>
        <w:t xml:space="preserve">n the context of </w:t>
      </w:r>
      <w:r w:rsidR="00C96465" w:rsidRPr="00E940B5">
        <w:rPr>
          <w:rFonts w:ascii="Times New Roman" w:eastAsia="Times New Roman" w:hAnsi="Times New Roman" w:cs="Times New Roman"/>
          <w:sz w:val="24"/>
          <w:szCs w:val="24"/>
          <w:lang w:val="en-US"/>
        </w:rPr>
        <w:t>deepfake sexual imagery gaining notoriety because of the social status of those depict</w:t>
      </w:r>
      <w:r w:rsidR="00F1538D" w:rsidRPr="00E940B5">
        <w:rPr>
          <w:rFonts w:ascii="Times New Roman" w:eastAsia="Times New Roman" w:hAnsi="Times New Roman" w:cs="Times New Roman"/>
          <w:sz w:val="24"/>
          <w:szCs w:val="24"/>
          <w:lang w:val="en-US"/>
        </w:rPr>
        <w:t>ed</w:t>
      </w:r>
      <w:r w:rsidR="00C96465" w:rsidRPr="00E940B5">
        <w:rPr>
          <w:rFonts w:ascii="Times New Roman" w:eastAsia="Times New Roman" w:hAnsi="Times New Roman" w:cs="Times New Roman"/>
          <w:sz w:val="24"/>
          <w:szCs w:val="24"/>
          <w:lang w:val="en-US"/>
        </w:rPr>
        <w:t xml:space="preserve"> (Delfino, 2019), </w:t>
      </w:r>
      <w:r w:rsidR="0061546B" w:rsidRPr="00E940B5">
        <w:rPr>
          <w:rFonts w:ascii="Times New Roman" w:eastAsia="Times New Roman" w:hAnsi="Times New Roman" w:cs="Times New Roman"/>
          <w:sz w:val="24"/>
          <w:szCs w:val="24"/>
          <w:lang w:val="en-US"/>
        </w:rPr>
        <w:t xml:space="preserve">Fido et al. (2022) </w:t>
      </w:r>
      <w:r w:rsidR="000E6829" w:rsidRPr="00E940B5">
        <w:rPr>
          <w:rFonts w:ascii="Times New Roman" w:eastAsia="Times New Roman" w:hAnsi="Times New Roman" w:cs="Times New Roman"/>
          <w:sz w:val="24"/>
          <w:szCs w:val="24"/>
          <w:lang w:val="en-US"/>
        </w:rPr>
        <w:lastRenderedPageBreak/>
        <w:t xml:space="preserve">observed more lenient </w:t>
      </w:r>
      <w:r w:rsidR="00221FE0" w:rsidRPr="00E940B5">
        <w:rPr>
          <w:rFonts w:ascii="Times New Roman" w:eastAsia="Times New Roman" w:hAnsi="Times New Roman" w:cs="Times New Roman"/>
          <w:sz w:val="24"/>
          <w:szCs w:val="24"/>
          <w:lang w:val="en-US"/>
        </w:rPr>
        <w:t>judgment</w:t>
      </w:r>
      <w:r w:rsidR="000E6829" w:rsidRPr="00E940B5">
        <w:rPr>
          <w:rFonts w:ascii="Times New Roman" w:eastAsia="Times New Roman" w:hAnsi="Times New Roman" w:cs="Times New Roman"/>
          <w:sz w:val="24"/>
          <w:szCs w:val="24"/>
          <w:lang w:val="en-US"/>
        </w:rPr>
        <w:t xml:space="preserve">s </w:t>
      </w:r>
      <w:r w:rsidR="00C96465" w:rsidRPr="00E940B5">
        <w:rPr>
          <w:rFonts w:ascii="Times New Roman" w:eastAsia="Times New Roman" w:hAnsi="Times New Roman" w:cs="Times New Roman"/>
          <w:sz w:val="24"/>
          <w:szCs w:val="24"/>
          <w:lang w:val="en-US"/>
        </w:rPr>
        <w:t>for</w:t>
      </w:r>
      <w:r w:rsidR="000E6829" w:rsidRPr="00E940B5">
        <w:rPr>
          <w:rFonts w:ascii="Times New Roman" w:eastAsia="Times New Roman" w:hAnsi="Times New Roman" w:cs="Times New Roman"/>
          <w:sz w:val="24"/>
          <w:szCs w:val="24"/>
          <w:lang w:val="en-US"/>
        </w:rPr>
        <w:t xml:space="preserve"> </w:t>
      </w:r>
      <w:r w:rsidR="0005786F" w:rsidRPr="00E940B5">
        <w:rPr>
          <w:rFonts w:ascii="Times New Roman" w:eastAsia="Times New Roman" w:hAnsi="Times New Roman" w:cs="Times New Roman"/>
          <w:sz w:val="24"/>
          <w:szCs w:val="24"/>
          <w:lang w:val="en-US"/>
        </w:rPr>
        <w:t xml:space="preserve">the </w:t>
      </w:r>
      <w:r w:rsidR="000E6829" w:rsidRPr="00E940B5">
        <w:rPr>
          <w:rFonts w:ascii="Times New Roman" w:eastAsia="Times New Roman" w:hAnsi="Times New Roman" w:cs="Times New Roman"/>
          <w:sz w:val="24"/>
          <w:szCs w:val="24"/>
          <w:lang w:val="en-US"/>
        </w:rPr>
        <w:t xml:space="preserve">generation and dissemination </w:t>
      </w:r>
      <w:r w:rsidR="005139B3" w:rsidRPr="00E940B5">
        <w:rPr>
          <w:rFonts w:ascii="Times New Roman" w:eastAsia="Times New Roman" w:hAnsi="Times New Roman" w:cs="Times New Roman"/>
          <w:sz w:val="24"/>
          <w:szCs w:val="24"/>
          <w:lang w:val="en-US"/>
        </w:rPr>
        <w:t xml:space="preserve">of deepfakes involving </w:t>
      </w:r>
      <w:r w:rsidR="000E6829" w:rsidRPr="00E940B5">
        <w:rPr>
          <w:rFonts w:ascii="Times New Roman" w:eastAsia="Times New Roman" w:hAnsi="Times New Roman" w:cs="Times New Roman"/>
          <w:sz w:val="24"/>
          <w:szCs w:val="24"/>
          <w:lang w:val="en-US"/>
        </w:rPr>
        <w:t xml:space="preserve">celebrities and </w:t>
      </w:r>
      <w:r w:rsidR="005324AD" w:rsidRPr="00E940B5">
        <w:rPr>
          <w:rFonts w:ascii="Times New Roman" w:eastAsia="Times New Roman" w:hAnsi="Times New Roman" w:cs="Times New Roman"/>
          <w:sz w:val="24"/>
          <w:szCs w:val="24"/>
          <w:lang w:val="en-US"/>
        </w:rPr>
        <w:t>male</w:t>
      </w:r>
      <w:r w:rsidR="00B2257A" w:rsidRPr="00E940B5">
        <w:rPr>
          <w:rFonts w:ascii="Times New Roman" w:eastAsia="Times New Roman" w:hAnsi="Times New Roman" w:cs="Times New Roman"/>
          <w:sz w:val="24"/>
          <w:szCs w:val="24"/>
          <w:lang w:val="en-US"/>
        </w:rPr>
        <w:t>s</w:t>
      </w:r>
      <w:r w:rsidR="00316C3E" w:rsidRPr="00E940B5">
        <w:rPr>
          <w:rFonts w:ascii="Times New Roman" w:eastAsia="Times New Roman" w:hAnsi="Times New Roman" w:cs="Times New Roman"/>
          <w:sz w:val="24"/>
          <w:szCs w:val="24"/>
          <w:lang w:val="en-US"/>
        </w:rPr>
        <w:t>. S</w:t>
      </w:r>
      <w:r w:rsidR="00AA52E3" w:rsidRPr="00E940B5">
        <w:rPr>
          <w:rFonts w:ascii="Times New Roman" w:eastAsia="Times New Roman" w:hAnsi="Times New Roman" w:cs="Times New Roman"/>
          <w:sz w:val="24"/>
          <w:szCs w:val="24"/>
          <w:lang w:val="en-US"/>
        </w:rPr>
        <w:t>uch len</w:t>
      </w:r>
      <w:r w:rsidR="00086171" w:rsidRPr="00E940B5">
        <w:rPr>
          <w:rFonts w:ascii="Times New Roman" w:eastAsia="Times New Roman" w:hAnsi="Times New Roman" w:cs="Times New Roman"/>
          <w:sz w:val="24"/>
          <w:szCs w:val="24"/>
          <w:lang w:val="en-US"/>
        </w:rPr>
        <w:t xml:space="preserve">iency was also offered for </w:t>
      </w:r>
      <w:r w:rsidR="000E6829" w:rsidRPr="00E940B5">
        <w:rPr>
          <w:rFonts w:ascii="Times New Roman" w:eastAsia="Times New Roman" w:hAnsi="Times New Roman" w:cs="Times New Roman"/>
          <w:sz w:val="24"/>
          <w:szCs w:val="24"/>
          <w:lang w:val="en-US"/>
        </w:rPr>
        <w:t xml:space="preserve">images </w:t>
      </w:r>
      <w:r w:rsidR="00086171" w:rsidRPr="00E940B5">
        <w:rPr>
          <w:rFonts w:ascii="Times New Roman" w:eastAsia="Times New Roman" w:hAnsi="Times New Roman" w:cs="Times New Roman"/>
          <w:sz w:val="24"/>
          <w:szCs w:val="24"/>
          <w:lang w:val="en-US"/>
        </w:rPr>
        <w:t xml:space="preserve">that </w:t>
      </w:r>
      <w:r w:rsidR="000E6829" w:rsidRPr="00E940B5">
        <w:rPr>
          <w:rFonts w:ascii="Times New Roman" w:eastAsia="Times New Roman" w:hAnsi="Times New Roman" w:cs="Times New Roman"/>
          <w:sz w:val="24"/>
          <w:szCs w:val="24"/>
          <w:lang w:val="en-US"/>
        </w:rPr>
        <w:t>were created for self-sexual</w:t>
      </w:r>
      <w:r w:rsidR="00086171" w:rsidRPr="00E940B5">
        <w:rPr>
          <w:rFonts w:ascii="Times New Roman" w:eastAsia="Times New Roman" w:hAnsi="Times New Roman" w:cs="Times New Roman"/>
          <w:sz w:val="24"/>
          <w:szCs w:val="24"/>
          <w:lang w:val="en-US"/>
        </w:rPr>
        <w:t xml:space="preserve"> </w:t>
      </w:r>
      <w:r w:rsidR="000E6829" w:rsidRPr="00E940B5">
        <w:rPr>
          <w:rFonts w:ascii="Times New Roman" w:eastAsia="Times New Roman" w:hAnsi="Times New Roman" w:cs="Times New Roman"/>
          <w:sz w:val="24"/>
          <w:szCs w:val="24"/>
          <w:lang w:val="en-US"/>
        </w:rPr>
        <w:t>gratification</w:t>
      </w:r>
      <w:r w:rsidR="00086171" w:rsidRPr="00E940B5">
        <w:rPr>
          <w:rFonts w:ascii="Times New Roman" w:eastAsia="Times New Roman" w:hAnsi="Times New Roman" w:cs="Times New Roman"/>
          <w:sz w:val="24"/>
          <w:szCs w:val="24"/>
          <w:lang w:val="en-US"/>
        </w:rPr>
        <w:t>,</w:t>
      </w:r>
      <w:r w:rsidR="000E6829" w:rsidRPr="00E940B5">
        <w:rPr>
          <w:rFonts w:ascii="Times New Roman" w:eastAsia="Times New Roman" w:hAnsi="Times New Roman" w:cs="Times New Roman"/>
          <w:sz w:val="24"/>
          <w:szCs w:val="24"/>
          <w:lang w:val="en-US"/>
        </w:rPr>
        <w:t xml:space="preserve"> rather than being</w:t>
      </w:r>
      <w:r w:rsidR="00086171" w:rsidRPr="00E940B5">
        <w:rPr>
          <w:rFonts w:ascii="Times New Roman" w:eastAsia="Times New Roman" w:hAnsi="Times New Roman" w:cs="Times New Roman"/>
          <w:sz w:val="24"/>
          <w:szCs w:val="24"/>
          <w:lang w:val="en-US"/>
        </w:rPr>
        <w:t xml:space="preserve"> disseminated to others. </w:t>
      </w:r>
      <w:r w:rsidR="00281872" w:rsidRPr="00E940B5">
        <w:rPr>
          <w:rFonts w:ascii="Times New Roman" w:eastAsia="Times New Roman" w:hAnsi="Times New Roman" w:cs="Times New Roman"/>
          <w:sz w:val="24"/>
          <w:szCs w:val="24"/>
          <w:lang w:val="en-US"/>
        </w:rPr>
        <w:t xml:space="preserve">Across </w:t>
      </w:r>
      <w:r w:rsidR="00056FB9" w:rsidRPr="00E940B5">
        <w:rPr>
          <w:rFonts w:ascii="Times New Roman" w:eastAsia="Times New Roman" w:hAnsi="Times New Roman" w:cs="Times New Roman"/>
          <w:sz w:val="24"/>
          <w:szCs w:val="24"/>
          <w:lang w:val="en-US"/>
        </w:rPr>
        <w:t>all</w:t>
      </w:r>
      <w:r w:rsidR="00281872" w:rsidRPr="00E940B5">
        <w:rPr>
          <w:rFonts w:ascii="Times New Roman" w:eastAsia="Times New Roman" w:hAnsi="Times New Roman" w:cs="Times New Roman"/>
          <w:sz w:val="24"/>
          <w:szCs w:val="24"/>
          <w:lang w:val="en-US"/>
        </w:rPr>
        <w:t xml:space="preserve"> these studies, </w:t>
      </w:r>
      <w:r w:rsidR="001078CE" w:rsidRPr="00E940B5">
        <w:rPr>
          <w:rFonts w:ascii="Times New Roman" w:eastAsia="Times New Roman" w:hAnsi="Times New Roman" w:cs="Times New Roman"/>
          <w:sz w:val="24"/>
          <w:szCs w:val="24"/>
          <w:lang w:val="en-US"/>
        </w:rPr>
        <w:t>women</w:t>
      </w:r>
      <w:r w:rsidR="00695C98" w:rsidRPr="00E940B5">
        <w:rPr>
          <w:rFonts w:ascii="Times New Roman" w:eastAsia="Times New Roman" w:hAnsi="Times New Roman" w:cs="Times New Roman"/>
          <w:sz w:val="24"/>
          <w:szCs w:val="24"/>
          <w:lang w:val="en-US"/>
        </w:rPr>
        <w:t xml:space="preserve"> </w:t>
      </w:r>
      <w:r w:rsidR="00281872" w:rsidRPr="00E940B5">
        <w:rPr>
          <w:rFonts w:ascii="Times New Roman" w:eastAsia="Times New Roman" w:hAnsi="Times New Roman" w:cs="Times New Roman"/>
          <w:sz w:val="24"/>
          <w:szCs w:val="24"/>
          <w:lang w:val="en-US"/>
        </w:rPr>
        <w:t xml:space="preserve">provided more </w:t>
      </w:r>
      <w:r w:rsidR="00695C98" w:rsidRPr="00E940B5">
        <w:rPr>
          <w:rFonts w:ascii="Times New Roman" w:eastAsia="Times New Roman" w:hAnsi="Times New Roman" w:cs="Times New Roman"/>
          <w:sz w:val="24"/>
          <w:szCs w:val="24"/>
          <w:lang w:val="en-US"/>
        </w:rPr>
        <w:t xml:space="preserve">punitive </w:t>
      </w:r>
      <w:r w:rsidR="00221FE0" w:rsidRPr="00E940B5">
        <w:rPr>
          <w:rFonts w:ascii="Times New Roman" w:eastAsia="Times New Roman" w:hAnsi="Times New Roman" w:cs="Times New Roman"/>
          <w:sz w:val="24"/>
          <w:szCs w:val="24"/>
          <w:lang w:val="en-US"/>
        </w:rPr>
        <w:t>judgment</w:t>
      </w:r>
      <w:r w:rsidR="00281872" w:rsidRPr="00E940B5">
        <w:rPr>
          <w:rFonts w:ascii="Times New Roman" w:eastAsia="Times New Roman" w:hAnsi="Times New Roman" w:cs="Times New Roman"/>
          <w:sz w:val="24"/>
          <w:szCs w:val="24"/>
          <w:lang w:val="en-US"/>
        </w:rPr>
        <w:t xml:space="preserve">s of </w:t>
      </w:r>
      <w:r w:rsidR="00074B73" w:rsidRPr="00E940B5">
        <w:rPr>
          <w:rFonts w:ascii="Times New Roman" w:eastAsia="Times New Roman" w:hAnsi="Times New Roman" w:cs="Times New Roman"/>
          <w:sz w:val="24"/>
          <w:szCs w:val="24"/>
          <w:lang w:val="en-US"/>
        </w:rPr>
        <w:t>IBSA</w:t>
      </w:r>
      <w:r w:rsidR="00695C98" w:rsidRPr="00E940B5">
        <w:rPr>
          <w:rFonts w:ascii="Times New Roman" w:eastAsia="Times New Roman" w:hAnsi="Times New Roman" w:cs="Times New Roman"/>
          <w:sz w:val="24"/>
          <w:szCs w:val="24"/>
          <w:lang w:val="en-US"/>
        </w:rPr>
        <w:t xml:space="preserve"> </w:t>
      </w:r>
      <w:r w:rsidR="001078CE" w:rsidRPr="00E940B5">
        <w:rPr>
          <w:rFonts w:ascii="Times New Roman" w:eastAsia="Times New Roman" w:hAnsi="Times New Roman" w:cs="Times New Roman"/>
          <w:sz w:val="24"/>
          <w:szCs w:val="24"/>
          <w:lang w:val="en-US"/>
        </w:rPr>
        <w:t>than men, and</w:t>
      </w:r>
      <w:r w:rsidR="00E90FB7" w:rsidRPr="00E940B5">
        <w:rPr>
          <w:rFonts w:ascii="Times New Roman" w:eastAsia="Times New Roman" w:hAnsi="Times New Roman" w:cs="Times New Roman"/>
          <w:sz w:val="24"/>
          <w:szCs w:val="24"/>
          <w:lang w:val="en-US"/>
        </w:rPr>
        <w:t xml:space="preserve"> </w:t>
      </w:r>
      <w:r w:rsidR="0056492A" w:rsidRPr="00E940B5">
        <w:rPr>
          <w:rFonts w:ascii="Times New Roman" w:eastAsia="Times New Roman" w:hAnsi="Times New Roman" w:cs="Times New Roman"/>
          <w:sz w:val="24"/>
          <w:szCs w:val="24"/>
          <w:lang w:val="en-US"/>
        </w:rPr>
        <w:t xml:space="preserve">vignettes </w:t>
      </w:r>
      <w:r w:rsidR="001078CE" w:rsidRPr="00E940B5">
        <w:rPr>
          <w:rFonts w:ascii="Times New Roman" w:eastAsia="Times New Roman" w:hAnsi="Times New Roman" w:cs="Times New Roman"/>
          <w:sz w:val="24"/>
          <w:szCs w:val="24"/>
          <w:lang w:val="en-US"/>
        </w:rPr>
        <w:t>featuring</w:t>
      </w:r>
      <w:r w:rsidR="0056492A" w:rsidRPr="00E940B5">
        <w:rPr>
          <w:rFonts w:ascii="Times New Roman" w:eastAsia="Times New Roman" w:hAnsi="Times New Roman" w:cs="Times New Roman"/>
          <w:sz w:val="24"/>
          <w:szCs w:val="24"/>
          <w:lang w:val="en-US"/>
        </w:rPr>
        <w:t xml:space="preserve"> </w:t>
      </w:r>
      <w:r w:rsidR="000B53F7" w:rsidRPr="00E940B5">
        <w:rPr>
          <w:rFonts w:ascii="Times New Roman" w:eastAsia="Times New Roman" w:hAnsi="Times New Roman" w:cs="Times New Roman"/>
          <w:sz w:val="24"/>
          <w:szCs w:val="24"/>
          <w:lang w:val="en-US"/>
        </w:rPr>
        <w:t>female</w:t>
      </w:r>
      <w:r w:rsidR="00B2257A" w:rsidRPr="00E940B5">
        <w:rPr>
          <w:rFonts w:ascii="Times New Roman" w:eastAsia="Times New Roman" w:hAnsi="Times New Roman" w:cs="Times New Roman"/>
          <w:sz w:val="24"/>
          <w:szCs w:val="24"/>
          <w:lang w:val="en-US"/>
        </w:rPr>
        <w:t xml:space="preserve">s </w:t>
      </w:r>
      <w:r w:rsidR="006F7220" w:rsidRPr="00E940B5">
        <w:rPr>
          <w:rFonts w:ascii="Times New Roman" w:eastAsia="Times New Roman" w:hAnsi="Times New Roman" w:cs="Times New Roman"/>
          <w:sz w:val="24"/>
          <w:szCs w:val="24"/>
          <w:lang w:val="en-US"/>
        </w:rPr>
        <w:t>experiencing</w:t>
      </w:r>
      <w:r w:rsidR="00B2257A" w:rsidRPr="00E940B5">
        <w:rPr>
          <w:rFonts w:ascii="Times New Roman" w:eastAsia="Times New Roman" w:hAnsi="Times New Roman" w:cs="Times New Roman"/>
          <w:sz w:val="24"/>
          <w:szCs w:val="24"/>
          <w:lang w:val="en-US"/>
        </w:rPr>
        <w:t xml:space="preserve"> IBSA</w:t>
      </w:r>
      <w:r w:rsidR="000B53F7" w:rsidRPr="00E940B5">
        <w:rPr>
          <w:rFonts w:ascii="Times New Roman" w:eastAsia="Times New Roman" w:hAnsi="Times New Roman" w:cs="Times New Roman"/>
          <w:sz w:val="24"/>
          <w:szCs w:val="24"/>
          <w:lang w:val="en-US"/>
        </w:rPr>
        <w:t xml:space="preserve"> were found to </w:t>
      </w:r>
      <w:r w:rsidR="00BC5157" w:rsidRPr="00E940B5">
        <w:rPr>
          <w:rFonts w:ascii="Times New Roman" w:eastAsia="Times New Roman" w:hAnsi="Times New Roman" w:cs="Times New Roman"/>
          <w:sz w:val="24"/>
          <w:szCs w:val="24"/>
          <w:lang w:val="en-US"/>
        </w:rPr>
        <w:t>be judged more severely</w:t>
      </w:r>
      <w:r w:rsidR="001078CE" w:rsidRPr="00E940B5">
        <w:rPr>
          <w:rFonts w:ascii="Times New Roman" w:eastAsia="Times New Roman" w:hAnsi="Times New Roman" w:cs="Times New Roman"/>
          <w:sz w:val="24"/>
          <w:szCs w:val="24"/>
          <w:lang w:val="en-US"/>
        </w:rPr>
        <w:t xml:space="preserve"> than vignettes depicting o</w:t>
      </w:r>
      <w:r w:rsidR="00316C3E" w:rsidRPr="00E940B5">
        <w:rPr>
          <w:rFonts w:ascii="Times New Roman" w:eastAsia="Times New Roman" w:hAnsi="Times New Roman" w:cs="Times New Roman"/>
          <w:sz w:val="24"/>
          <w:szCs w:val="24"/>
          <w:lang w:val="en-US"/>
        </w:rPr>
        <w:t xml:space="preserve">ffenses </w:t>
      </w:r>
      <w:r w:rsidR="001078CE" w:rsidRPr="00E940B5">
        <w:rPr>
          <w:rFonts w:ascii="Times New Roman" w:eastAsia="Times New Roman" w:hAnsi="Times New Roman" w:cs="Times New Roman"/>
          <w:sz w:val="24"/>
          <w:szCs w:val="24"/>
          <w:lang w:val="en-US"/>
        </w:rPr>
        <w:t>against men</w:t>
      </w:r>
      <w:r w:rsidR="00BC5157" w:rsidRPr="00E940B5">
        <w:rPr>
          <w:rFonts w:ascii="Times New Roman" w:eastAsia="Times New Roman" w:hAnsi="Times New Roman" w:cs="Times New Roman"/>
          <w:sz w:val="24"/>
          <w:szCs w:val="24"/>
          <w:lang w:val="en-US"/>
        </w:rPr>
        <w:t xml:space="preserve"> (Fido et al., </w:t>
      </w:r>
      <w:r w:rsidR="00343523" w:rsidRPr="00E940B5">
        <w:rPr>
          <w:rFonts w:ascii="Times New Roman" w:eastAsia="Times New Roman" w:hAnsi="Times New Roman" w:cs="Times New Roman"/>
          <w:sz w:val="24"/>
          <w:szCs w:val="24"/>
          <w:lang w:val="en-US"/>
        </w:rPr>
        <w:t>2021</w:t>
      </w:r>
      <w:r w:rsidR="00BC5157" w:rsidRPr="00E940B5">
        <w:rPr>
          <w:rFonts w:ascii="Times New Roman" w:eastAsia="Times New Roman" w:hAnsi="Times New Roman" w:cs="Times New Roman"/>
          <w:sz w:val="24"/>
          <w:szCs w:val="24"/>
          <w:lang w:val="en-US"/>
        </w:rPr>
        <w:t>)</w:t>
      </w:r>
      <w:r w:rsidR="001078CE" w:rsidRPr="00E940B5">
        <w:rPr>
          <w:rFonts w:ascii="Times New Roman" w:eastAsia="Times New Roman" w:hAnsi="Times New Roman" w:cs="Times New Roman"/>
          <w:sz w:val="24"/>
          <w:szCs w:val="24"/>
          <w:lang w:val="en-US"/>
        </w:rPr>
        <w:t>. Cases involving female</w:t>
      </w:r>
      <w:r w:rsidR="005841C8" w:rsidRPr="00E940B5">
        <w:rPr>
          <w:rFonts w:ascii="Times New Roman" w:eastAsia="Times New Roman" w:hAnsi="Times New Roman" w:cs="Times New Roman"/>
          <w:sz w:val="24"/>
          <w:szCs w:val="24"/>
          <w:lang w:val="en-US"/>
        </w:rPr>
        <w:t>s</w:t>
      </w:r>
      <w:r w:rsidR="001078CE" w:rsidRPr="00E940B5">
        <w:rPr>
          <w:rFonts w:ascii="Times New Roman" w:eastAsia="Times New Roman" w:hAnsi="Times New Roman" w:cs="Times New Roman"/>
          <w:sz w:val="24"/>
          <w:szCs w:val="24"/>
          <w:lang w:val="en-US"/>
        </w:rPr>
        <w:t xml:space="preserve"> also give rise to lower levels of </w:t>
      </w:r>
      <w:r w:rsidR="00B2257A" w:rsidRPr="00E940B5">
        <w:rPr>
          <w:rFonts w:ascii="Times New Roman" w:eastAsia="Times New Roman" w:hAnsi="Times New Roman" w:cs="Times New Roman"/>
          <w:sz w:val="24"/>
          <w:szCs w:val="24"/>
          <w:lang w:val="en-US"/>
        </w:rPr>
        <w:t>‘</w:t>
      </w:r>
      <w:r w:rsidR="009E2F11" w:rsidRPr="00E940B5">
        <w:rPr>
          <w:rFonts w:ascii="Times New Roman" w:eastAsia="Times New Roman" w:hAnsi="Times New Roman" w:cs="Times New Roman"/>
          <w:sz w:val="24"/>
          <w:szCs w:val="24"/>
          <w:lang w:val="en-US"/>
        </w:rPr>
        <w:t>victim blame</w:t>
      </w:r>
      <w:r w:rsidR="00B2257A" w:rsidRPr="00E940B5">
        <w:rPr>
          <w:rFonts w:ascii="Times New Roman" w:eastAsia="Times New Roman" w:hAnsi="Times New Roman" w:cs="Times New Roman"/>
          <w:sz w:val="24"/>
          <w:szCs w:val="24"/>
          <w:lang w:val="en-US"/>
        </w:rPr>
        <w:t>’</w:t>
      </w:r>
      <w:r w:rsidR="009E2F11" w:rsidRPr="00E940B5">
        <w:rPr>
          <w:rFonts w:ascii="Times New Roman" w:eastAsia="Times New Roman" w:hAnsi="Times New Roman" w:cs="Times New Roman"/>
          <w:sz w:val="24"/>
          <w:szCs w:val="24"/>
          <w:lang w:val="en-US"/>
        </w:rPr>
        <w:t xml:space="preserve"> and a greater</w:t>
      </w:r>
      <w:r w:rsidR="001078CE" w:rsidRPr="00E940B5">
        <w:rPr>
          <w:rFonts w:ascii="Times New Roman" w:eastAsia="Times New Roman" w:hAnsi="Times New Roman" w:cs="Times New Roman"/>
          <w:sz w:val="24"/>
          <w:szCs w:val="24"/>
          <w:lang w:val="en-US"/>
        </w:rPr>
        <w:t xml:space="preserve"> perceived</w:t>
      </w:r>
      <w:r w:rsidR="009E2F11" w:rsidRPr="00E940B5">
        <w:rPr>
          <w:rFonts w:ascii="Times New Roman" w:eastAsia="Times New Roman" w:hAnsi="Times New Roman" w:cs="Times New Roman"/>
          <w:sz w:val="24"/>
          <w:szCs w:val="24"/>
          <w:lang w:val="en-US"/>
        </w:rPr>
        <w:t xml:space="preserve"> need for </w:t>
      </w:r>
      <w:r w:rsidR="00770264" w:rsidRPr="00E940B5">
        <w:rPr>
          <w:rFonts w:ascii="Times New Roman" w:eastAsia="Times New Roman" w:hAnsi="Times New Roman" w:cs="Times New Roman"/>
          <w:sz w:val="24"/>
          <w:szCs w:val="24"/>
          <w:lang w:val="en-US"/>
        </w:rPr>
        <w:t xml:space="preserve">police action (Fido et al., 2022). </w:t>
      </w:r>
    </w:p>
    <w:p w14:paraId="05A0EA03" w14:textId="7E9B4678" w:rsidR="00720386" w:rsidRPr="00E940B5" w:rsidRDefault="00DB6FFA" w:rsidP="00B10AAD">
      <w:pPr>
        <w:pStyle w:val="NoSpacing"/>
        <w:spacing w:line="480" w:lineRule="auto"/>
        <w:rPr>
          <w:rFonts w:ascii="Times New Roman" w:eastAsia="Times New Roman" w:hAnsi="Times New Roman" w:cs="Times New Roman"/>
          <w:sz w:val="24"/>
          <w:szCs w:val="24"/>
          <w:lang w:val="en-US"/>
        </w:rPr>
      </w:pPr>
      <w:r w:rsidRPr="00E940B5">
        <w:rPr>
          <w:rFonts w:ascii="Times New Roman" w:eastAsia="Times New Roman" w:hAnsi="Times New Roman" w:cs="Times New Roman"/>
          <w:sz w:val="24"/>
          <w:szCs w:val="24"/>
          <w:lang w:val="en-US"/>
        </w:rPr>
        <w:tab/>
      </w:r>
      <w:r w:rsidR="00A3130C" w:rsidRPr="00E940B5">
        <w:rPr>
          <w:rFonts w:ascii="Times New Roman" w:eastAsia="Times New Roman" w:hAnsi="Times New Roman" w:cs="Times New Roman"/>
          <w:sz w:val="24"/>
          <w:szCs w:val="24"/>
          <w:lang w:val="en-US"/>
        </w:rPr>
        <w:t>Internationally</w:t>
      </w:r>
      <w:r w:rsidRPr="00E940B5">
        <w:rPr>
          <w:rFonts w:ascii="Times New Roman" w:eastAsia="Times New Roman" w:hAnsi="Times New Roman" w:cs="Times New Roman"/>
          <w:sz w:val="24"/>
          <w:szCs w:val="24"/>
          <w:lang w:val="en-US"/>
        </w:rPr>
        <w:t xml:space="preserve">, </w:t>
      </w:r>
      <w:r w:rsidR="00160431" w:rsidRPr="00E940B5">
        <w:rPr>
          <w:rFonts w:ascii="Times New Roman" w:eastAsia="Times New Roman" w:hAnsi="Times New Roman" w:cs="Times New Roman"/>
          <w:sz w:val="24"/>
          <w:szCs w:val="24"/>
          <w:lang w:val="en-US"/>
        </w:rPr>
        <w:t xml:space="preserve">a recent cross-sectional survey </w:t>
      </w:r>
      <w:r w:rsidR="00C25F51" w:rsidRPr="00E940B5">
        <w:rPr>
          <w:rFonts w:ascii="Times New Roman" w:eastAsia="Times New Roman" w:hAnsi="Times New Roman" w:cs="Times New Roman"/>
          <w:sz w:val="24"/>
          <w:szCs w:val="24"/>
          <w:lang w:val="en-US"/>
        </w:rPr>
        <w:t xml:space="preserve">of Canadian undergraduate students </w:t>
      </w:r>
      <w:r w:rsidR="008B3F61" w:rsidRPr="00E940B5">
        <w:rPr>
          <w:rFonts w:ascii="Times New Roman" w:eastAsia="Times New Roman" w:hAnsi="Times New Roman" w:cs="Times New Roman"/>
          <w:sz w:val="24"/>
          <w:szCs w:val="24"/>
          <w:lang w:val="en-US"/>
        </w:rPr>
        <w:t>(</w:t>
      </w:r>
      <w:proofErr w:type="spellStart"/>
      <w:r w:rsidR="008A24A8" w:rsidRPr="00E940B5">
        <w:rPr>
          <w:rFonts w:ascii="Times New Roman" w:eastAsia="Times New Roman" w:hAnsi="Times New Roman" w:cs="Times New Roman"/>
          <w:sz w:val="24"/>
          <w:szCs w:val="24"/>
          <w:lang w:val="en-US"/>
        </w:rPr>
        <w:t>Karasavva</w:t>
      </w:r>
      <w:proofErr w:type="spellEnd"/>
      <w:r w:rsidR="008A24A8" w:rsidRPr="00E940B5">
        <w:rPr>
          <w:rFonts w:ascii="Times New Roman" w:eastAsia="Times New Roman" w:hAnsi="Times New Roman" w:cs="Times New Roman"/>
          <w:sz w:val="24"/>
          <w:szCs w:val="24"/>
          <w:lang w:val="en-US"/>
        </w:rPr>
        <w:t xml:space="preserve"> et al., 2023) indicated that </w:t>
      </w:r>
      <w:r w:rsidR="00050645" w:rsidRPr="00E940B5">
        <w:rPr>
          <w:rFonts w:ascii="Times New Roman" w:eastAsia="Times New Roman" w:hAnsi="Times New Roman" w:cs="Times New Roman"/>
          <w:sz w:val="24"/>
          <w:szCs w:val="24"/>
          <w:lang w:val="en-US"/>
        </w:rPr>
        <w:t xml:space="preserve">71.4% of participants were not opposed to enjoying </w:t>
      </w:r>
      <w:r w:rsidR="00942B63" w:rsidRPr="00E940B5">
        <w:rPr>
          <w:rFonts w:ascii="Times New Roman" w:eastAsia="Times New Roman" w:hAnsi="Times New Roman" w:cs="Times New Roman"/>
          <w:sz w:val="24"/>
          <w:szCs w:val="24"/>
          <w:lang w:val="en-US"/>
        </w:rPr>
        <w:t>intimate images which were shared without consent</w:t>
      </w:r>
      <w:r w:rsidR="00050645" w:rsidRPr="00E940B5">
        <w:rPr>
          <w:rFonts w:ascii="Times New Roman" w:eastAsia="Times New Roman" w:hAnsi="Times New Roman" w:cs="Times New Roman"/>
          <w:sz w:val="24"/>
          <w:szCs w:val="24"/>
          <w:lang w:val="en-US"/>
        </w:rPr>
        <w:t xml:space="preserve"> and 97.8% were not opposed to approving of </w:t>
      </w:r>
      <w:r w:rsidR="00E57142" w:rsidRPr="00E940B5">
        <w:rPr>
          <w:rFonts w:ascii="Times New Roman" w:eastAsia="Times New Roman" w:hAnsi="Times New Roman" w:cs="Times New Roman"/>
          <w:sz w:val="24"/>
          <w:szCs w:val="24"/>
          <w:lang w:val="en-US"/>
        </w:rPr>
        <w:t>NCSII</w:t>
      </w:r>
      <w:r w:rsidR="009A7C04" w:rsidRPr="00E940B5">
        <w:rPr>
          <w:rFonts w:ascii="Times New Roman" w:eastAsia="Times New Roman" w:hAnsi="Times New Roman" w:cs="Times New Roman"/>
          <w:sz w:val="24"/>
          <w:szCs w:val="24"/>
          <w:lang w:val="en-US"/>
        </w:rPr>
        <w:t xml:space="preserve">. </w:t>
      </w:r>
      <w:r w:rsidR="0066363C" w:rsidRPr="00E940B5">
        <w:rPr>
          <w:rFonts w:ascii="Times New Roman" w:eastAsia="Times New Roman" w:hAnsi="Times New Roman" w:cs="Times New Roman"/>
          <w:sz w:val="24"/>
          <w:szCs w:val="24"/>
          <w:lang w:val="en-US"/>
        </w:rPr>
        <w:t>Moreover, a</w:t>
      </w:r>
      <w:r w:rsidR="000659FD" w:rsidRPr="00E940B5">
        <w:rPr>
          <w:rFonts w:ascii="Times New Roman" w:eastAsia="Times New Roman" w:hAnsi="Times New Roman" w:cs="Times New Roman"/>
          <w:sz w:val="24"/>
          <w:szCs w:val="24"/>
          <w:lang w:val="en-US"/>
        </w:rPr>
        <w:t>cross a large (</w:t>
      </w:r>
      <w:r w:rsidR="000659FD" w:rsidRPr="00E940B5">
        <w:rPr>
          <w:rFonts w:ascii="Times New Roman" w:eastAsia="Times New Roman" w:hAnsi="Times New Roman" w:cs="Times New Roman"/>
          <w:i/>
          <w:iCs/>
          <w:sz w:val="24"/>
          <w:szCs w:val="24"/>
          <w:lang w:val="en-US"/>
        </w:rPr>
        <w:t>n</w:t>
      </w:r>
      <w:r w:rsidR="000659FD" w:rsidRPr="00E940B5">
        <w:rPr>
          <w:rFonts w:ascii="Times New Roman" w:eastAsia="Times New Roman" w:hAnsi="Times New Roman" w:cs="Times New Roman"/>
          <w:sz w:val="24"/>
          <w:szCs w:val="24"/>
          <w:lang w:val="en-US"/>
        </w:rPr>
        <w:t xml:space="preserve"> </w:t>
      </w:r>
      <w:r w:rsidR="00C320E3" w:rsidRPr="00E940B5">
        <w:rPr>
          <w:rFonts w:ascii="Times New Roman" w:eastAsia="Times New Roman" w:hAnsi="Times New Roman" w:cs="Times New Roman"/>
          <w:sz w:val="24"/>
          <w:szCs w:val="24"/>
          <w:lang w:val="en-US"/>
        </w:rPr>
        <w:t>= 6,109) multi-country (UK, Australia, and New Zealand) cohort</w:t>
      </w:r>
      <w:r w:rsidR="00340E60" w:rsidRPr="00E940B5">
        <w:rPr>
          <w:rFonts w:ascii="Times New Roman" w:eastAsia="Times New Roman" w:hAnsi="Times New Roman" w:cs="Times New Roman"/>
          <w:sz w:val="24"/>
          <w:szCs w:val="24"/>
          <w:lang w:val="en-US"/>
        </w:rPr>
        <w:t>,</w:t>
      </w:r>
      <w:r w:rsidR="000C2B49" w:rsidRPr="00E940B5">
        <w:rPr>
          <w:rFonts w:ascii="Times New Roman" w:eastAsia="Times New Roman" w:hAnsi="Times New Roman" w:cs="Times New Roman"/>
          <w:sz w:val="24"/>
          <w:szCs w:val="24"/>
          <w:lang w:val="en-US"/>
        </w:rPr>
        <w:t xml:space="preserve"> </w:t>
      </w:r>
      <w:r w:rsidR="00B2257A" w:rsidRPr="00E940B5">
        <w:rPr>
          <w:rFonts w:ascii="Times New Roman" w:eastAsia="Times New Roman" w:hAnsi="Times New Roman" w:cs="Times New Roman"/>
          <w:sz w:val="24"/>
          <w:szCs w:val="24"/>
          <w:lang w:val="en-US"/>
        </w:rPr>
        <w:t xml:space="preserve">individuals who had experienced </w:t>
      </w:r>
      <w:r w:rsidR="005C0C8D" w:rsidRPr="00E940B5">
        <w:rPr>
          <w:rFonts w:ascii="Times New Roman" w:eastAsia="Times New Roman" w:hAnsi="Times New Roman" w:cs="Times New Roman"/>
          <w:sz w:val="24"/>
          <w:szCs w:val="24"/>
          <w:lang w:val="en-US"/>
        </w:rPr>
        <w:t xml:space="preserve">IBSA were found to minimize </w:t>
      </w:r>
      <w:r w:rsidR="00884474" w:rsidRPr="00E940B5">
        <w:rPr>
          <w:rFonts w:ascii="Times New Roman" w:eastAsia="Times New Roman" w:hAnsi="Times New Roman" w:cs="Times New Roman"/>
          <w:sz w:val="24"/>
          <w:szCs w:val="24"/>
          <w:lang w:val="en-US"/>
        </w:rPr>
        <w:t>harms evoked through victimization</w:t>
      </w:r>
      <w:r w:rsidR="00785224" w:rsidRPr="00E940B5">
        <w:rPr>
          <w:rFonts w:ascii="Times New Roman" w:eastAsia="Times New Roman" w:hAnsi="Times New Roman" w:cs="Times New Roman"/>
          <w:sz w:val="24"/>
          <w:szCs w:val="24"/>
          <w:lang w:val="en-US"/>
        </w:rPr>
        <w:t xml:space="preserve"> - potentially as a protective mechanism</w:t>
      </w:r>
      <w:r w:rsidR="00340E60" w:rsidRPr="00E940B5">
        <w:rPr>
          <w:rFonts w:ascii="Times New Roman" w:eastAsia="Times New Roman" w:hAnsi="Times New Roman" w:cs="Times New Roman"/>
          <w:sz w:val="24"/>
          <w:szCs w:val="24"/>
          <w:lang w:val="en-US"/>
        </w:rPr>
        <w:t xml:space="preserve"> (Flynn et al., 2023; Powell et al., 2022)</w:t>
      </w:r>
      <w:r w:rsidR="00785224" w:rsidRPr="00E940B5">
        <w:rPr>
          <w:rFonts w:ascii="Times New Roman" w:eastAsia="Times New Roman" w:hAnsi="Times New Roman" w:cs="Times New Roman"/>
          <w:sz w:val="24"/>
          <w:szCs w:val="24"/>
          <w:lang w:val="en-US"/>
        </w:rPr>
        <w:t xml:space="preserve">, and </w:t>
      </w:r>
      <w:r w:rsidR="000B0100" w:rsidRPr="00E940B5">
        <w:rPr>
          <w:rFonts w:ascii="Times New Roman" w:eastAsia="Times New Roman" w:hAnsi="Times New Roman" w:cs="Times New Roman"/>
          <w:sz w:val="24"/>
          <w:szCs w:val="24"/>
          <w:lang w:val="en-US"/>
        </w:rPr>
        <w:t xml:space="preserve">patterns of victimization differed </w:t>
      </w:r>
      <w:r w:rsidR="00217EEE" w:rsidRPr="00E940B5">
        <w:rPr>
          <w:rFonts w:ascii="Times New Roman" w:eastAsia="Times New Roman" w:hAnsi="Times New Roman" w:cs="Times New Roman"/>
          <w:sz w:val="24"/>
          <w:szCs w:val="24"/>
          <w:lang w:val="en-US"/>
        </w:rPr>
        <w:t xml:space="preserve">across sexes, with males most likely to </w:t>
      </w:r>
      <w:r w:rsidR="00100D7A" w:rsidRPr="00E940B5">
        <w:rPr>
          <w:rFonts w:ascii="Times New Roman" w:eastAsia="Times New Roman" w:hAnsi="Times New Roman" w:cs="Times New Roman"/>
          <w:sz w:val="24"/>
          <w:szCs w:val="24"/>
          <w:lang w:val="en-US"/>
        </w:rPr>
        <w:t>perpetrate against both females and other males, with male</w:t>
      </w:r>
      <w:r w:rsidR="00B2257A" w:rsidRPr="00E940B5">
        <w:rPr>
          <w:rFonts w:ascii="Times New Roman" w:eastAsia="Times New Roman" w:hAnsi="Times New Roman" w:cs="Times New Roman"/>
          <w:sz w:val="24"/>
          <w:szCs w:val="24"/>
          <w:lang w:val="en-US"/>
        </w:rPr>
        <w:t xml:space="preserve">s who had experienced IBSA </w:t>
      </w:r>
      <w:r w:rsidR="00100D7A" w:rsidRPr="00E940B5">
        <w:rPr>
          <w:rFonts w:ascii="Times New Roman" w:eastAsia="Times New Roman" w:hAnsi="Times New Roman" w:cs="Times New Roman"/>
          <w:sz w:val="24"/>
          <w:szCs w:val="24"/>
          <w:lang w:val="en-US"/>
        </w:rPr>
        <w:t xml:space="preserve">on average less likely to </w:t>
      </w:r>
      <w:r w:rsidR="001C7CAB" w:rsidRPr="00E940B5">
        <w:rPr>
          <w:rFonts w:ascii="Times New Roman" w:eastAsia="Times New Roman" w:hAnsi="Times New Roman" w:cs="Times New Roman"/>
          <w:sz w:val="24"/>
          <w:szCs w:val="24"/>
          <w:lang w:val="en-US"/>
        </w:rPr>
        <w:t>report their victimization</w:t>
      </w:r>
      <w:r w:rsidR="00720386" w:rsidRPr="00E940B5">
        <w:rPr>
          <w:rFonts w:ascii="Times New Roman" w:eastAsia="Times New Roman" w:hAnsi="Times New Roman" w:cs="Times New Roman"/>
          <w:sz w:val="24"/>
          <w:szCs w:val="24"/>
          <w:lang w:val="en-US"/>
        </w:rPr>
        <w:t xml:space="preserve"> (Powell et al., 2022).</w:t>
      </w:r>
    </w:p>
    <w:p w14:paraId="111D046E" w14:textId="71D71739" w:rsidR="003E391C" w:rsidRPr="00E940B5" w:rsidRDefault="006134F7" w:rsidP="00B10AAD">
      <w:pPr>
        <w:pStyle w:val="NoSpacing"/>
        <w:spacing w:line="480" w:lineRule="auto"/>
        <w:ind w:firstLine="567"/>
        <w:rPr>
          <w:rFonts w:ascii="Times New Roman" w:eastAsia="Times New Roman" w:hAnsi="Times New Roman" w:cs="Times New Roman"/>
          <w:sz w:val="24"/>
          <w:szCs w:val="24"/>
          <w:lang w:val="en-US"/>
        </w:rPr>
      </w:pPr>
      <w:r w:rsidRPr="00E940B5">
        <w:rPr>
          <w:rFonts w:ascii="Times New Roman" w:eastAsia="Times New Roman" w:hAnsi="Times New Roman" w:cs="Times New Roman"/>
          <w:sz w:val="24"/>
          <w:szCs w:val="24"/>
          <w:lang w:val="en-US"/>
        </w:rPr>
        <w:t>The perceived</w:t>
      </w:r>
      <w:r w:rsidR="00ED3FC5" w:rsidRPr="00E940B5">
        <w:rPr>
          <w:rFonts w:ascii="Times New Roman" w:eastAsia="Times New Roman" w:hAnsi="Times New Roman" w:cs="Times New Roman"/>
          <w:sz w:val="24"/>
          <w:szCs w:val="24"/>
          <w:lang w:val="en-US"/>
        </w:rPr>
        <w:t xml:space="preserve"> attractiveness </w:t>
      </w:r>
      <w:r w:rsidR="009F7F8F" w:rsidRPr="00E940B5">
        <w:rPr>
          <w:rFonts w:ascii="Times New Roman" w:eastAsia="Times New Roman" w:hAnsi="Times New Roman" w:cs="Times New Roman"/>
          <w:sz w:val="24"/>
          <w:szCs w:val="24"/>
          <w:lang w:val="en-US"/>
        </w:rPr>
        <w:t xml:space="preserve">of </w:t>
      </w:r>
      <w:r w:rsidR="00685D30" w:rsidRPr="00E940B5">
        <w:rPr>
          <w:rFonts w:ascii="Times New Roman" w:eastAsia="Times New Roman" w:hAnsi="Times New Roman" w:cs="Times New Roman"/>
          <w:sz w:val="24"/>
          <w:szCs w:val="24"/>
          <w:lang w:val="en-US"/>
        </w:rPr>
        <w:t>individuals who had experienced</w:t>
      </w:r>
      <w:r w:rsidR="009F7F8F" w:rsidRPr="00E940B5">
        <w:rPr>
          <w:rFonts w:ascii="Times New Roman" w:eastAsia="Times New Roman" w:hAnsi="Times New Roman" w:cs="Times New Roman"/>
          <w:sz w:val="24"/>
          <w:szCs w:val="24"/>
          <w:lang w:val="en-US"/>
        </w:rPr>
        <w:t xml:space="preserve"> IBSA </w:t>
      </w:r>
      <w:r w:rsidRPr="00E940B5">
        <w:rPr>
          <w:rFonts w:ascii="Times New Roman" w:eastAsia="Times New Roman" w:hAnsi="Times New Roman" w:cs="Times New Roman"/>
          <w:sz w:val="24"/>
          <w:szCs w:val="24"/>
          <w:lang w:val="en-US"/>
        </w:rPr>
        <w:t>h</w:t>
      </w:r>
      <w:r w:rsidR="009F7F8F" w:rsidRPr="00E940B5">
        <w:rPr>
          <w:rFonts w:ascii="Times New Roman" w:eastAsia="Times New Roman" w:hAnsi="Times New Roman" w:cs="Times New Roman"/>
          <w:sz w:val="24"/>
          <w:szCs w:val="24"/>
          <w:lang w:val="en-US"/>
        </w:rPr>
        <w:t xml:space="preserve">as also been explored as a predictor of </w:t>
      </w:r>
      <w:r w:rsidR="008D0F90" w:rsidRPr="00E940B5">
        <w:rPr>
          <w:rFonts w:ascii="Times New Roman" w:eastAsia="Times New Roman" w:hAnsi="Times New Roman" w:cs="Times New Roman"/>
          <w:sz w:val="24"/>
          <w:szCs w:val="24"/>
          <w:lang w:val="en-US"/>
        </w:rPr>
        <w:t xml:space="preserve">offense-related judgments. </w:t>
      </w:r>
      <w:r w:rsidR="00CF5CCD" w:rsidRPr="00E940B5">
        <w:rPr>
          <w:rFonts w:ascii="Times New Roman" w:eastAsia="Times New Roman" w:hAnsi="Times New Roman" w:cs="Times New Roman"/>
          <w:sz w:val="24"/>
          <w:szCs w:val="24"/>
          <w:lang w:val="en-US"/>
        </w:rPr>
        <w:t>Fido et al. (</w:t>
      </w:r>
      <w:r w:rsidR="00343523" w:rsidRPr="00E940B5">
        <w:rPr>
          <w:rFonts w:ascii="Times New Roman" w:eastAsia="Times New Roman" w:hAnsi="Times New Roman" w:cs="Times New Roman"/>
          <w:sz w:val="24"/>
          <w:szCs w:val="24"/>
          <w:lang w:val="en-US"/>
        </w:rPr>
        <w:t>2021</w:t>
      </w:r>
      <w:r w:rsidR="00CF5CCD" w:rsidRPr="00E940B5">
        <w:rPr>
          <w:rFonts w:ascii="Times New Roman" w:eastAsia="Times New Roman" w:hAnsi="Times New Roman" w:cs="Times New Roman"/>
          <w:sz w:val="24"/>
          <w:szCs w:val="24"/>
          <w:lang w:val="en-US"/>
        </w:rPr>
        <w:t xml:space="preserve">) </w:t>
      </w:r>
      <w:r w:rsidR="004815DA" w:rsidRPr="00E940B5">
        <w:rPr>
          <w:rFonts w:ascii="Times New Roman" w:eastAsia="Times New Roman" w:hAnsi="Times New Roman" w:cs="Times New Roman"/>
          <w:sz w:val="24"/>
          <w:szCs w:val="24"/>
          <w:lang w:val="en-US"/>
        </w:rPr>
        <w:t>examined</w:t>
      </w:r>
      <w:r w:rsidR="0004432F" w:rsidRPr="00E940B5">
        <w:rPr>
          <w:rFonts w:ascii="Times New Roman" w:eastAsia="Times New Roman" w:hAnsi="Times New Roman" w:cs="Times New Roman"/>
          <w:sz w:val="24"/>
          <w:szCs w:val="24"/>
          <w:lang w:val="en-US"/>
        </w:rPr>
        <w:t xml:space="preserve"> whether an observed relationship between intrasexual competition and lenient </w:t>
      </w:r>
      <w:r w:rsidR="00221FE0" w:rsidRPr="00E940B5">
        <w:rPr>
          <w:rFonts w:ascii="Times New Roman" w:eastAsia="Times New Roman" w:hAnsi="Times New Roman" w:cs="Times New Roman"/>
          <w:sz w:val="24"/>
          <w:szCs w:val="24"/>
          <w:lang w:val="en-US"/>
        </w:rPr>
        <w:t>judgments</w:t>
      </w:r>
      <w:r w:rsidR="0004432F" w:rsidRPr="00E940B5">
        <w:rPr>
          <w:rFonts w:ascii="Times New Roman" w:eastAsia="Times New Roman" w:hAnsi="Times New Roman" w:cs="Times New Roman"/>
          <w:sz w:val="24"/>
          <w:szCs w:val="24"/>
          <w:lang w:val="en-US"/>
        </w:rPr>
        <w:t xml:space="preserve"> of </w:t>
      </w:r>
      <w:r w:rsidR="00E57142" w:rsidRPr="00E940B5">
        <w:rPr>
          <w:rFonts w:ascii="Times New Roman" w:eastAsia="Times New Roman" w:hAnsi="Times New Roman" w:cs="Times New Roman"/>
          <w:sz w:val="24"/>
          <w:szCs w:val="24"/>
          <w:lang w:val="en-US"/>
        </w:rPr>
        <w:t>NCSII</w:t>
      </w:r>
      <w:r w:rsidR="00C468F8" w:rsidRPr="00E940B5">
        <w:rPr>
          <w:rFonts w:ascii="Times New Roman" w:eastAsia="Times New Roman" w:hAnsi="Times New Roman" w:cs="Times New Roman"/>
          <w:sz w:val="24"/>
          <w:szCs w:val="24"/>
          <w:lang w:val="en-US"/>
        </w:rPr>
        <w:t xml:space="preserve"> </w:t>
      </w:r>
      <w:r w:rsidR="0004432F" w:rsidRPr="00E940B5">
        <w:rPr>
          <w:rFonts w:ascii="Times New Roman" w:eastAsia="Times New Roman" w:hAnsi="Times New Roman" w:cs="Times New Roman"/>
          <w:sz w:val="24"/>
          <w:szCs w:val="24"/>
          <w:lang w:val="en-US"/>
        </w:rPr>
        <w:t xml:space="preserve">would be moderated by attractiveness, such that the relationship would be at its strongest when the </w:t>
      </w:r>
      <w:r w:rsidR="00685D30" w:rsidRPr="00E940B5">
        <w:rPr>
          <w:rFonts w:ascii="Times New Roman" w:eastAsia="Times New Roman" w:hAnsi="Times New Roman" w:cs="Times New Roman"/>
          <w:sz w:val="24"/>
          <w:szCs w:val="24"/>
          <w:lang w:val="en-US"/>
        </w:rPr>
        <w:t>individual</w:t>
      </w:r>
      <w:r w:rsidR="0004432F" w:rsidRPr="00E940B5">
        <w:rPr>
          <w:rFonts w:ascii="Times New Roman" w:eastAsia="Times New Roman" w:hAnsi="Times New Roman" w:cs="Times New Roman"/>
          <w:sz w:val="24"/>
          <w:szCs w:val="24"/>
          <w:lang w:val="en-US"/>
        </w:rPr>
        <w:t xml:space="preserve"> was</w:t>
      </w:r>
      <w:r w:rsidR="00C11E1C" w:rsidRPr="00E940B5">
        <w:rPr>
          <w:rFonts w:ascii="Times New Roman" w:eastAsia="Times New Roman" w:hAnsi="Times New Roman" w:cs="Times New Roman"/>
          <w:sz w:val="24"/>
          <w:szCs w:val="24"/>
          <w:lang w:val="en-US"/>
        </w:rPr>
        <w:t xml:space="preserve"> deemed to be attractive and of the same sex as the participant (i.e., a greater sexual threat). </w:t>
      </w:r>
      <w:r w:rsidR="00DD73AD" w:rsidRPr="00E940B5">
        <w:rPr>
          <w:rFonts w:ascii="Times New Roman" w:eastAsia="Times New Roman" w:hAnsi="Times New Roman" w:cs="Times New Roman"/>
          <w:sz w:val="24"/>
          <w:szCs w:val="24"/>
          <w:lang w:val="en-US"/>
        </w:rPr>
        <w:t>No interactions with attractiveness were observed</w:t>
      </w:r>
      <w:r w:rsidR="00B42503" w:rsidRPr="00E940B5">
        <w:rPr>
          <w:rFonts w:ascii="Times New Roman" w:eastAsia="Times New Roman" w:hAnsi="Times New Roman" w:cs="Times New Roman"/>
          <w:sz w:val="24"/>
          <w:szCs w:val="24"/>
          <w:lang w:val="en-US"/>
        </w:rPr>
        <w:t xml:space="preserve">. </w:t>
      </w:r>
      <w:r w:rsidR="00A57735" w:rsidRPr="00E940B5">
        <w:rPr>
          <w:rFonts w:ascii="Times New Roman" w:eastAsia="Times New Roman" w:hAnsi="Times New Roman" w:cs="Times New Roman"/>
          <w:sz w:val="24"/>
          <w:szCs w:val="24"/>
          <w:lang w:val="en-US"/>
        </w:rPr>
        <w:t>Publications in other</w:t>
      </w:r>
      <w:r w:rsidR="008E6B8A" w:rsidRPr="00E940B5">
        <w:rPr>
          <w:rFonts w:ascii="Times New Roman" w:eastAsia="Times New Roman" w:hAnsi="Times New Roman" w:cs="Times New Roman"/>
          <w:sz w:val="24"/>
          <w:szCs w:val="24"/>
          <w:lang w:val="en-US"/>
        </w:rPr>
        <w:t xml:space="preserve"> online-aligned </w:t>
      </w:r>
      <w:r w:rsidR="00A57735" w:rsidRPr="00E940B5">
        <w:rPr>
          <w:rFonts w:ascii="Times New Roman" w:eastAsia="Times New Roman" w:hAnsi="Times New Roman" w:cs="Times New Roman"/>
          <w:sz w:val="24"/>
          <w:szCs w:val="24"/>
          <w:lang w:val="en-US"/>
        </w:rPr>
        <w:t xml:space="preserve">areas </w:t>
      </w:r>
      <w:r w:rsidR="007737F0" w:rsidRPr="00E940B5">
        <w:rPr>
          <w:rFonts w:ascii="Times New Roman" w:eastAsia="Times New Roman" w:hAnsi="Times New Roman" w:cs="Times New Roman"/>
          <w:sz w:val="24"/>
          <w:szCs w:val="24"/>
          <w:lang w:val="en-US"/>
        </w:rPr>
        <w:t xml:space="preserve">have suggested </w:t>
      </w:r>
      <w:r w:rsidR="005C24E2" w:rsidRPr="00E940B5">
        <w:rPr>
          <w:rFonts w:ascii="Times New Roman" w:eastAsia="Times New Roman" w:hAnsi="Times New Roman" w:cs="Times New Roman"/>
          <w:sz w:val="24"/>
          <w:szCs w:val="24"/>
          <w:lang w:val="en-US"/>
        </w:rPr>
        <w:t xml:space="preserve">reduced attribution of blame and greater social support to </w:t>
      </w:r>
      <w:r w:rsidR="00685D30" w:rsidRPr="00E940B5">
        <w:rPr>
          <w:rFonts w:ascii="Times New Roman" w:eastAsia="Times New Roman" w:hAnsi="Times New Roman" w:cs="Times New Roman"/>
          <w:sz w:val="24"/>
          <w:szCs w:val="24"/>
          <w:lang w:val="en-US"/>
        </w:rPr>
        <w:t xml:space="preserve">individuals who had experienced </w:t>
      </w:r>
      <w:r w:rsidR="005C24E2" w:rsidRPr="00E940B5">
        <w:rPr>
          <w:rFonts w:ascii="Times New Roman" w:eastAsia="Times New Roman" w:hAnsi="Times New Roman" w:cs="Times New Roman"/>
          <w:sz w:val="24"/>
          <w:szCs w:val="24"/>
          <w:lang w:val="en-US"/>
        </w:rPr>
        <w:t>cyberbullying who we</w:t>
      </w:r>
      <w:r w:rsidR="000D74AF" w:rsidRPr="00E940B5">
        <w:rPr>
          <w:rFonts w:ascii="Times New Roman" w:eastAsia="Times New Roman" w:hAnsi="Times New Roman" w:cs="Times New Roman"/>
          <w:sz w:val="24"/>
          <w:szCs w:val="24"/>
          <w:lang w:val="en-US"/>
        </w:rPr>
        <w:t>re</w:t>
      </w:r>
      <w:r w:rsidR="005C24E2" w:rsidRPr="00E940B5">
        <w:rPr>
          <w:rFonts w:ascii="Times New Roman" w:eastAsia="Times New Roman" w:hAnsi="Times New Roman" w:cs="Times New Roman"/>
          <w:sz w:val="24"/>
          <w:szCs w:val="24"/>
          <w:lang w:val="en-US"/>
        </w:rPr>
        <w:t xml:space="preserve"> perceived to be more </w:t>
      </w:r>
      <w:r w:rsidR="00577558" w:rsidRPr="00E940B5">
        <w:rPr>
          <w:rFonts w:ascii="Times New Roman" w:eastAsia="Times New Roman" w:hAnsi="Times New Roman" w:cs="Times New Roman"/>
          <w:sz w:val="24"/>
          <w:szCs w:val="24"/>
          <w:lang w:val="en-US"/>
        </w:rPr>
        <w:t xml:space="preserve">physically </w:t>
      </w:r>
      <w:r w:rsidR="005C24E2" w:rsidRPr="00E940B5">
        <w:rPr>
          <w:rFonts w:ascii="Times New Roman" w:eastAsia="Times New Roman" w:hAnsi="Times New Roman" w:cs="Times New Roman"/>
          <w:sz w:val="24"/>
          <w:szCs w:val="24"/>
          <w:lang w:val="en-US"/>
        </w:rPr>
        <w:t xml:space="preserve">attractive (Weber et al., 2013), </w:t>
      </w:r>
      <w:r w:rsidR="00A02BB1" w:rsidRPr="00E940B5">
        <w:rPr>
          <w:rFonts w:ascii="Times New Roman" w:eastAsia="Times New Roman" w:hAnsi="Times New Roman" w:cs="Times New Roman"/>
          <w:sz w:val="24"/>
          <w:szCs w:val="24"/>
          <w:lang w:val="en-US"/>
        </w:rPr>
        <w:t xml:space="preserve">with this research expanded upon by Hand </w:t>
      </w:r>
      <w:r w:rsidR="00617C0E" w:rsidRPr="00E940B5">
        <w:rPr>
          <w:rFonts w:ascii="Times New Roman" w:eastAsia="Times New Roman" w:hAnsi="Times New Roman" w:cs="Times New Roman"/>
          <w:sz w:val="24"/>
          <w:szCs w:val="24"/>
          <w:lang w:val="en-US"/>
        </w:rPr>
        <w:t>and</w:t>
      </w:r>
      <w:r w:rsidR="00A02BB1" w:rsidRPr="00E940B5">
        <w:rPr>
          <w:rFonts w:ascii="Times New Roman" w:eastAsia="Times New Roman" w:hAnsi="Times New Roman" w:cs="Times New Roman"/>
          <w:sz w:val="24"/>
          <w:szCs w:val="24"/>
          <w:lang w:val="en-US"/>
        </w:rPr>
        <w:t xml:space="preserve"> Scott (2022) </w:t>
      </w:r>
      <w:r w:rsidR="00A02BB1" w:rsidRPr="00E940B5">
        <w:rPr>
          <w:rFonts w:ascii="Times New Roman" w:eastAsia="Times New Roman" w:hAnsi="Times New Roman" w:cs="Times New Roman"/>
          <w:sz w:val="24"/>
          <w:szCs w:val="24"/>
          <w:lang w:val="en-US"/>
        </w:rPr>
        <w:lastRenderedPageBreak/>
        <w:t xml:space="preserve">who indicated </w:t>
      </w:r>
      <w:r w:rsidR="00D946B0" w:rsidRPr="00E940B5">
        <w:rPr>
          <w:rFonts w:ascii="Times New Roman" w:eastAsia="Times New Roman" w:hAnsi="Times New Roman" w:cs="Times New Roman"/>
          <w:sz w:val="24"/>
          <w:szCs w:val="24"/>
          <w:lang w:val="en-US"/>
        </w:rPr>
        <w:t xml:space="preserve">lower </w:t>
      </w:r>
      <w:r w:rsidR="00685D30" w:rsidRPr="00E940B5">
        <w:rPr>
          <w:rFonts w:ascii="Times New Roman" w:eastAsia="Times New Roman" w:hAnsi="Times New Roman" w:cs="Times New Roman"/>
          <w:sz w:val="24"/>
          <w:szCs w:val="24"/>
          <w:lang w:val="en-US"/>
        </w:rPr>
        <w:t>‘</w:t>
      </w:r>
      <w:r w:rsidR="00D946B0" w:rsidRPr="00E940B5">
        <w:rPr>
          <w:rFonts w:ascii="Times New Roman" w:eastAsia="Times New Roman" w:hAnsi="Times New Roman" w:cs="Times New Roman"/>
          <w:sz w:val="24"/>
          <w:szCs w:val="24"/>
          <w:lang w:val="en-US"/>
        </w:rPr>
        <w:t>victim blame</w:t>
      </w:r>
      <w:r w:rsidR="00685D30" w:rsidRPr="00E940B5">
        <w:rPr>
          <w:rFonts w:ascii="Times New Roman" w:eastAsia="Times New Roman" w:hAnsi="Times New Roman" w:cs="Times New Roman"/>
          <w:sz w:val="24"/>
          <w:szCs w:val="24"/>
          <w:lang w:val="en-US"/>
        </w:rPr>
        <w:t>’</w:t>
      </w:r>
      <w:r w:rsidR="00D946B0" w:rsidRPr="00E940B5">
        <w:rPr>
          <w:rFonts w:ascii="Times New Roman" w:eastAsia="Times New Roman" w:hAnsi="Times New Roman" w:cs="Times New Roman"/>
          <w:sz w:val="24"/>
          <w:szCs w:val="24"/>
          <w:lang w:val="en-US"/>
        </w:rPr>
        <w:t xml:space="preserve"> for </w:t>
      </w:r>
      <w:r w:rsidR="009C401E" w:rsidRPr="00E940B5">
        <w:rPr>
          <w:rFonts w:ascii="Times New Roman" w:eastAsia="Times New Roman" w:hAnsi="Times New Roman" w:cs="Times New Roman"/>
          <w:sz w:val="24"/>
          <w:szCs w:val="24"/>
          <w:lang w:val="en-US"/>
        </w:rPr>
        <w:t>those</w:t>
      </w:r>
      <w:r w:rsidR="00D946B0" w:rsidRPr="00E940B5">
        <w:rPr>
          <w:rFonts w:ascii="Times New Roman" w:eastAsia="Times New Roman" w:hAnsi="Times New Roman" w:cs="Times New Roman"/>
          <w:sz w:val="24"/>
          <w:szCs w:val="24"/>
          <w:lang w:val="en-US"/>
        </w:rPr>
        <w:t xml:space="preserve"> deemed to be ‘socially attractive’</w:t>
      </w:r>
      <w:r w:rsidR="00936D32" w:rsidRPr="00E940B5">
        <w:rPr>
          <w:rFonts w:ascii="Times New Roman" w:eastAsia="Times New Roman" w:hAnsi="Times New Roman" w:cs="Times New Roman"/>
          <w:sz w:val="24"/>
          <w:szCs w:val="24"/>
          <w:lang w:val="en-US"/>
        </w:rPr>
        <w:t xml:space="preserve"> (i.e., </w:t>
      </w:r>
      <w:r w:rsidR="00D946B0" w:rsidRPr="00E940B5">
        <w:rPr>
          <w:rFonts w:ascii="Times New Roman" w:eastAsia="Times New Roman" w:hAnsi="Times New Roman" w:cs="Times New Roman"/>
          <w:sz w:val="24"/>
          <w:szCs w:val="24"/>
          <w:lang w:val="en-US"/>
        </w:rPr>
        <w:t>one could see them as a friend</w:t>
      </w:r>
      <w:r w:rsidR="00936D32" w:rsidRPr="00E940B5">
        <w:rPr>
          <w:rFonts w:ascii="Times New Roman" w:eastAsia="Times New Roman" w:hAnsi="Times New Roman" w:cs="Times New Roman"/>
          <w:sz w:val="24"/>
          <w:szCs w:val="24"/>
          <w:lang w:val="en-US"/>
        </w:rPr>
        <w:t>)</w:t>
      </w:r>
      <w:r w:rsidR="00D946B0" w:rsidRPr="00E940B5">
        <w:rPr>
          <w:rFonts w:ascii="Times New Roman" w:eastAsia="Times New Roman" w:hAnsi="Times New Roman" w:cs="Times New Roman"/>
          <w:sz w:val="24"/>
          <w:szCs w:val="24"/>
          <w:lang w:val="en-US"/>
        </w:rPr>
        <w:t xml:space="preserve">. </w:t>
      </w:r>
    </w:p>
    <w:p w14:paraId="406E5B08" w14:textId="5B42AF67" w:rsidR="00203E9E" w:rsidRPr="00E940B5" w:rsidRDefault="00143637" w:rsidP="00B10AAD">
      <w:pPr>
        <w:pStyle w:val="NoSpacing"/>
        <w:spacing w:line="480" w:lineRule="auto"/>
        <w:ind w:firstLine="567"/>
        <w:rPr>
          <w:rFonts w:ascii="Times New Roman" w:eastAsia="Times New Roman" w:hAnsi="Times New Roman" w:cs="Times New Roman"/>
          <w:sz w:val="24"/>
          <w:szCs w:val="24"/>
          <w:lang w:val="en-US"/>
        </w:rPr>
      </w:pPr>
      <w:r w:rsidRPr="00E940B5">
        <w:rPr>
          <w:rFonts w:ascii="Times New Roman" w:eastAsia="Times New Roman" w:hAnsi="Times New Roman" w:cs="Times New Roman"/>
          <w:sz w:val="24"/>
          <w:szCs w:val="24"/>
          <w:lang w:val="en-US"/>
        </w:rPr>
        <w:t xml:space="preserve">Such conflicting data maps on </w:t>
      </w:r>
      <w:r w:rsidR="00F2290A" w:rsidRPr="00E940B5">
        <w:rPr>
          <w:rFonts w:ascii="Times New Roman" w:eastAsia="Times New Roman" w:hAnsi="Times New Roman" w:cs="Times New Roman"/>
          <w:sz w:val="24"/>
          <w:szCs w:val="24"/>
          <w:lang w:val="en-US"/>
        </w:rPr>
        <w:t xml:space="preserve">to </w:t>
      </w:r>
      <w:r w:rsidRPr="00E940B5">
        <w:rPr>
          <w:rFonts w:ascii="Times New Roman" w:eastAsia="Times New Roman" w:hAnsi="Times New Roman" w:cs="Times New Roman"/>
          <w:sz w:val="24"/>
          <w:szCs w:val="24"/>
          <w:lang w:val="en-US"/>
        </w:rPr>
        <w:t>classical</w:t>
      </w:r>
      <w:r w:rsidR="00F2290A" w:rsidRPr="00E940B5">
        <w:rPr>
          <w:rFonts w:ascii="Times New Roman" w:eastAsia="Times New Roman" w:hAnsi="Times New Roman" w:cs="Times New Roman"/>
          <w:sz w:val="24"/>
          <w:szCs w:val="24"/>
          <w:lang w:val="en-US"/>
        </w:rPr>
        <w:t xml:space="preserve"> </w:t>
      </w:r>
      <w:r w:rsidR="003B29BD" w:rsidRPr="00E940B5">
        <w:rPr>
          <w:rFonts w:ascii="Times New Roman" w:eastAsia="Times New Roman" w:hAnsi="Times New Roman" w:cs="Times New Roman"/>
          <w:sz w:val="24"/>
          <w:szCs w:val="24"/>
          <w:lang w:val="en-US"/>
        </w:rPr>
        <w:t xml:space="preserve">literature </w:t>
      </w:r>
      <w:r w:rsidRPr="00E940B5">
        <w:rPr>
          <w:rFonts w:ascii="Times New Roman" w:eastAsia="Times New Roman" w:hAnsi="Times New Roman" w:cs="Times New Roman"/>
          <w:sz w:val="24"/>
          <w:szCs w:val="24"/>
          <w:lang w:val="en-US"/>
        </w:rPr>
        <w:t xml:space="preserve">which </w:t>
      </w:r>
      <w:r w:rsidR="001C3763" w:rsidRPr="00E940B5">
        <w:rPr>
          <w:rFonts w:ascii="Times New Roman" w:eastAsia="Times New Roman" w:hAnsi="Times New Roman" w:cs="Times New Roman"/>
          <w:sz w:val="24"/>
          <w:szCs w:val="24"/>
          <w:lang w:val="en-US"/>
        </w:rPr>
        <w:t>conjoin</w:t>
      </w:r>
      <w:r w:rsidRPr="00E940B5">
        <w:rPr>
          <w:rFonts w:ascii="Times New Roman" w:eastAsia="Times New Roman" w:hAnsi="Times New Roman" w:cs="Times New Roman"/>
          <w:sz w:val="24"/>
          <w:szCs w:val="24"/>
          <w:lang w:val="en-US"/>
        </w:rPr>
        <w:t>s</w:t>
      </w:r>
      <w:r w:rsidR="001C3763" w:rsidRPr="00E940B5">
        <w:rPr>
          <w:rFonts w:ascii="Times New Roman" w:eastAsia="Times New Roman" w:hAnsi="Times New Roman" w:cs="Times New Roman"/>
          <w:sz w:val="24"/>
          <w:szCs w:val="24"/>
          <w:lang w:val="en-US"/>
        </w:rPr>
        <w:t xml:space="preserve"> attraction and </w:t>
      </w:r>
      <w:r w:rsidR="00221FE0" w:rsidRPr="00E940B5">
        <w:rPr>
          <w:rFonts w:ascii="Times New Roman" w:eastAsia="Times New Roman" w:hAnsi="Times New Roman" w:cs="Times New Roman"/>
          <w:sz w:val="24"/>
          <w:szCs w:val="24"/>
          <w:lang w:val="en-US"/>
        </w:rPr>
        <w:t>judgments</w:t>
      </w:r>
      <w:r w:rsidR="004D4E92" w:rsidRPr="00E940B5">
        <w:rPr>
          <w:rFonts w:ascii="Times New Roman" w:eastAsia="Times New Roman" w:hAnsi="Times New Roman" w:cs="Times New Roman"/>
          <w:sz w:val="24"/>
          <w:szCs w:val="24"/>
          <w:lang w:val="en-US"/>
        </w:rPr>
        <w:t xml:space="preserve">. Research indicating </w:t>
      </w:r>
      <w:r w:rsidR="00F10339" w:rsidRPr="00E940B5">
        <w:rPr>
          <w:rFonts w:ascii="Times New Roman" w:eastAsia="Times New Roman" w:hAnsi="Times New Roman" w:cs="Times New Roman"/>
          <w:sz w:val="24"/>
          <w:szCs w:val="24"/>
          <w:lang w:val="en-US"/>
        </w:rPr>
        <w:t xml:space="preserve">more lenient </w:t>
      </w:r>
      <w:r w:rsidR="00221FE0" w:rsidRPr="00E940B5">
        <w:rPr>
          <w:rFonts w:ascii="Times New Roman" w:eastAsia="Times New Roman" w:hAnsi="Times New Roman" w:cs="Times New Roman"/>
          <w:sz w:val="24"/>
          <w:szCs w:val="24"/>
          <w:lang w:val="en-US"/>
        </w:rPr>
        <w:t>judgments</w:t>
      </w:r>
      <w:r w:rsidR="00001A38" w:rsidRPr="00E940B5">
        <w:rPr>
          <w:rFonts w:ascii="Times New Roman" w:eastAsia="Times New Roman" w:hAnsi="Times New Roman" w:cs="Times New Roman"/>
          <w:sz w:val="24"/>
          <w:szCs w:val="24"/>
          <w:lang w:val="en-US"/>
        </w:rPr>
        <w:t xml:space="preserve"> </w:t>
      </w:r>
      <w:r w:rsidR="00ED58FA" w:rsidRPr="00E940B5">
        <w:rPr>
          <w:rFonts w:ascii="Times New Roman" w:eastAsia="Times New Roman" w:hAnsi="Times New Roman" w:cs="Times New Roman"/>
          <w:sz w:val="24"/>
          <w:szCs w:val="24"/>
          <w:lang w:val="en-US"/>
        </w:rPr>
        <w:t xml:space="preserve">towards those who </w:t>
      </w:r>
      <w:r w:rsidR="007815EE" w:rsidRPr="00E940B5">
        <w:rPr>
          <w:rFonts w:ascii="Times New Roman" w:eastAsia="Times New Roman" w:hAnsi="Times New Roman" w:cs="Times New Roman"/>
          <w:sz w:val="24"/>
          <w:szCs w:val="24"/>
          <w:lang w:val="en-US"/>
        </w:rPr>
        <w:t>commit</w:t>
      </w:r>
      <w:r w:rsidR="00ED58FA" w:rsidRPr="00E940B5">
        <w:rPr>
          <w:rFonts w:ascii="Times New Roman" w:eastAsia="Times New Roman" w:hAnsi="Times New Roman" w:cs="Times New Roman"/>
          <w:sz w:val="24"/>
          <w:szCs w:val="24"/>
          <w:lang w:val="en-US"/>
        </w:rPr>
        <w:t xml:space="preserve"> </w:t>
      </w:r>
      <w:r w:rsidR="00001A38" w:rsidRPr="00E940B5">
        <w:rPr>
          <w:rFonts w:ascii="Times New Roman" w:eastAsia="Times New Roman" w:hAnsi="Times New Roman" w:cs="Times New Roman"/>
          <w:sz w:val="24"/>
          <w:szCs w:val="24"/>
          <w:lang w:val="en-US"/>
        </w:rPr>
        <w:t xml:space="preserve">sexual assault involving </w:t>
      </w:r>
      <w:r w:rsidR="00DE2DBC" w:rsidRPr="00E940B5">
        <w:rPr>
          <w:rFonts w:ascii="Times New Roman" w:eastAsia="Times New Roman" w:hAnsi="Times New Roman" w:cs="Times New Roman"/>
          <w:sz w:val="24"/>
          <w:szCs w:val="24"/>
          <w:lang w:val="en-US"/>
        </w:rPr>
        <w:t>‘</w:t>
      </w:r>
      <w:r w:rsidR="00001A38" w:rsidRPr="00E940B5">
        <w:rPr>
          <w:rFonts w:ascii="Times New Roman" w:eastAsia="Times New Roman" w:hAnsi="Times New Roman" w:cs="Times New Roman"/>
          <w:sz w:val="24"/>
          <w:szCs w:val="24"/>
          <w:lang w:val="en-US"/>
        </w:rPr>
        <w:t>attractive</w:t>
      </w:r>
      <w:r w:rsidR="00DE2DBC" w:rsidRPr="00E940B5">
        <w:rPr>
          <w:rFonts w:ascii="Times New Roman" w:eastAsia="Times New Roman" w:hAnsi="Times New Roman" w:cs="Times New Roman"/>
          <w:sz w:val="24"/>
          <w:szCs w:val="24"/>
          <w:lang w:val="en-US"/>
        </w:rPr>
        <w:t>’ targets</w:t>
      </w:r>
      <w:r w:rsidR="001078CE" w:rsidRPr="00E940B5">
        <w:rPr>
          <w:rFonts w:ascii="Times New Roman" w:eastAsia="Times New Roman" w:hAnsi="Times New Roman" w:cs="Times New Roman"/>
          <w:sz w:val="24"/>
          <w:szCs w:val="24"/>
          <w:lang w:val="en-US"/>
        </w:rPr>
        <w:t xml:space="preserve"> </w:t>
      </w:r>
      <w:r w:rsidR="004D4E92" w:rsidRPr="00E940B5">
        <w:rPr>
          <w:rFonts w:ascii="Times New Roman" w:eastAsia="Times New Roman" w:hAnsi="Times New Roman" w:cs="Times New Roman"/>
          <w:sz w:val="24"/>
          <w:szCs w:val="24"/>
          <w:lang w:val="en-US"/>
        </w:rPr>
        <w:t>posits that this might be driven by men who</w:t>
      </w:r>
      <w:r w:rsidR="00297D3D" w:rsidRPr="00E940B5">
        <w:rPr>
          <w:rFonts w:ascii="Times New Roman" w:eastAsia="Times New Roman" w:hAnsi="Times New Roman" w:cs="Times New Roman"/>
          <w:sz w:val="24"/>
          <w:szCs w:val="24"/>
          <w:lang w:val="en-US"/>
        </w:rPr>
        <w:t xml:space="preserve"> may</w:t>
      </w:r>
      <w:r w:rsidR="001078CE" w:rsidRPr="00E940B5">
        <w:rPr>
          <w:rFonts w:ascii="Times New Roman" w:eastAsia="Times New Roman" w:hAnsi="Times New Roman" w:cs="Times New Roman"/>
          <w:sz w:val="24"/>
          <w:szCs w:val="24"/>
          <w:lang w:val="en-US"/>
        </w:rPr>
        <w:t xml:space="preserve">, to some degree, </w:t>
      </w:r>
      <w:r w:rsidR="000C0FA0" w:rsidRPr="00E940B5">
        <w:rPr>
          <w:rFonts w:ascii="Times New Roman" w:eastAsia="Times New Roman" w:hAnsi="Times New Roman" w:cs="Times New Roman"/>
          <w:sz w:val="24"/>
          <w:szCs w:val="24"/>
          <w:lang w:val="en-US"/>
        </w:rPr>
        <w:t>empathize</w:t>
      </w:r>
      <w:r w:rsidR="001078CE" w:rsidRPr="00E940B5">
        <w:rPr>
          <w:rFonts w:ascii="Times New Roman" w:eastAsia="Times New Roman" w:hAnsi="Times New Roman" w:cs="Times New Roman"/>
          <w:sz w:val="24"/>
          <w:szCs w:val="24"/>
          <w:lang w:val="en-US"/>
        </w:rPr>
        <w:t xml:space="preserve"> with </w:t>
      </w:r>
      <w:r w:rsidR="00DE2DBC" w:rsidRPr="00E940B5">
        <w:rPr>
          <w:rFonts w:ascii="Times New Roman" w:eastAsia="Times New Roman" w:hAnsi="Times New Roman" w:cs="Times New Roman"/>
          <w:sz w:val="24"/>
          <w:szCs w:val="24"/>
          <w:lang w:val="en-US"/>
        </w:rPr>
        <w:t xml:space="preserve">the </w:t>
      </w:r>
      <w:r w:rsidR="001078CE" w:rsidRPr="00E940B5">
        <w:rPr>
          <w:rFonts w:ascii="Times New Roman" w:eastAsia="Times New Roman" w:hAnsi="Times New Roman" w:cs="Times New Roman"/>
          <w:sz w:val="24"/>
          <w:szCs w:val="24"/>
          <w:lang w:val="en-US"/>
        </w:rPr>
        <w:t xml:space="preserve">defendants </w:t>
      </w:r>
      <w:r w:rsidR="004D4E92" w:rsidRPr="00E940B5">
        <w:rPr>
          <w:rFonts w:ascii="Times New Roman" w:eastAsia="Times New Roman" w:hAnsi="Times New Roman" w:cs="Times New Roman"/>
          <w:sz w:val="24"/>
          <w:szCs w:val="24"/>
          <w:lang w:val="en-US"/>
        </w:rPr>
        <w:t>(</w:t>
      </w:r>
      <w:r w:rsidR="001078CE" w:rsidRPr="00E940B5">
        <w:rPr>
          <w:rFonts w:ascii="Times New Roman" w:eastAsia="Times New Roman" w:hAnsi="Times New Roman" w:cs="Times New Roman"/>
          <w:sz w:val="24"/>
          <w:szCs w:val="24"/>
          <w:lang w:val="en-US"/>
        </w:rPr>
        <w:t xml:space="preserve">Kerr et al., 1985; </w:t>
      </w:r>
      <w:r w:rsidR="004D4E92" w:rsidRPr="00E940B5">
        <w:rPr>
          <w:rFonts w:ascii="Times New Roman" w:eastAsia="Times New Roman" w:hAnsi="Times New Roman" w:cs="Times New Roman"/>
          <w:sz w:val="24"/>
          <w:szCs w:val="24"/>
          <w:lang w:val="en-US"/>
        </w:rPr>
        <w:t>Maeder et al., 2015).</w:t>
      </w:r>
      <w:r w:rsidR="009F54EF" w:rsidRPr="00E940B5">
        <w:rPr>
          <w:rFonts w:ascii="Times New Roman" w:eastAsia="Times New Roman" w:hAnsi="Times New Roman" w:cs="Times New Roman"/>
          <w:sz w:val="24"/>
          <w:szCs w:val="24"/>
          <w:lang w:val="en-US"/>
        </w:rPr>
        <w:t xml:space="preserve"> </w:t>
      </w:r>
      <w:r w:rsidR="009224CD" w:rsidRPr="00E940B5">
        <w:rPr>
          <w:rFonts w:ascii="Times New Roman" w:eastAsia="Times New Roman" w:hAnsi="Times New Roman" w:cs="Times New Roman"/>
          <w:sz w:val="24"/>
          <w:szCs w:val="24"/>
          <w:lang w:val="en-US"/>
        </w:rPr>
        <w:t xml:space="preserve">Indeed, the notion of </w:t>
      </w:r>
      <w:r w:rsidR="006E5ECA" w:rsidRPr="00E940B5">
        <w:rPr>
          <w:rFonts w:ascii="Times New Roman" w:eastAsia="Times New Roman" w:hAnsi="Times New Roman" w:cs="Times New Roman"/>
          <w:sz w:val="24"/>
          <w:szCs w:val="24"/>
          <w:lang w:val="en-US"/>
        </w:rPr>
        <w:t>“</w:t>
      </w:r>
      <w:r w:rsidR="006E5ECA" w:rsidRPr="00E940B5">
        <w:rPr>
          <w:rFonts w:ascii="Times New Roman" w:eastAsia="Times New Roman" w:hAnsi="Times New Roman" w:cs="Times New Roman"/>
          <w:i/>
          <w:iCs/>
          <w:sz w:val="24"/>
          <w:szCs w:val="24"/>
          <w:lang w:val="en-US"/>
        </w:rPr>
        <w:t>beauty is good</w:t>
      </w:r>
      <w:r w:rsidR="006E5ECA" w:rsidRPr="00E940B5">
        <w:rPr>
          <w:rFonts w:ascii="Times New Roman" w:eastAsia="Times New Roman" w:hAnsi="Times New Roman" w:cs="Times New Roman"/>
          <w:sz w:val="24"/>
          <w:szCs w:val="24"/>
          <w:lang w:val="en-US"/>
        </w:rPr>
        <w:t xml:space="preserve">” </w:t>
      </w:r>
      <w:r w:rsidR="00605942" w:rsidRPr="00E940B5">
        <w:rPr>
          <w:rFonts w:ascii="Times New Roman" w:eastAsia="Times New Roman" w:hAnsi="Times New Roman" w:cs="Times New Roman"/>
          <w:sz w:val="24"/>
          <w:szCs w:val="24"/>
          <w:lang w:val="en-US"/>
        </w:rPr>
        <w:t xml:space="preserve">was evident </w:t>
      </w:r>
      <w:r w:rsidR="00F326D4" w:rsidRPr="00E940B5">
        <w:rPr>
          <w:rFonts w:ascii="Times New Roman" w:eastAsia="Times New Roman" w:hAnsi="Times New Roman" w:cs="Times New Roman"/>
          <w:sz w:val="24"/>
          <w:szCs w:val="24"/>
          <w:lang w:val="en-US"/>
        </w:rPr>
        <w:t xml:space="preserve">across both </w:t>
      </w:r>
      <w:r w:rsidR="00ED58FA" w:rsidRPr="00E940B5">
        <w:rPr>
          <w:rFonts w:ascii="Times New Roman" w:eastAsia="Times New Roman" w:hAnsi="Times New Roman" w:cs="Times New Roman"/>
          <w:sz w:val="24"/>
          <w:szCs w:val="24"/>
          <w:lang w:val="en-US"/>
        </w:rPr>
        <w:t>groups</w:t>
      </w:r>
      <w:r w:rsidR="00F326D4" w:rsidRPr="00E940B5">
        <w:rPr>
          <w:rFonts w:ascii="Times New Roman" w:eastAsia="Times New Roman" w:hAnsi="Times New Roman" w:cs="Times New Roman"/>
          <w:sz w:val="24"/>
          <w:szCs w:val="24"/>
          <w:lang w:val="en-US"/>
        </w:rPr>
        <w:t xml:space="preserve"> </w:t>
      </w:r>
      <w:r w:rsidR="00605942" w:rsidRPr="00E940B5">
        <w:rPr>
          <w:rFonts w:ascii="Times New Roman" w:eastAsia="Times New Roman" w:hAnsi="Times New Roman" w:cs="Times New Roman"/>
          <w:sz w:val="24"/>
          <w:szCs w:val="24"/>
          <w:lang w:val="en-US"/>
        </w:rPr>
        <w:t>in Castellow et al. (1990</w:t>
      </w:r>
      <w:r w:rsidR="00DF3483" w:rsidRPr="00E940B5">
        <w:rPr>
          <w:rFonts w:ascii="Times New Roman" w:eastAsia="Times New Roman" w:hAnsi="Times New Roman" w:cs="Times New Roman"/>
          <w:sz w:val="24"/>
          <w:szCs w:val="24"/>
          <w:lang w:val="en-US"/>
        </w:rPr>
        <w:t>,</w:t>
      </w:r>
      <w:r w:rsidR="00605942" w:rsidRPr="00E940B5">
        <w:rPr>
          <w:rFonts w:ascii="Times New Roman" w:eastAsia="Times New Roman" w:hAnsi="Times New Roman" w:cs="Times New Roman"/>
          <w:sz w:val="24"/>
          <w:szCs w:val="24"/>
          <w:lang w:val="en-US"/>
        </w:rPr>
        <w:t xml:space="preserve"> p.12) </w:t>
      </w:r>
      <w:r w:rsidR="004A4CF5" w:rsidRPr="00E940B5">
        <w:rPr>
          <w:rFonts w:ascii="Times New Roman" w:eastAsia="Times New Roman" w:hAnsi="Times New Roman" w:cs="Times New Roman"/>
          <w:sz w:val="24"/>
          <w:szCs w:val="24"/>
          <w:lang w:val="en-US"/>
        </w:rPr>
        <w:t>where</w:t>
      </w:r>
      <w:r w:rsidR="00F326D4" w:rsidRPr="00E940B5">
        <w:rPr>
          <w:rFonts w:ascii="Times New Roman" w:eastAsia="Times New Roman" w:hAnsi="Times New Roman" w:cs="Times New Roman"/>
          <w:sz w:val="24"/>
          <w:szCs w:val="24"/>
          <w:lang w:val="en-US"/>
        </w:rPr>
        <w:t xml:space="preserve"> both </w:t>
      </w:r>
      <w:r w:rsidR="00507AE2" w:rsidRPr="00E940B5">
        <w:rPr>
          <w:rFonts w:ascii="Times New Roman" w:eastAsia="Times New Roman" w:hAnsi="Times New Roman" w:cs="Times New Roman"/>
          <w:sz w:val="24"/>
          <w:szCs w:val="24"/>
          <w:lang w:val="en-US"/>
        </w:rPr>
        <w:t xml:space="preserve">attractive women </w:t>
      </w:r>
      <w:r w:rsidR="00F326D4" w:rsidRPr="00E940B5">
        <w:rPr>
          <w:rFonts w:ascii="Times New Roman" w:eastAsia="Times New Roman" w:hAnsi="Times New Roman" w:cs="Times New Roman"/>
          <w:sz w:val="24"/>
          <w:szCs w:val="24"/>
          <w:lang w:val="en-US"/>
        </w:rPr>
        <w:t>(</w:t>
      </w:r>
      <w:r w:rsidR="00ED58FA" w:rsidRPr="00E940B5">
        <w:rPr>
          <w:rFonts w:ascii="Times New Roman" w:eastAsia="Times New Roman" w:hAnsi="Times New Roman" w:cs="Times New Roman"/>
          <w:sz w:val="24"/>
          <w:szCs w:val="24"/>
          <w:lang w:val="en-US"/>
        </w:rPr>
        <w:t xml:space="preserve">those </w:t>
      </w:r>
      <w:r w:rsidR="00F53A89" w:rsidRPr="00E940B5">
        <w:rPr>
          <w:rFonts w:ascii="Times New Roman" w:eastAsia="Times New Roman" w:hAnsi="Times New Roman" w:cs="Times New Roman"/>
          <w:sz w:val="24"/>
          <w:szCs w:val="24"/>
          <w:lang w:val="en-US"/>
        </w:rPr>
        <w:t>who experienced the</w:t>
      </w:r>
      <w:r w:rsidR="00ED58FA" w:rsidRPr="00E940B5">
        <w:rPr>
          <w:rFonts w:ascii="Times New Roman" w:eastAsia="Times New Roman" w:hAnsi="Times New Roman" w:cs="Times New Roman"/>
          <w:sz w:val="24"/>
          <w:szCs w:val="24"/>
          <w:lang w:val="en-US"/>
        </w:rPr>
        <w:t xml:space="preserve"> crime</w:t>
      </w:r>
      <w:r w:rsidR="00F326D4" w:rsidRPr="00E940B5">
        <w:rPr>
          <w:rFonts w:ascii="Times New Roman" w:eastAsia="Times New Roman" w:hAnsi="Times New Roman" w:cs="Times New Roman"/>
          <w:sz w:val="24"/>
          <w:szCs w:val="24"/>
          <w:lang w:val="en-US"/>
        </w:rPr>
        <w:t xml:space="preserve">) </w:t>
      </w:r>
      <w:r w:rsidR="00507AE2" w:rsidRPr="00E940B5">
        <w:rPr>
          <w:rFonts w:ascii="Times New Roman" w:eastAsia="Times New Roman" w:hAnsi="Times New Roman" w:cs="Times New Roman"/>
          <w:sz w:val="24"/>
          <w:szCs w:val="24"/>
          <w:lang w:val="en-US"/>
        </w:rPr>
        <w:t>were</w:t>
      </w:r>
      <w:r w:rsidR="00F326D4" w:rsidRPr="00E940B5">
        <w:rPr>
          <w:rFonts w:ascii="Times New Roman" w:eastAsia="Times New Roman" w:hAnsi="Times New Roman" w:cs="Times New Roman"/>
          <w:sz w:val="24"/>
          <w:szCs w:val="24"/>
          <w:lang w:val="en-US"/>
        </w:rPr>
        <w:t xml:space="preserve"> more readily believed, and attractive men (</w:t>
      </w:r>
      <w:r w:rsidR="00ED58FA" w:rsidRPr="00E940B5">
        <w:rPr>
          <w:rFonts w:ascii="Times New Roman" w:eastAsia="Times New Roman" w:hAnsi="Times New Roman" w:cs="Times New Roman"/>
          <w:sz w:val="24"/>
          <w:szCs w:val="24"/>
          <w:lang w:val="en-US"/>
        </w:rPr>
        <w:t xml:space="preserve">those who </w:t>
      </w:r>
      <w:r w:rsidR="00F326D4" w:rsidRPr="00E940B5">
        <w:rPr>
          <w:rFonts w:ascii="Times New Roman" w:eastAsia="Times New Roman" w:hAnsi="Times New Roman" w:cs="Times New Roman"/>
          <w:sz w:val="24"/>
          <w:szCs w:val="24"/>
          <w:lang w:val="en-US"/>
        </w:rPr>
        <w:t>perpetrat</w:t>
      </w:r>
      <w:r w:rsidR="00ED58FA" w:rsidRPr="00E940B5">
        <w:rPr>
          <w:rFonts w:ascii="Times New Roman" w:eastAsia="Times New Roman" w:hAnsi="Times New Roman" w:cs="Times New Roman"/>
          <w:sz w:val="24"/>
          <w:szCs w:val="24"/>
          <w:lang w:val="en-US"/>
        </w:rPr>
        <w:t>ed the crime</w:t>
      </w:r>
      <w:r w:rsidR="00F326D4" w:rsidRPr="00E940B5">
        <w:rPr>
          <w:rFonts w:ascii="Times New Roman" w:eastAsia="Times New Roman" w:hAnsi="Times New Roman" w:cs="Times New Roman"/>
          <w:sz w:val="24"/>
          <w:szCs w:val="24"/>
          <w:lang w:val="en-US"/>
        </w:rPr>
        <w:t xml:space="preserve">) </w:t>
      </w:r>
      <w:r w:rsidR="005B076F" w:rsidRPr="00E940B5">
        <w:rPr>
          <w:rFonts w:ascii="Times New Roman" w:eastAsia="Times New Roman" w:hAnsi="Times New Roman" w:cs="Times New Roman"/>
          <w:sz w:val="24"/>
          <w:szCs w:val="24"/>
          <w:lang w:val="en-US"/>
        </w:rPr>
        <w:t xml:space="preserve">were more readily </w:t>
      </w:r>
      <w:r w:rsidR="001C111A" w:rsidRPr="00E940B5">
        <w:rPr>
          <w:rFonts w:ascii="Times New Roman" w:eastAsia="Times New Roman" w:hAnsi="Times New Roman" w:cs="Times New Roman"/>
          <w:sz w:val="24"/>
          <w:szCs w:val="24"/>
          <w:lang w:val="en-US"/>
        </w:rPr>
        <w:t xml:space="preserve">acquitted – being viewed as </w:t>
      </w:r>
      <w:r w:rsidR="004F1476" w:rsidRPr="00E940B5">
        <w:rPr>
          <w:rFonts w:ascii="Times New Roman" w:eastAsia="Times New Roman" w:hAnsi="Times New Roman" w:cs="Times New Roman"/>
          <w:sz w:val="24"/>
          <w:szCs w:val="24"/>
          <w:lang w:val="en-US"/>
        </w:rPr>
        <w:t xml:space="preserve">warmer, kinder, and sincere. </w:t>
      </w:r>
      <w:r w:rsidR="007D7129" w:rsidRPr="00E940B5">
        <w:rPr>
          <w:rFonts w:ascii="Times New Roman" w:eastAsia="Times New Roman" w:hAnsi="Times New Roman" w:cs="Times New Roman"/>
          <w:sz w:val="24"/>
          <w:szCs w:val="24"/>
          <w:lang w:val="en-US"/>
        </w:rPr>
        <w:t>Conversely,</w:t>
      </w:r>
      <w:r w:rsidR="002859BE" w:rsidRPr="00E940B5">
        <w:rPr>
          <w:rFonts w:ascii="Times New Roman" w:eastAsia="Times New Roman" w:hAnsi="Times New Roman" w:cs="Times New Roman"/>
          <w:sz w:val="24"/>
          <w:szCs w:val="24"/>
          <w:lang w:val="en-US"/>
        </w:rPr>
        <w:t xml:space="preserve"> male</w:t>
      </w:r>
      <w:r w:rsidR="003D3A95" w:rsidRPr="00E940B5">
        <w:rPr>
          <w:rFonts w:ascii="Times New Roman" w:eastAsia="Times New Roman" w:hAnsi="Times New Roman" w:cs="Times New Roman"/>
          <w:sz w:val="24"/>
          <w:szCs w:val="24"/>
          <w:lang w:val="en-US"/>
        </w:rPr>
        <w:t>s</w:t>
      </w:r>
      <w:r w:rsidR="00221FE0" w:rsidRPr="00E940B5">
        <w:rPr>
          <w:rFonts w:ascii="Times New Roman" w:eastAsia="Times New Roman" w:hAnsi="Times New Roman" w:cs="Times New Roman"/>
          <w:sz w:val="24"/>
          <w:szCs w:val="24"/>
          <w:lang w:val="en-US"/>
        </w:rPr>
        <w:t xml:space="preserve"> (</w:t>
      </w:r>
      <w:r w:rsidR="002859BE" w:rsidRPr="00E940B5">
        <w:rPr>
          <w:rFonts w:ascii="Times New Roman" w:eastAsia="Times New Roman" w:hAnsi="Times New Roman" w:cs="Times New Roman"/>
          <w:sz w:val="24"/>
          <w:szCs w:val="24"/>
          <w:lang w:val="en-US"/>
        </w:rPr>
        <w:t>but not female</w:t>
      </w:r>
      <w:r w:rsidR="003D3A95" w:rsidRPr="00E940B5">
        <w:rPr>
          <w:rFonts w:ascii="Times New Roman" w:eastAsia="Times New Roman" w:hAnsi="Times New Roman" w:cs="Times New Roman"/>
          <w:sz w:val="24"/>
          <w:szCs w:val="24"/>
          <w:lang w:val="en-US"/>
        </w:rPr>
        <w:t>s</w:t>
      </w:r>
      <w:r w:rsidR="00221FE0" w:rsidRPr="00E940B5">
        <w:rPr>
          <w:rFonts w:ascii="Times New Roman" w:eastAsia="Times New Roman" w:hAnsi="Times New Roman" w:cs="Times New Roman"/>
          <w:sz w:val="24"/>
          <w:szCs w:val="24"/>
          <w:lang w:val="en-US"/>
        </w:rPr>
        <w:t>)</w:t>
      </w:r>
      <w:r w:rsidR="002859BE" w:rsidRPr="00E940B5">
        <w:rPr>
          <w:rFonts w:ascii="Times New Roman" w:eastAsia="Times New Roman" w:hAnsi="Times New Roman" w:cs="Times New Roman"/>
          <w:sz w:val="24"/>
          <w:szCs w:val="24"/>
          <w:lang w:val="en-US"/>
        </w:rPr>
        <w:t xml:space="preserve"> elicit more guilty verdicts and harsher sentences in cases involving an attractive </w:t>
      </w:r>
      <w:r w:rsidR="00ED58FA" w:rsidRPr="00E940B5">
        <w:rPr>
          <w:rFonts w:ascii="Times New Roman" w:eastAsia="Times New Roman" w:hAnsi="Times New Roman" w:cs="Times New Roman"/>
          <w:sz w:val="24"/>
          <w:szCs w:val="24"/>
          <w:lang w:val="en-US"/>
        </w:rPr>
        <w:t xml:space="preserve">individual who </w:t>
      </w:r>
      <w:r w:rsidR="00685D30" w:rsidRPr="00E940B5">
        <w:rPr>
          <w:rFonts w:ascii="Times New Roman" w:eastAsia="Times New Roman" w:hAnsi="Times New Roman" w:cs="Times New Roman"/>
          <w:sz w:val="24"/>
          <w:szCs w:val="24"/>
          <w:lang w:val="en-US"/>
        </w:rPr>
        <w:t xml:space="preserve">had </w:t>
      </w:r>
      <w:r w:rsidR="00C6472A" w:rsidRPr="00E940B5">
        <w:rPr>
          <w:rFonts w:ascii="Times New Roman" w:eastAsia="Times New Roman" w:hAnsi="Times New Roman" w:cs="Times New Roman"/>
          <w:sz w:val="24"/>
          <w:szCs w:val="24"/>
          <w:lang w:val="en-US"/>
        </w:rPr>
        <w:t xml:space="preserve">been </w:t>
      </w:r>
      <w:r w:rsidR="00685D30" w:rsidRPr="00E940B5">
        <w:rPr>
          <w:rFonts w:ascii="Times New Roman" w:eastAsia="Times New Roman" w:hAnsi="Times New Roman" w:cs="Times New Roman"/>
          <w:sz w:val="24"/>
          <w:szCs w:val="24"/>
          <w:lang w:val="en-US"/>
        </w:rPr>
        <w:t>assault</w:t>
      </w:r>
      <w:r w:rsidR="00C6472A" w:rsidRPr="00E940B5">
        <w:rPr>
          <w:rFonts w:ascii="Times New Roman" w:eastAsia="Times New Roman" w:hAnsi="Times New Roman" w:cs="Times New Roman"/>
          <w:sz w:val="24"/>
          <w:szCs w:val="24"/>
          <w:lang w:val="en-US"/>
        </w:rPr>
        <w:t>ed</w:t>
      </w:r>
      <w:r w:rsidR="00685D30" w:rsidRPr="00E940B5">
        <w:rPr>
          <w:rFonts w:ascii="Times New Roman" w:eastAsia="Times New Roman" w:hAnsi="Times New Roman" w:cs="Times New Roman"/>
          <w:sz w:val="24"/>
          <w:szCs w:val="24"/>
          <w:lang w:val="en-US"/>
        </w:rPr>
        <w:t xml:space="preserve"> </w:t>
      </w:r>
      <w:r w:rsidR="00A33BF9" w:rsidRPr="00E940B5">
        <w:rPr>
          <w:rFonts w:ascii="Times New Roman" w:eastAsia="Times New Roman" w:hAnsi="Times New Roman" w:cs="Times New Roman"/>
          <w:sz w:val="24"/>
          <w:szCs w:val="24"/>
          <w:lang w:val="en-US"/>
        </w:rPr>
        <w:t xml:space="preserve">when </w:t>
      </w:r>
      <w:r w:rsidR="006C59E1" w:rsidRPr="00E940B5">
        <w:rPr>
          <w:rFonts w:ascii="Times New Roman" w:eastAsia="Times New Roman" w:hAnsi="Times New Roman" w:cs="Times New Roman"/>
          <w:sz w:val="24"/>
          <w:szCs w:val="24"/>
          <w:lang w:val="en-US"/>
        </w:rPr>
        <w:t>assessing individually determined verdicts</w:t>
      </w:r>
      <w:r w:rsidR="002859BE" w:rsidRPr="00E940B5">
        <w:rPr>
          <w:rFonts w:ascii="Times New Roman" w:eastAsia="Times New Roman" w:hAnsi="Times New Roman" w:cs="Times New Roman"/>
          <w:sz w:val="24"/>
          <w:szCs w:val="24"/>
          <w:lang w:val="en-US"/>
        </w:rPr>
        <w:t xml:space="preserve"> (Thornton, 1977)</w:t>
      </w:r>
      <w:r w:rsidR="00221FE0" w:rsidRPr="00E940B5">
        <w:rPr>
          <w:rFonts w:ascii="Times New Roman" w:eastAsia="Times New Roman" w:hAnsi="Times New Roman" w:cs="Times New Roman"/>
          <w:sz w:val="24"/>
          <w:szCs w:val="24"/>
          <w:lang w:val="en-US"/>
        </w:rPr>
        <w:t>, with this likely associated with increased empathy among women due to a (typically) shared demographic status</w:t>
      </w:r>
      <w:r w:rsidR="002859BE" w:rsidRPr="00E940B5">
        <w:rPr>
          <w:rFonts w:ascii="Times New Roman" w:eastAsia="Times New Roman" w:hAnsi="Times New Roman" w:cs="Times New Roman"/>
          <w:sz w:val="24"/>
          <w:szCs w:val="24"/>
          <w:lang w:val="en-US"/>
        </w:rPr>
        <w:t>. S</w:t>
      </w:r>
      <w:r w:rsidR="009F54EF" w:rsidRPr="00E940B5">
        <w:rPr>
          <w:rFonts w:ascii="Times New Roman" w:eastAsia="Times New Roman" w:hAnsi="Times New Roman" w:cs="Times New Roman"/>
          <w:sz w:val="24"/>
          <w:szCs w:val="24"/>
          <w:lang w:val="en-US"/>
        </w:rPr>
        <w:t xml:space="preserve">uch </w:t>
      </w:r>
      <w:r w:rsidR="00685D30" w:rsidRPr="00E940B5">
        <w:rPr>
          <w:rFonts w:ascii="Times New Roman" w:eastAsia="Times New Roman" w:hAnsi="Times New Roman" w:cs="Times New Roman"/>
          <w:sz w:val="24"/>
          <w:szCs w:val="24"/>
          <w:lang w:val="en-US"/>
        </w:rPr>
        <w:t>people</w:t>
      </w:r>
      <w:r w:rsidR="009F54EF" w:rsidRPr="00E940B5">
        <w:rPr>
          <w:rFonts w:ascii="Times New Roman" w:eastAsia="Times New Roman" w:hAnsi="Times New Roman" w:cs="Times New Roman"/>
          <w:sz w:val="24"/>
          <w:szCs w:val="24"/>
          <w:lang w:val="en-US"/>
        </w:rPr>
        <w:t xml:space="preserve"> might </w:t>
      </w:r>
      <w:r w:rsidR="00385099" w:rsidRPr="00E940B5">
        <w:rPr>
          <w:rFonts w:ascii="Times New Roman" w:eastAsia="Times New Roman" w:hAnsi="Times New Roman" w:cs="Times New Roman"/>
          <w:sz w:val="24"/>
          <w:szCs w:val="24"/>
          <w:lang w:val="en-US"/>
        </w:rPr>
        <w:t xml:space="preserve">view attractive </w:t>
      </w:r>
      <w:r w:rsidR="00685D30" w:rsidRPr="00E940B5">
        <w:rPr>
          <w:rFonts w:ascii="Times New Roman" w:eastAsia="Times New Roman" w:hAnsi="Times New Roman" w:cs="Times New Roman"/>
          <w:sz w:val="24"/>
          <w:szCs w:val="24"/>
          <w:lang w:val="en-US"/>
        </w:rPr>
        <w:t>individuals</w:t>
      </w:r>
      <w:r w:rsidR="00385099" w:rsidRPr="00E940B5">
        <w:rPr>
          <w:rFonts w:ascii="Times New Roman" w:eastAsia="Times New Roman" w:hAnsi="Times New Roman" w:cs="Times New Roman"/>
          <w:sz w:val="24"/>
          <w:szCs w:val="24"/>
          <w:lang w:val="en-US"/>
        </w:rPr>
        <w:t xml:space="preserve"> more positively (e.g., more believable</w:t>
      </w:r>
      <w:r w:rsidR="00644AC4" w:rsidRPr="00E940B5">
        <w:rPr>
          <w:rFonts w:ascii="Times New Roman" w:eastAsia="Times New Roman" w:hAnsi="Times New Roman" w:cs="Times New Roman"/>
          <w:sz w:val="24"/>
          <w:szCs w:val="24"/>
          <w:lang w:val="en-US"/>
        </w:rPr>
        <w:t xml:space="preserve">; </w:t>
      </w:r>
      <w:r w:rsidR="006F1D8D" w:rsidRPr="00E940B5">
        <w:rPr>
          <w:rFonts w:ascii="Times New Roman" w:eastAsia="Times New Roman" w:hAnsi="Times New Roman" w:cs="Times New Roman"/>
          <w:sz w:val="24"/>
          <w:szCs w:val="24"/>
          <w:lang w:val="en-US"/>
        </w:rPr>
        <w:t xml:space="preserve">Ferguson et al., 1987; </w:t>
      </w:r>
      <w:r w:rsidR="00385099" w:rsidRPr="00E940B5">
        <w:rPr>
          <w:rFonts w:ascii="Times New Roman" w:eastAsia="Times New Roman" w:hAnsi="Times New Roman" w:cs="Times New Roman"/>
          <w:sz w:val="24"/>
          <w:szCs w:val="24"/>
          <w:lang w:val="en-US"/>
        </w:rPr>
        <w:t>Seligman et al., 1977)</w:t>
      </w:r>
      <w:r w:rsidR="000C0FA0" w:rsidRPr="00E940B5">
        <w:rPr>
          <w:rFonts w:ascii="Times New Roman" w:eastAsia="Times New Roman" w:hAnsi="Times New Roman" w:cs="Times New Roman"/>
          <w:sz w:val="24"/>
          <w:szCs w:val="24"/>
          <w:lang w:val="en-US"/>
        </w:rPr>
        <w:t xml:space="preserve"> and may</w:t>
      </w:r>
      <w:r w:rsidR="005C6B54" w:rsidRPr="00E940B5">
        <w:rPr>
          <w:rFonts w:ascii="Times New Roman" w:eastAsia="Times New Roman" w:hAnsi="Times New Roman" w:cs="Times New Roman"/>
          <w:sz w:val="24"/>
          <w:szCs w:val="24"/>
          <w:lang w:val="en-US"/>
        </w:rPr>
        <w:t xml:space="preserve"> </w:t>
      </w:r>
      <w:r w:rsidR="00D05E5C" w:rsidRPr="00E940B5">
        <w:rPr>
          <w:rFonts w:ascii="Times New Roman" w:eastAsia="Times New Roman" w:hAnsi="Times New Roman" w:cs="Times New Roman"/>
          <w:sz w:val="24"/>
          <w:szCs w:val="24"/>
          <w:lang w:val="en-US"/>
        </w:rPr>
        <w:t xml:space="preserve">attribute more blame to </w:t>
      </w:r>
      <w:r w:rsidR="00FC31C8" w:rsidRPr="00E940B5">
        <w:rPr>
          <w:rFonts w:ascii="Times New Roman" w:eastAsia="Times New Roman" w:hAnsi="Times New Roman" w:cs="Times New Roman"/>
          <w:sz w:val="24"/>
          <w:szCs w:val="24"/>
          <w:lang w:val="en-US"/>
        </w:rPr>
        <w:t xml:space="preserve">those deemed </w:t>
      </w:r>
      <w:r w:rsidR="00D05E5C" w:rsidRPr="00E940B5">
        <w:rPr>
          <w:rFonts w:ascii="Times New Roman" w:eastAsia="Times New Roman" w:hAnsi="Times New Roman" w:cs="Times New Roman"/>
          <w:sz w:val="24"/>
          <w:szCs w:val="24"/>
          <w:lang w:val="en-US"/>
        </w:rPr>
        <w:t xml:space="preserve">unattractive </w:t>
      </w:r>
      <w:r w:rsidR="00BE478B" w:rsidRPr="00E940B5">
        <w:rPr>
          <w:rFonts w:ascii="Times New Roman" w:eastAsia="Times New Roman" w:hAnsi="Times New Roman" w:cs="Times New Roman"/>
          <w:sz w:val="24"/>
          <w:szCs w:val="24"/>
          <w:lang w:val="en-US"/>
        </w:rPr>
        <w:t xml:space="preserve">because of </w:t>
      </w:r>
      <w:r w:rsidR="00383EA1" w:rsidRPr="00E940B5">
        <w:rPr>
          <w:rFonts w:ascii="Times New Roman" w:eastAsia="Times New Roman" w:hAnsi="Times New Roman" w:cs="Times New Roman"/>
          <w:sz w:val="24"/>
          <w:szCs w:val="24"/>
          <w:lang w:val="en-US"/>
        </w:rPr>
        <w:t xml:space="preserve">the unfounded viewpoint that </w:t>
      </w:r>
      <w:r w:rsidR="00685D30" w:rsidRPr="00E940B5">
        <w:rPr>
          <w:rFonts w:ascii="Times New Roman" w:eastAsia="Times New Roman" w:hAnsi="Times New Roman" w:cs="Times New Roman"/>
          <w:sz w:val="24"/>
          <w:szCs w:val="24"/>
          <w:lang w:val="en-US"/>
        </w:rPr>
        <w:t>they</w:t>
      </w:r>
      <w:r w:rsidR="00CA04CC" w:rsidRPr="00E940B5">
        <w:rPr>
          <w:rFonts w:ascii="Times New Roman" w:eastAsia="Times New Roman" w:hAnsi="Times New Roman" w:cs="Times New Roman"/>
          <w:sz w:val="24"/>
          <w:szCs w:val="24"/>
          <w:lang w:val="en-US"/>
        </w:rPr>
        <w:t xml:space="preserve"> might compensate their attractiveness with provocation and flirtation (</w:t>
      </w:r>
      <w:r w:rsidR="009F54EF" w:rsidRPr="00E940B5">
        <w:rPr>
          <w:rFonts w:ascii="Times New Roman" w:eastAsia="Times New Roman" w:hAnsi="Times New Roman" w:cs="Times New Roman"/>
          <w:sz w:val="24"/>
          <w:szCs w:val="24"/>
          <w:lang w:val="en-US"/>
        </w:rPr>
        <w:t>Kerr et al., 1985</w:t>
      </w:r>
      <w:r w:rsidR="007D664E" w:rsidRPr="00E940B5">
        <w:rPr>
          <w:rFonts w:ascii="Times New Roman" w:eastAsia="Times New Roman" w:hAnsi="Times New Roman" w:cs="Times New Roman"/>
          <w:sz w:val="24"/>
          <w:szCs w:val="24"/>
          <w:lang w:val="en-US"/>
        </w:rPr>
        <w:t>; Thornton &amp; Ryckman, 1983</w:t>
      </w:r>
      <w:r w:rsidR="00CA04CC" w:rsidRPr="00E940B5">
        <w:rPr>
          <w:rFonts w:ascii="Times New Roman" w:eastAsia="Times New Roman" w:hAnsi="Times New Roman" w:cs="Times New Roman"/>
          <w:sz w:val="24"/>
          <w:szCs w:val="24"/>
          <w:lang w:val="en-US"/>
        </w:rPr>
        <w:t xml:space="preserve">). </w:t>
      </w:r>
      <w:r w:rsidR="001149BB" w:rsidRPr="00E940B5">
        <w:rPr>
          <w:rFonts w:ascii="Times New Roman" w:eastAsia="Times New Roman" w:hAnsi="Times New Roman" w:cs="Times New Roman"/>
          <w:sz w:val="24"/>
          <w:szCs w:val="24"/>
          <w:lang w:val="en-US"/>
        </w:rPr>
        <w:t xml:space="preserve">More recently, </w:t>
      </w:r>
      <w:r w:rsidR="006A2908" w:rsidRPr="00E940B5">
        <w:rPr>
          <w:rFonts w:ascii="Times New Roman" w:eastAsia="Times New Roman" w:hAnsi="Times New Roman" w:cs="Times New Roman"/>
          <w:sz w:val="24"/>
          <w:szCs w:val="24"/>
          <w:lang w:val="en-US"/>
        </w:rPr>
        <w:t>Hall et al. (2023) contribute</w:t>
      </w:r>
      <w:r w:rsidR="007B4748" w:rsidRPr="00E940B5">
        <w:rPr>
          <w:rFonts w:ascii="Times New Roman" w:eastAsia="Times New Roman" w:hAnsi="Times New Roman" w:cs="Times New Roman"/>
          <w:sz w:val="24"/>
          <w:szCs w:val="24"/>
          <w:lang w:val="en-US"/>
        </w:rPr>
        <w:t>d</w:t>
      </w:r>
      <w:r w:rsidR="006A2908" w:rsidRPr="00E940B5">
        <w:rPr>
          <w:rFonts w:ascii="Times New Roman" w:eastAsia="Times New Roman" w:hAnsi="Times New Roman" w:cs="Times New Roman"/>
          <w:sz w:val="24"/>
          <w:szCs w:val="24"/>
          <w:lang w:val="en-US"/>
        </w:rPr>
        <w:t xml:space="preserve"> evidence suggesting </w:t>
      </w:r>
      <w:r w:rsidR="00685D30" w:rsidRPr="00E940B5">
        <w:rPr>
          <w:rFonts w:ascii="Times New Roman" w:eastAsia="Times New Roman" w:hAnsi="Times New Roman" w:cs="Times New Roman"/>
          <w:sz w:val="24"/>
          <w:szCs w:val="24"/>
          <w:lang w:val="en-US"/>
        </w:rPr>
        <w:t>the</w:t>
      </w:r>
      <w:r w:rsidR="0053717C" w:rsidRPr="00E940B5">
        <w:rPr>
          <w:rFonts w:ascii="Times New Roman" w:eastAsia="Times New Roman" w:hAnsi="Times New Roman" w:cs="Times New Roman"/>
          <w:sz w:val="24"/>
          <w:szCs w:val="24"/>
          <w:lang w:val="en-US"/>
        </w:rPr>
        <w:t xml:space="preserve"> attractiveness </w:t>
      </w:r>
      <w:r w:rsidR="00685D30" w:rsidRPr="00E940B5">
        <w:rPr>
          <w:rFonts w:ascii="Times New Roman" w:eastAsia="Times New Roman" w:hAnsi="Times New Roman" w:cs="Times New Roman"/>
          <w:sz w:val="24"/>
          <w:szCs w:val="24"/>
          <w:lang w:val="en-US"/>
        </w:rPr>
        <w:t xml:space="preserve">of people who had been offended against </w:t>
      </w:r>
      <w:r w:rsidR="0053717C" w:rsidRPr="00E940B5">
        <w:rPr>
          <w:rFonts w:ascii="Times New Roman" w:eastAsia="Times New Roman" w:hAnsi="Times New Roman" w:cs="Times New Roman"/>
          <w:sz w:val="24"/>
          <w:szCs w:val="24"/>
          <w:lang w:val="en-US"/>
        </w:rPr>
        <w:t>predicted</w:t>
      </w:r>
      <w:r w:rsidR="00F7168C" w:rsidRPr="00E940B5">
        <w:rPr>
          <w:rFonts w:ascii="Times New Roman" w:eastAsia="Times New Roman" w:hAnsi="Times New Roman" w:cs="Times New Roman"/>
          <w:sz w:val="24"/>
          <w:szCs w:val="24"/>
          <w:lang w:val="en-US"/>
        </w:rPr>
        <w:t xml:space="preserve"> higher</w:t>
      </w:r>
      <w:r w:rsidR="0053717C" w:rsidRPr="00E940B5">
        <w:rPr>
          <w:rFonts w:ascii="Times New Roman" w:eastAsia="Times New Roman" w:hAnsi="Times New Roman" w:cs="Times New Roman"/>
          <w:sz w:val="24"/>
          <w:szCs w:val="24"/>
          <w:lang w:val="en-US"/>
        </w:rPr>
        <w:t xml:space="preserve"> credibility</w:t>
      </w:r>
      <w:r w:rsidR="00F7168C" w:rsidRPr="00E940B5">
        <w:rPr>
          <w:rFonts w:ascii="Times New Roman" w:eastAsia="Times New Roman" w:hAnsi="Times New Roman" w:cs="Times New Roman"/>
          <w:sz w:val="24"/>
          <w:szCs w:val="24"/>
          <w:lang w:val="en-US"/>
        </w:rPr>
        <w:t xml:space="preserve">, but it did not predict blame </w:t>
      </w:r>
      <w:r w:rsidR="00AB2DA6" w:rsidRPr="00E940B5">
        <w:rPr>
          <w:rFonts w:ascii="Times New Roman" w:eastAsia="Times New Roman" w:hAnsi="Times New Roman" w:cs="Times New Roman"/>
          <w:sz w:val="24"/>
          <w:szCs w:val="24"/>
          <w:lang w:val="en-US"/>
        </w:rPr>
        <w:t xml:space="preserve">(regardless of whether </w:t>
      </w:r>
      <w:r w:rsidR="00194B32" w:rsidRPr="00E940B5">
        <w:rPr>
          <w:rFonts w:ascii="Times New Roman" w:eastAsia="Times New Roman" w:hAnsi="Times New Roman" w:cs="Times New Roman"/>
          <w:sz w:val="24"/>
          <w:szCs w:val="24"/>
          <w:lang w:val="en-US"/>
        </w:rPr>
        <w:t xml:space="preserve">abuse was psychological or psychological </w:t>
      </w:r>
      <w:r w:rsidR="00194B32" w:rsidRPr="00E940B5">
        <w:rPr>
          <w:rFonts w:ascii="Times New Roman" w:eastAsia="Times New Roman" w:hAnsi="Times New Roman" w:cs="Times New Roman"/>
          <w:i/>
          <w:iCs/>
          <w:sz w:val="24"/>
          <w:szCs w:val="24"/>
          <w:lang w:val="en-US"/>
        </w:rPr>
        <w:t>and</w:t>
      </w:r>
      <w:r w:rsidR="00194B32" w:rsidRPr="00E940B5">
        <w:rPr>
          <w:rFonts w:ascii="Times New Roman" w:eastAsia="Times New Roman" w:hAnsi="Times New Roman" w:cs="Times New Roman"/>
          <w:sz w:val="24"/>
          <w:szCs w:val="24"/>
          <w:lang w:val="en-US"/>
        </w:rPr>
        <w:t xml:space="preserve"> physical in nature</w:t>
      </w:r>
      <w:r w:rsidR="00A54E6A" w:rsidRPr="00E940B5">
        <w:rPr>
          <w:rFonts w:ascii="Times New Roman" w:eastAsia="Times New Roman" w:hAnsi="Times New Roman" w:cs="Times New Roman"/>
          <w:sz w:val="24"/>
          <w:szCs w:val="24"/>
          <w:lang w:val="en-US"/>
        </w:rPr>
        <w:t>)</w:t>
      </w:r>
      <w:r w:rsidR="00194B32" w:rsidRPr="00E940B5">
        <w:rPr>
          <w:rFonts w:ascii="Times New Roman" w:eastAsia="Times New Roman" w:hAnsi="Times New Roman" w:cs="Times New Roman"/>
          <w:sz w:val="24"/>
          <w:szCs w:val="24"/>
          <w:lang w:val="en-US"/>
        </w:rPr>
        <w:t xml:space="preserve">. </w:t>
      </w:r>
      <w:r w:rsidR="009514DD" w:rsidRPr="00E940B5">
        <w:rPr>
          <w:rFonts w:ascii="Times New Roman" w:eastAsia="Times New Roman" w:hAnsi="Times New Roman" w:cs="Times New Roman"/>
          <w:sz w:val="24"/>
          <w:szCs w:val="24"/>
          <w:lang w:val="en-US"/>
        </w:rPr>
        <w:t xml:space="preserve">Methodologically, though </w:t>
      </w:r>
      <w:r w:rsidR="00CA2FF3" w:rsidRPr="00E940B5">
        <w:rPr>
          <w:rFonts w:ascii="Times New Roman" w:eastAsia="Times New Roman" w:hAnsi="Times New Roman" w:cs="Times New Roman"/>
          <w:sz w:val="24"/>
          <w:szCs w:val="24"/>
          <w:lang w:val="en-US"/>
        </w:rPr>
        <w:t xml:space="preserve">rigorous (e.g., included counterbalancing and attention checks) </w:t>
      </w:r>
      <w:r w:rsidR="009514DD" w:rsidRPr="00E940B5">
        <w:rPr>
          <w:rFonts w:ascii="Times New Roman" w:eastAsia="Times New Roman" w:hAnsi="Times New Roman" w:cs="Times New Roman"/>
          <w:sz w:val="24"/>
          <w:szCs w:val="24"/>
          <w:lang w:val="en-US"/>
        </w:rPr>
        <w:t>this study</w:t>
      </w:r>
      <w:r w:rsidR="00E33135" w:rsidRPr="00E940B5">
        <w:rPr>
          <w:rFonts w:ascii="Times New Roman" w:eastAsia="Times New Roman" w:hAnsi="Times New Roman" w:cs="Times New Roman"/>
          <w:sz w:val="24"/>
          <w:szCs w:val="24"/>
          <w:lang w:val="en-US"/>
        </w:rPr>
        <w:t xml:space="preserve"> was not able to explore the role of </w:t>
      </w:r>
      <w:r w:rsidR="005D562A" w:rsidRPr="00E940B5">
        <w:rPr>
          <w:rFonts w:ascii="Times New Roman" w:eastAsia="Times New Roman" w:hAnsi="Times New Roman" w:cs="Times New Roman"/>
          <w:sz w:val="24"/>
          <w:szCs w:val="24"/>
          <w:lang w:val="en-US"/>
        </w:rPr>
        <w:t>additional factors known to impact</w:t>
      </w:r>
      <w:r w:rsidR="00E100A6" w:rsidRPr="00E940B5">
        <w:rPr>
          <w:rFonts w:ascii="Times New Roman" w:eastAsia="Times New Roman" w:hAnsi="Times New Roman" w:cs="Times New Roman"/>
          <w:sz w:val="24"/>
          <w:szCs w:val="24"/>
          <w:lang w:val="en-US"/>
        </w:rPr>
        <w:t xml:space="preserve"> perceptions of </w:t>
      </w:r>
      <w:r w:rsidR="00685D30" w:rsidRPr="00E940B5">
        <w:rPr>
          <w:rFonts w:ascii="Times New Roman" w:eastAsia="Times New Roman" w:hAnsi="Times New Roman" w:cs="Times New Roman"/>
          <w:sz w:val="24"/>
          <w:szCs w:val="24"/>
          <w:lang w:val="en-US"/>
        </w:rPr>
        <w:t>people who had been offended against</w:t>
      </w:r>
      <w:r w:rsidR="00E100A6" w:rsidRPr="00E940B5">
        <w:rPr>
          <w:rFonts w:ascii="Times New Roman" w:eastAsia="Times New Roman" w:hAnsi="Times New Roman" w:cs="Times New Roman"/>
          <w:sz w:val="24"/>
          <w:szCs w:val="24"/>
          <w:lang w:val="en-US"/>
        </w:rPr>
        <w:t xml:space="preserve">, such as beliefs about a just world, </w:t>
      </w:r>
      <w:r w:rsidR="001B5E01" w:rsidRPr="00E940B5">
        <w:rPr>
          <w:rFonts w:ascii="Times New Roman" w:eastAsia="Times New Roman" w:hAnsi="Times New Roman" w:cs="Times New Roman"/>
          <w:sz w:val="24"/>
          <w:szCs w:val="24"/>
          <w:lang w:val="en-US"/>
        </w:rPr>
        <w:t>owing to data not meeting required assumptions.</w:t>
      </w:r>
      <w:r w:rsidR="00AA7726" w:rsidRPr="00E940B5">
        <w:rPr>
          <w:rFonts w:ascii="Times New Roman" w:eastAsia="Times New Roman" w:hAnsi="Times New Roman" w:cs="Times New Roman"/>
          <w:sz w:val="24"/>
          <w:szCs w:val="24"/>
          <w:lang w:val="en-US"/>
        </w:rPr>
        <w:t xml:space="preserve"> </w:t>
      </w:r>
    </w:p>
    <w:p w14:paraId="2BB2A895" w14:textId="72006451" w:rsidR="000C0FA0" w:rsidRPr="00E940B5" w:rsidRDefault="004B0291" w:rsidP="00B10AAD">
      <w:pPr>
        <w:pStyle w:val="NoSpacing"/>
        <w:spacing w:line="480" w:lineRule="auto"/>
        <w:ind w:firstLine="567"/>
        <w:rPr>
          <w:rFonts w:ascii="Times New Roman" w:eastAsia="Times New Roman" w:hAnsi="Times New Roman" w:cs="Times New Roman"/>
          <w:sz w:val="24"/>
          <w:szCs w:val="24"/>
          <w:lang w:val="en-US"/>
        </w:rPr>
      </w:pPr>
      <w:r w:rsidRPr="00E940B5">
        <w:rPr>
          <w:rFonts w:ascii="Times New Roman" w:eastAsia="Times New Roman" w:hAnsi="Times New Roman" w:cs="Times New Roman"/>
          <w:sz w:val="24"/>
          <w:szCs w:val="24"/>
          <w:lang w:val="en-US"/>
        </w:rPr>
        <w:lastRenderedPageBreak/>
        <w:tab/>
      </w:r>
      <w:r w:rsidR="004B2BEE" w:rsidRPr="00E940B5">
        <w:rPr>
          <w:rFonts w:ascii="Times New Roman" w:eastAsia="Times New Roman" w:hAnsi="Times New Roman" w:cs="Times New Roman"/>
          <w:sz w:val="24"/>
          <w:szCs w:val="24"/>
          <w:lang w:val="en-US"/>
        </w:rPr>
        <w:t>I</w:t>
      </w:r>
      <w:r w:rsidR="00557088" w:rsidRPr="00E940B5">
        <w:rPr>
          <w:rFonts w:ascii="Times New Roman" w:eastAsia="Times New Roman" w:hAnsi="Times New Roman" w:cs="Times New Roman"/>
          <w:sz w:val="24"/>
          <w:szCs w:val="24"/>
          <w:lang w:val="en-US"/>
        </w:rPr>
        <w:t xml:space="preserve">t remains to be seen </w:t>
      </w:r>
      <w:r w:rsidR="00F73F1F" w:rsidRPr="00E940B5">
        <w:rPr>
          <w:rFonts w:ascii="Times New Roman" w:eastAsia="Times New Roman" w:hAnsi="Times New Roman" w:cs="Times New Roman"/>
          <w:sz w:val="24"/>
          <w:szCs w:val="24"/>
          <w:lang w:val="en-US"/>
        </w:rPr>
        <w:t>whether</w:t>
      </w:r>
      <w:r w:rsidR="00557088" w:rsidRPr="00E940B5">
        <w:rPr>
          <w:rFonts w:ascii="Times New Roman" w:eastAsia="Times New Roman" w:hAnsi="Times New Roman" w:cs="Times New Roman"/>
          <w:sz w:val="24"/>
          <w:szCs w:val="24"/>
          <w:lang w:val="en-US"/>
        </w:rPr>
        <w:t xml:space="preserve"> </w:t>
      </w:r>
      <w:r w:rsidR="00F73F1F" w:rsidRPr="00E940B5">
        <w:rPr>
          <w:rFonts w:ascii="Times New Roman" w:eastAsia="Times New Roman" w:hAnsi="Times New Roman" w:cs="Times New Roman"/>
          <w:sz w:val="24"/>
          <w:szCs w:val="24"/>
          <w:lang w:val="en-US"/>
        </w:rPr>
        <w:t xml:space="preserve">the sex </w:t>
      </w:r>
      <w:r w:rsidR="00685D30" w:rsidRPr="00E940B5">
        <w:rPr>
          <w:rFonts w:ascii="Times New Roman" w:eastAsia="Times New Roman" w:hAnsi="Times New Roman" w:cs="Times New Roman"/>
          <w:sz w:val="24"/>
          <w:szCs w:val="24"/>
          <w:lang w:val="en-US"/>
        </w:rPr>
        <w:t xml:space="preserve">of individuals in vignettes who had experienced </w:t>
      </w:r>
      <w:r w:rsidR="00E57142" w:rsidRPr="00E940B5">
        <w:rPr>
          <w:rFonts w:ascii="Times New Roman" w:eastAsia="Times New Roman" w:hAnsi="Times New Roman" w:cs="Times New Roman"/>
          <w:sz w:val="24"/>
          <w:szCs w:val="24"/>
          <w:lang w:val="en-US"/>
        </w:rPr>
        <w:t>NCSII</w:t>
      </w:r>
      <w:r w:rsidR="00602704" w:rsidRPr="00E940B5">
        <w:rPr>
          <w:rFonts w:ascii="Times New Roman" w:eastAsia="Times New Roman" w:hAnsi="Times New Roman" w:cs="Times New Roman"/>
          <w:sz w:val="24"/>
          <w:szCs w:val="24"/>
          <w:lang w:val="en-US"/>
        </w:rPr>
        <w:t xml:space="preserve"> </w:t>
      </w:r>
      <w:r w:rsidR="00F73F1F" w:rsidRPr="00E940B5">
        <w:rPr>
          <w:rFonts w:ascii="Times New Roman" w:eastAsia="Times New Roman" w:hAnsi="Times New Roman" w:cs="Times New Roman"/>
          <w:sz w:val="24"/>
          <w:szCs w:val="24"/>
          <w:lang w:val="en-US"/>
        </w:rPr>
        <w:t>and deepfake media production can be replicated in upskirting scenarios and</w:t>
      </w:r>
      <w:r w:rsidR="000C0FA0" w:rsidRPr="00E940B5">
        <w:rPr>
          <w:rFonts w:ascii="Times New Roman" w:eastAsia="Times New Roman" w:hAnsi="Times New Roman" w:cs="Times New Roman"/>
          <w:sz w:val="24"/>
          <w:szCs w:val="24"/>
          <w:lang w:val="en-US"/>
        </w:rPr>
        <w:t>,</w:t>
      </w:r>
      <w:r w:rsidR="00F73F1F" w:rsidRPr="00E940B5">
        <w:rPr>
          <w:rFonts w:ascii="Times New Roman" w:eastAsia="Times New Roman" w:hAnsi="Times New Roman" w:cs="Times New Roman"/>
          <w:sz w:val="24"/>
          <w:szCs w:val="24"/>
          <w:lang w:val="en-US"/>
        </w:rPr>
        <w:t xml:space="preserve"> additionally, </w:t>
      </w:r>
      <w:r w:rsidR="00D72220" w:rsidRPr="00E940B5">
        <w:rPr>
          <w:rFonts w:ascii="Times New Roman" w:eastAsia="Times New Roman" w:hAnsi="Times New Roman" w:cs="Times New Roman"/>
          <w:sz w:val="24"/>
          <w:szCs w:val="24"/>
          <w:lang w:val="en-US"/>
        </w:rPr>
        <w:t xml:space="preserve">whether </w:t>
      </w:r>
      <w:r w:rsidR="000C0FA0" w:rsidRPr="00E940B5">
        <w:rPr>
          <w:rFonts w:ascii="Times New Roman" w:eastAsia="Times New Roman" w:hAnsi="Times New Roman" w:cs="Times New Roman"/>
          <w:sz w:val="24"/>
          <w:szCs w:val="24"/>
          <w:lang w:val="en-US"/>
        </w:rPr>
        <w:t>t</w:t>
      </w:r>
      <w:r w:rsidR="006951F6" w:rsidRPr="00E940B5">
        <w:rPr>
          <w:rFonts w:ascii="Times New Roman" w:eastAsia="Times New Roman" w:hAnsi="Times New Roman" w:cs="Times New Roman"/>
          <w:sz w:val="24"/>
          <w:szCs w:val="24"/>
          <w:lang w:val="en-US"/>
        </w:rPr>
        <w:t>he manipulation of</w:t>
      </w:r>
      <w:r w:rsidR="000C0FA0" w:rsidRPr="00E940B5">
        <w:rPr>
          <w:rFonts w:ascii="Times New Roman" w:eastAsia="Times New Roman" w:hAnsi="Times New Roman" w:cs="Times New Roman"/>
          <w:sz w:val="24"/>
          <w:szCs w:val="24"/>
          <w:lang w:val="en-US"/>
        </w:rPr>
        <w:t xml:space="preserve"> </w:t>
      </w:r>
      <w:r w:rsidR="00C76E12" w:rsidRPr="00E940B5">
        <w:rPr>
          <w:rFonts w:ascii="Times New Roman" w:eastAsia="Times New Roman" w:hAnsi="Times New Roman" w:cs="Times New Roman"/>
          <w:sz w:val="24"/>
          <w:szCs w:val="24"/>
          <w:lang w:val="en-US"/>
        </w:rPr>
        <w:t xml:space="preserve">their perceived </w:t>
      </w:r>
      <w:r w:rsidR="000C0FA0" w:rsidRPr="00E940B5">
        <w:rPr>
          <w:rFonts w:ascii="Times New Roman" w:eastAsia="Times New Roman" w:hAnsi="Times New Roman" w:cs="Times New Roman"/>
          <w:sz w:val="24"/>
          <w:szCs w:val="24"/>
          <w:lang w:val="en-US"/>
        </w:rPr>
        <w:t>attractiveness</w:t>
      </w:r>
      <w:r w:rsidR="006951F6" w:rsidRPr="00E940B5">
        <w:rPr>
          <w:rFonts w:ascii="Times New Roman" w:eastAsia="Times New Roman" w:hAnsi="Times New Roman" w:cs="Times New Roman"/>
          <w:sz w:val="24"/>
          <w:szCs w:val="24"/>
          <w:lang w:val="en-US"/>
        </w:rPr>
        <w:t xml:space="preserve"> </w:t>
      </w:r>
      <w:r w:rsidR="000C0FA0" w:rsidRPr="00E940B5">
        <w:rPr>
          <w:rFonts w:ascii="Times New Roman" w:eastAsia="Times New Roman" w:hAnsi="Times New Roman" w:cs="Times New Roman"/>
          <w:sz w:val="24"/>
          <w:szCs w:val="24"/>
          <w:lang w:val="en-US"/>
        </w:rPr>
        <w:t xml:space="preserve">will play a </w:t>
      </w:r>
      <w:r w:rsidR="00AA18B2" w:rsidRPr="00E940B5">
        <w:rPr>
          <w:rFonts w:ascii="Times New Roman" w:eastAsia="Times New Roman" w:hAnsi="Times New Roman" w:cs="Times New Roman"/>
          <w:sz w:val="24"/>
          <w:szCs w:val="24"/>
          <w:lang w:val="en-US"/>
        </w:rPr>
        <w:t xml:space="preserve">moderating </w:t>
      </w:r>
      <w:r w:rsidR="000C0FA0" w:rsidRPr="00E940B5">
        <w:rPr>
          <w:rFonts w:ascii="Times New Roman" w:eastAsia="Times New Roman" w:hAnsi="Times New Roman" w:cs="Times New Roman"/>
          <w:sz w:val="24"/>
          <w:szCs w:val="24"/>
          <w:lang w:val="en-US"/>
        </w:rPr>
        <w:t>role</w:t>
      </w:r>
      <w:r w:rsidR="002B6D55" w:rsidRPr="00E940B5">
        <w:rPr>
          <w:rFonts w:ascii="Times New Roman" w:eastAsia="Times New Roman" w:hAnsi="Times New Roman" w:cs="Times New Roman"/>
          <w:sz w:val="24"/>
          <w:szCs w:val="24"/>
          <w:lang w:val="en-US"/>
        </w:rPr>
        <w:t>.</w:t>
      </w:r>
      <w:r w:rsidR="000C0FA0" w:rsidRPr="00E940B5">
        <w:rPr>
          <w:rFonts w:ascii="Times New Roman" w:eastAsia="Times New Roman" w:hAnsi="Times New Roman" w:cs="Times New Roman"/>
          <w:sz w:val="24"/>
          <w:szCs w:val="24"/>
          <w:lang w:val="en-US"/>
        </w:rPr>
        <w:t xml:space="preserve"> It is perhaps reasonable to expect an effect of attractiveness in relation to upskirting offense judgments due to the visual nature of the materials created by the offending behavior. However, we currently have no empirical data that </w:t>
      </w:r>
      <w:r w:rsidR="00E66715" w:rsidRPr="00E940B5">
        <w:rPr>
          <w:rFonts w:ascii="Times New Roman" w:eastAsia="Times New Roman" w:hAnsi="Times New Roman" w:cs="Times New Roman"/>
          <w:sz w:val="24"/>
          <w:szCs w:val="24"/>
          <w:lang w:val="en-US"/>
        </w:rPr>
        <w:t>explores</w:t>
      </w:r>
      <w:r w:rsidR="000C0FA0" w:rsidRPr="00E940B5">
        <w:rPr>
          <w:rFonts w:ascii="Times New Roman" w:eastAsia="Times New Roman" w:hAnsi="Times New Roman" w:cs="Times New Roman"/>
          <w:sz w:val="24"/>
          <w:szCs w:val="24"/>
          <w:lang w:val="en-US"/>
        </w:rPr>
        <w:t xml:space="preserve"> these issues.</w:t>
      </w:r>
    </w:p>
    <w:p w14:paraId="55E822F4" w14:textId="34438A46" w:rsidR="001E57DB" w:rsidRPr="00E940B5" w:rsidRDefault="000C0FA0" w:rsidP="00B10AAD">
      <w:pPr>
        <w:pStyle w:val="NoSpacing"/>
        <w:spacing w:before="240" w:line="480" w:lineRule="auto"/>
        <w:rPr>
          <w:rFonts w:ascii="Times New Roman" w:eastAsia="Times New Roman" w:hAnsi="Times New Roman" w:cs="Times New Roman"/>
          <w:b/>
          <w:bCs/>
          <w:i/>
          <w:iCs/>
          <w:sz w:val="24"/>
          <w:szCs w:val="24"/>
          <w:lang w:val="en-US"/>
        </w:rPr>
      </w:pPr>
      <w:r w:rsidRPr="00E940B5">
        <w:rPr>
          <w:rFonts w:ascii="Times New Roman" w:eastAsia="Times New Roman" w:hAnsi="Times New Roman" w:cs="Times New Roman"/>
          <w:b/>
          <w:bCs/>
          <w:i/>
          <w:iCs/>
          <w:sz w:val="24"/>
          <w:szCs w:val="24"/>
          <w:lang w:val="en-US"/>
        </w:rPr>
        <w:t>Psychological Predictors of IBSA Judgments</w:t>
      </w:r>
      <w:r w:rsidR="7C74A563" w:rsidRPr="00E940B5">
        <w:rPr>
          <w:rFonts w:ascii="Times New Roman" w:eastAsia="Times New Roman" w:hAnsi="Times New Roman" w:cs="Times New Roman"/>
          <w:b/>
          <w:bCs/>
          <w:i/>
          <w:iCs/>
          <w:sz w:val="24"/>
          <w:szCs w:val="24"/>
          <w:lang w:val="en-US"/>
        </w:rPr>
        <w:t xml:space="preserve"> </w:t>
      </w:r>
    </w:p>
    <w:p w14:paraId="63C4A666" w14:textId="7F06E222" w:rsidR="00433A1D" w:rsidRPr="00E940B5" w:rsidRDefault="001E57DB" w:rsidP="00685D30">
      <w:pPr>
        <w:pStyle w:val="NoSpacing"/>
        <w:spacing w:line="480" w:lineRule="auto"/>
        <w:ind w:firstLine="567"/>
        <w:rPr>
          <w:rFonts w:ascii="Times New Roman" w:eastAsia="Times New Roman" w:hAnsi="Times New Roman" w:cs="Times New Roman"/>
          <w:sz w:val="24"/>
          <w:szCs w:val="24"/>
          <w:lang w:val="en-US"/>
        </w:rPr>
      </w:pPr>
      <w:r w:rsidRPr="00E940B5">
        <w:rPr>
          <w:rFonts w:ascii="Times New Roman" w:eastAsia="Times New Roman" w:hAnsi="Times New Roman" w:cs="Times New Roman"/>
          <w:sz w:val="24"/>
          <w:szCs w:val="24"/>
          <w:lang w:val="en-US"/>
        </w:rPr>
        <w:t xml:space="preserve">From the </w:t>
      </w:r>
      <w:r w:rsidR="0010212A" w:rsidRPr="00E940B5">
        <w:rPr>
          <w:rFonts w:ascii="Times New Roman" w:eastAsia="Times New Roman" w:hAnsi="Times New Roman" w:cs="Times New Roman"/>
          <w:sz w:val="24"/>
          <w:szCs w:val="24"/>
          <w:lang w:val="en-US"/>
        </w:rPr>
        <w:t xml:space="preserve">IBSA-related </w:t>
      </w:r>
      <w:r w:rsidRPr="00E940B5">
        <w:rPr>
          <w:rFonts w:ascii="Times New Roman" w:eastAsia="Times New Roman" w:hAnsi="Times New Roman" w:cs="Times New Roman"/>
          <w:sz w:val="24"/>
          <w:szCs w:val="24"/>
          <w:lang w:val="en-US"/>
        </w:rPr>
        <w:t xml:space="preserve">literature described above, </w:t>
      </w:r>
      <w:r w:rsidR="0010212A" w:rsidRPr="00E940B5">
        <w:rPr>
          <w:rFonts w:ascii="Times New Roman" w:eastAsia="Times New Roman" w:hAnsi="Times New Roman" w:cs="Times New Roman"/>
          <w:sz w:val="24"/>
          <w:szCs w:val="24"/>
          <w:lang w:val="en-US"/>
        </w:rPr>
        <w:t xml:space="preserve">the sexual abuse literature more broadly, </w:t>
      </w:r>
      <w:r w:rsidR="00EE0AAC" w:rsidRPr="00E940B5">
        <w:rPr>
          <w:rFonts w:ascii="Times New Roman" w:eastAsia="Times New Roman" w:hAnsi="Times New Roman" w:cs="Times New Roman"/>
          <w:sz w:val="24"/>
          <w:szCs w:val="24"/>
          <w:lang w:val="en-US"/>
        </w:rPr>
        <w:t xml:space="preserve">and as noted in the attractiveness work by Hall et al. (2023), </w:t>
      </w:r>
      <w:r w:rsidR="00E528B6" w:rsidRPr="00E940B5">
        <w:rPr>
          <w:rFonts w:ascii="Times New Roman" w:eastAsia="Times New Roman" w:hAnsi="Times New Roman" w:cs="Times New Roman"/>
          <w:sz w:val="24"/>
          <w:szCs w:val="24"/>
          <w:lang w:val="en-US"/>
        </w:rPr>
        <w:t xml:space="preserve">it is suggested that </w:t>
      </w:r>
      <w:r w:rsidR="00476610" w:rsidRPr="00E940B5">
        <w:rPr>
          <w:rFonts w:ascii="Times New Roman" w:eastAsia="Times New Roman" w:hAnsi="Times New Roman" w:cs="Times New Roman"/>
          <w:sz w:val="24"/>
          <w:szCs w:val="24"/>
          <w:lang w:val="en-US"/>
        </w:rPr>
        <w:t>many view</w:t>
      </w:r>
      <w:r w:rsidR="000C677C" w:rsidRPr="00E940B5">
        <w:rPr>
          <w:rFonts w:ascii="Times New Roman" w:eastAsia="Times New Roman" w:hAnsi="Times New Roman" w:cs="Times New Roman"/>
          <w:sz w:val="24"/>
          <w:szCs w:val="24"/>
          <w:lang w:val="en-US"/>
        </w:rPr>
        <w:t xml:space="preserve"> </w:t>
      </w:r>
      <w:r w:rsidR="00316C3E" w:rsidRPr="00E940B5">
        <w:rPr>
          <w:rFonts w:ascii="Times New Roman" w:eastAsia="Times New Roman" w:hAnsi="Times New Roman" w:cs="Times New Roman"/>
          <w:sz w:val="24"/>
          <w:szCs w:val="24"/>
          <w:lang w:val="en-US"/>
        </w:rPr>
        <w:t>victimization</w:t>
      </w:r>
      <w:r w:rsidR="000C677C" w:rsidRPr="00E940B5">
        <w:rPr>
          <w:rFonts w:ascii="Times New Roman" w:eastAsia="Times New Roman" w:hAnsi="Times New Roman" w:cs="Times New Roman"/>
          <w:sz w:val="24"/>
          <w:szCs w:val="24"/>
          <w:lang w:val="en-US"/>
        </w:rPr>
        <w:t xml:space="preserve"> o</w:t>
      </w:r>
      <w:r w:rsidR="00D81E37" w:rsidRPr="00E940B5">
        <w:rPr>
          <w:rFonts w:ascii="Times New Roman" w:eastAsia="Times New Roman" w:hAnsi="Times New Roman" w:cs="Times New Roman"/>
          <w:sz w:val="24"/>
          <w:szCs w:val="24"/>
          <w:lang w:val="en-US"/>
        </w:rPr>
        <w:t>r</w:t>
      </w:r>
      <w:r w:rsidR="000C677C" w:rsidRPr="00E940B5">
        <w:rPr>
          <w:rFonts w:ascii="Times New Roman" w:eastAsia="Times New Roman" w:hAnsi="Times New Roman" w:cs="Times New Roman"/>
          <w:sz w:val="24"/>
          <w:szCs w:val="24"/>
          <w:lang w:val="en-US"/>
        </w:rPr>
        <w:t xml:space="preserve"> abuse </w:t>
      </w:r>
      <w:proofErr w:type="gramStart"/>
      <w:r w:rsidR="000C677C" w:rsidRPr="00E940B5">
        <w:rPr>
          <w:rFonts w:ascii="Times New Roman" w:eastAsia="Times New Roman" w:hAnsi="Times New Roman" w:cs="Times New Roman"/>
          <w:sz w:val="24"/>
          <w:szCs w:val="24"/>
          <w:lang w:val="en-US"/>
        </w:rPr>
        <w:t>as a result of</w:t>
      </w:r>
      <w:proofErr w:type="gramEnd"/>
      <w:r w:rsidR="000C677C" w:rsidRPr="00E940B5">
        <w:rPr>
          <w:rFonts w:ascii="Times New Roman" w:eastAsia="Times New Roman" w:hAnsi="Times New Roman" w:cs="Times New Roman"/>
          <w:sz w:val="24"/>
          <w:szCs w:val="24"/>
          <w:lang w:val="en-US"/>
        </w:rPr>
        <w:t xml:space="preserve"> the actions of the </w:t>
      </w:r>
      <w:r w:rsidR="00685D30" w:rsidRPr="00E940B5">
        <w:rPr>
          <w:rFonts w:ascii="Times New Roman" w:eastAsia="Times New Roman" w:hAnsi="Times New Roman" w:cs="Times New Roman"/>
          <w:sz w:val="24"/>
          <w:szCs w:val="24"/>
          <w:lang w:val="en-US"/>
        </w:rPr>
        <w:t xml:space="preserve">individual who had experienced the abuse </w:t>
      </w:r>
      <w:r w:rsidR="7C74A563" w:rsidRPr="00E940B5">
        <w:rPr>
          <w:rFonts w:ascii="Times New Roman" w:eastAsia="Times New Roman" w:hAnsi="Times New Roman" w:cs="Times New Roman"/>
          <w:sz w:val="24"/>
          <w:szCs w:val="24"/>
          <w:lang w:val="en-US"/>
        </w:rPr>
        <w:t xml:space="preserve">(Henry &amp; Powell, 2015). </w:t>
      </w:r>
      <w:r w:rsidR="00433A1D" w:rsidRPr="00E940B5">
        <w:rPr>
          <w:rFonts w:ascii="Times New Roman" w:eastAsia="Times New Roman" w:hAnsi="Times New Roman" w:cs="Times New Roman"/>
          <w:sz w:val="24"/>
          <w:szCs w:val="24"/>
          <w:lang w:val="en-US"/>
        </w:rPr>
        <w:t>Victim blaming attitudes can manifest as a function of</w:t>
      </w:r>
      <w:r w:rsidR="00827E16" w:rsidRPr="00E940B5">
        <w:rPr>
          <w:rFonts w:ascii="Times New Roman" w:eastAsia="Times New Roman" w:hAnsi="Times New Roman" w:cs="Times New Roman"/>
          <w:sz w:val="24"/>
          <w:szCs w:val="24"/>
          <w:lang w:val="en-US"/>
        </w:rPr>
        <w:t xml:space="preserve"> </w:t>
      </w:r>
      <w:r w:rsidR="00831834" w:rsidRPr="00E940B5">
        <w:rPr>
          <w:rFonts w:ascii="Times New Roman" w:eastAsia="Times New Roman" w:hAnsi="Times New Roman" w:cs="Times New Roman"/>
          <w:sz w:val="24"/>
          <w:szCs w:val="24"/>
          <w:lang w:val="en-US"/>
        </w:rPr>
        <w:t>belief in a just world;</w:t>
      </w:r>
      <w:r w:rsidR="00433A1D" w:rsidRPr="00E940B5">
        <w:rPr>
          <w:rFonts w:ascii="Times New Roman" w:eastAsia="Times New Roman" w:hAnsi="Times New Roman" w:cs="Times New Roman"/>
          <w:sz w:val="24"/>
          <w:szCs w:val="24"/>
          <w:lang w:val="en-US"/>
        </w:rPr>
        <w:t xml:space="preserve"> where people deserve what they get, and get what they deserve (Lerner &amp; Simmons, 1966)</w:t>
      </w:r>
      <w:r w:rsidR="00827E16" w:rsidRPr="00E940B5">
        <w:rPr>
          <w:rFonts w:ascii="Times New Roman" w:eastAsia="Times New Roman" w:hAnsi="Times New Roman" w:cs="Times New Roman"/>
          <w:sz w:val="24"/>
          <w:szCs w:val="24"/>
          <w:lang w:val="en-US"/>
        </w:rPr>
        <w:t xml:space="preserve">. This position not only </w:t>
      </w:r>
      <w:r w:rsidR="00570EDC" w:rsidRPr="00E940B5">
        <w:rPr>
          <w:rFonts w:ascii="Times New Roman" w:eastAsia="Times New Roman" w:hAnsi="Times New Roman" w:cs="Times New Roman"/>
          <w:sz w:val="24"/>
          <w:szCs w:val="24"/>
          <w:lang w:val="en-US"/>
        </w:rPr>
        <w:t>underpins rape mythology</w:t>
      </w:r>
      <w:r w:rsidR="00221FE0" w:rsidRPr="00E940B5">
        <w:rPr>
          <w:rFonts w:ascii="Times New Roman" w:eastAsia="Times New Roman" w:hAnsi="Times New Roman" w:cs="Times New Roman"/>
          <w:sz w:val="24"/>
          <w:szCs w:val="24"/>
          <w:lang w:val="en-US"/>
        </w:rPr>
        <w:t xml:space="preserve"> (i.e., </w:t>
      </w:r>
      <w:r w:rsidR="00433A1D" w:rsidRPr="00E940B5">
        <w:rPr>
          <w:rFonts w:ascii="Times New Roman" w:eastAsia="Times New Roman" w:hAnsi="Times New Roman" w:cs="Times New Roman"/>
          <w:sz w:val="24"/>
          <w:szCs w:val="24"/>
          <w:lang w:val="en-US"/>
        </w:rPr>
        <w:t xml:space="preserve">beliefs about how </w:t>
      </w:r>
      <w:r w:rsidR="00685D30" w:rsidRPr="00E940B5">
        <w:rPr>
          <w:rFonts w:ascii="Times New Roman" w:eastAsia="Times New Roman" w:hAnsi="Times New Roman" w:cs="Times New Roman"/>
          <w:sz w:val="24"/>
          <w:szCs w:val="24"/>
          <w:lang w:val="en-US"/>
        </w:rPr>
        <w:t xml:space="preserve">individuals who had been </w:t>
      </w:r>
      <w:r w:rsidR="00433A1D" w:rsidRPr="00E940B5">
        <w:rPr>
          <w:rFonts w:ascii="Times New Roman" w:eastAsia="Times New Roman" w:hAnsi="Times New Roman" w:cs="Times New Roman"/>
          <w:sz w:val="24"/>
          <w:szCs w:val="24"/>
          <w:lang w:val="en-US"/>
        </w:rPr>
        <w:t>rape</w:t>
      </w:r>
      <w:r w:rsidR="00685D30" w:rsidRPr="00E940B5">
        <w:rPr>
          <w:rFonts w:ascii="Times New Roman" w:eastAsia="Times New Roman" w:hAnsi="Times New Roman" w:cs="Times New Roman"/>
          <w:sz w:val="24"/>
          <w:szCs w:val="24"/>
          <w:lang w:val="en-US"/>
        </w:rPr>
        <w:t>d</w:t>
      </w:r>
      <w:r w:rsidR="00433A1D" w:rsidRPr="00E940B5">
        <w:rPr>
          <w:rFonts w:ascii="Times New Roman" w:eastAsia="Times New Roman" w:hAnsi="Times New Roman" w:cs="Times New Roman"/>
          <w:sz w:val="24"/>
          <w:szCs w:val="24"/>
          <w:lang w:val="en-US"/>
        </w:rPr>
        <w:t xml:space="preserve"> might have </w:t>
      </w:r>
      <w:r w:rsidR="00221FE0" w:rsidRPr="00E940B5">
        <w:rPr>
          <w:rFonts w:ascii="Times New Roman" w:eastAsia="Times New Roman" w:hAnsi="Times New Roman" w:cs="Times New Roman"/>
          <w:sz w:val="24"/>
          <w:szCs w:val="24"/>
          <w:lang w:val="en-US"/>
        </w:rPr>
        <w:t xml:space="preserve">somehow </w:t>
      </w:r>
      <w:r w:rsidR="00433A1D" w:rsidRPr="00E940B5">
        <w:rPr>
          <w:rFonts w:ascii="Times New Roman" w:eastAsia="Times New Roman" w:hAnsi="Times New Roman" w:cs="Times New Roman"/>
          <w:sz w:val="24"/>
          <w:szCs w:val="24"/>
          <w:lang w:val="en-US"/>
        </w:rPr>
        <w:t xml:space="preserve">contributed to their own </w:t>
      </w:r>
      <w:r w:rsidR="000C0FA0" w:rsidRPr="00E940B5">
        <w:rPr>
          <w:rFonts w:ascii="Times New Roman" w:eastAsia="Times New Roman" w:hAnsi="Times New Roman" w:cs="Times New Roman"/>
          <w:sz w:val="24"/>
          <w:szCs w:val="24"/>
          <w:lang w:val="en-US"/>
        </w:rPr>
        <w:t>victimization</w:t>
      </w:r>
      <w:r w:rsidR="00221FE0" w:rsidRPr="00E940B5">
        <w:rPr>
          <w:rFonts w:ascii="Times New Roman" w:eastAsia="Times New Roman" w:hAnsi="Times New Roman" w:cs="Times New Roman"/>
          <w:sz w:val="24"/>
          <w:szCs w:val="24"/>
          <w:lang w:val="en-US"/>
        </w:rPr>
        <w:t xml:space="preserve">; </w:t>
      </w:r>
      <w:r w:rsidR="00433A1D" w:rsidRPr="00E940B5">
        <w:rPr>
          <w:rFonts w:ascii="Times New Roman" w:eastAsia="Times New Roman" w:hAnsi="Times New Roman" w:cs="Times New Roman"/>
          <w:sz w:val="24"/>
          <w:szCs w:val="24"/>
          <w:lang w:val="en-US"/>
        </w:rPr>
        <w:t>Vonderhaar &amp; Carmody, 2015)</w:t>
      </w:r>
      <w:r w:rsidR="00221FE0" w:rsidRPr="00E940B5">
        <w:rPr>
          <w:rFonts w:ascii="Times New Roman" w:eastAsia="Times New Roman" w:hAnsi="Times New Roman" w:cs="Times New Roman"/>
          <w:sz w:val="24"/>
          <w:szCs w:val="24"/>
          <w:lang w:val="en-US"/>
        </w:rPr>
        <w:t>,</w:t>
      </w:r>
      <w:r w:rsidR="00F75C21" w:rsidRPr="00E940B5">
        <w:rPr>
          <w:rFonts w:ascii="Times New Roman" w:eastAsia="Times New Roman" w:hAnsi="Times New Roman" w:cs="Times New Roman"/>
          <w:sz w:val="24"/>
          <w:szCs w:val="24"/>
          <w:lang w:val="en-US"/>
        </w:rPr>
        <w:t xml:space="preserve"> but </w:t>
      </w:r>
      <w:r w:rsidR="00DA5B1E" w:rsidRPr="00E940B5">
        <w:rPr>
          <w:rFonts w:ascii="Times New Roman" w:eastAsia="Times New Roman" w:hAnsi="Times New Roman" w:cs="Times New Roman"/>
          <w:sz w:val="24"/>
          <w:szCs w:val="24"/>
          <w:lang w:val="en-US"/>
        </w:rPr>
        <w:t xml:space="preserve">also predicts victim blaming attitudes in </w:t>
      </w:r>
      <w:r w:rsidR="005724BE" w:rsidRPr="00E940B5">
        <w:rPr>
          <w:rFonts w:ascii="Times New Roman" w:eastAsia="Times New Roman" w:hAnsi="Times New Roman" w:cs="Times New Roman"/>
          <w:sz w:val="24"/>
          <w:szCs w:val="24"/>
          <w:lang w:val="en-US"/>
        </w:rPr>
        <w:t xml:space="preserve">other manifestations of IBSA – specifically </w:t>
      </w:r>
      <w:r w:rsidR="00DA5B1E" w:rsidRPr="00E940B5">
        <w:rPr>
          <w:rFonts w:ascii="Times New Roman" w:eastAsia="Times New Roman" w:hAnsi="Times New Roman" w:cs="Times New Roman"/>
          <w:sz w:val="24"/>
          <w:szCs w:val="24"/>
          <w:lang w:val="en-US"/>
        </w:rPr>
        <w:t xml:space="preserve">cases of deepfake pornography (Fido et al., 2022). </w:t>
      </w:r>
      <w:r w:rsidR="00603A97" w:rsidRPr="00E940B5">
        <w:rPr>
          <w:rFonts w:ascii="Times New Roman" w:eastAsia="Times New Roman" w:hAnsi="Times New Roman" w:cs="Times New Roman"/>
          <w:sz w:val="24"/>
          <w:szCs w:val="24"/>
          <w:lang w:val="en-US"/>
        </w:rPr>
        <w:t xml:space="preserve">As </w:t>
      </w:r>
      <w:r w:rsidR="00221FE0" w:rsidRPr="00E940B5">
        <w:rPr>
          <w:rFonts w:ascii="Times New Roman" w:eastAsia="Times New Roman" w:hAnsi="Times New Roman" w:cs="Times New Roman"/>
          <w:sz w:val="24"/>
          <w:szCs w:val="24"/>
          <w:lang w:val="en-US"/>
        </w:rPr>
        <w:t xml:space="preserve">much of the </w:t>
      </w:r>
      <w:r w:rsidR="00603A97" w:rsidRPr="00E940B5">
        <w:rPr>
          <w:rFonts w:ascii="Times New Roman" w:eastAsia="Times New Roman" w:hAnsi="Times New Roman" w:cs="Times New Roman"/>
          <w:sz w:val="24"/>
          <w:szCs w:val="24"/>
          <w:lang w:val="en-US"/>
        </w:rPr>
        <w:t xml:space="preserve">logistical viability </w:t>
      </w:r>
      <w:r w:rsidR="008E096A" w:rsidRPr="00E940B5">
        <w:rPr>
          <w:rFonts w:ascii="Times New Roman" w:eastAsia="Times New Roman" w:hAnsi="Times New Roman" w:cs="Times New Roman"/>
          <w:sz w:val="24"/>
          <w:szCs w:val="24"/>
          <w:lang w:val="en-US"/>
        </w:rPr>
        <w:t xml:space="preserve">for upskirting to take place is </w:t>
      </w:r>
      <w:r w:rsidR="00CE1FF8" w:rsidRPr="00E940B5">
        <w:rPr>
          <w:rFonts w:ascii="Times New Roman" w:eastAsia="Times New Roman" w:hAnsi="Times New Roman" w:cs="Times New Roman"/>
          <w:sz w:val="24"/>
          <w:szCs w:val="24"/>
          <w:lang w:val="en-US"/>
        </w:rPr>
        <w:t xml:space="preserve">largely </w:t>
      </w:r>
      <w:r w:rsidR="008E096A" w:rsidRPr="00E940B5">
        <w:rPr>
          <w:rFonts w:ascii="Times New Roman" w:eastAsia="Times New Roman" w:hAnsi="Times New Roman" w:cs="Times New Roman"/>
          <w:sz w:val="24"/>
          <w:szCs w:val="24"/>
          <w:lang w:val="en-US"/>
        </w:rPr>
        <w:t>reliant on the chosen outfit</w:t>
      </w:r>
      <w:r w:rsidR="00C65435" w:rsidRPr="00E940B5">
        <w:rPr>
          <w:rFonts w:ascii="Times New Roman" w:eastAsia="Times New Roman" w:hAnsi="Times New Roman" w:cs="Times New Roman"/>
          <w:sz w:val="24"/>
          <w:szCs w:val="24"/>
          <w:lang w:val="en-US"/>
        </w:rPr>
        <w:t xml:space="preserve"> </w:t>
      </w:r>
      <w:r w:rsidR="008E096A" w:rsidRPr="00E940B5">
        <w:rPr>
          <w:rFonts w:ascii="Times New Roman" w:eastAsia="Times New Roman" w:hAnsi="Times New Roman" w:cs="Times New Roman"/>
          <w:sz w:val="24"/>
          <w:szCs w:val="24"/>
          <w:lang w:val="en-US"/>
        </w:rPr>
        <w:t xml:space="preserve">of </w:t>
      </w:r>
      <w:r w:rsidR="00685D30" w:rsidRPr="00E940B5">
        <w:rPr>
          <w:rFonts w:ascii="Times New Roman" w:eastAsia="Times New Roman" w:hAnsi="Times New Roman" w:cs="Times New Roman"/>
          <w:sz w:val="24"/>
          <w:szCs w:val="24"/>
          <w:lang w:val="en-US"/>
        </w:rPr>
        <w:t>the</w:t>
      </w:r>
      <w:r w:rsidR="008E096A" w:rsidRPr="00E940B5">
        <w:rPr>
          <w:rFonts w:ascii="Times New Roman" w:eastAsia="Times New Roman" w:hAnsi="Times New Roman" w:cs="Times New Roman"/>
          <w:sz w:val="24"/>
          <w:szCs w:val="24"/>
          <w:lang w:val="en-US"/>
        </w:rPr>
        <w:t xml:space="preserve"> </w:t>
      </w:r>
      <w:r w:rsidR="00685D30" w:rsidRPr="00E940B5">
        <w:rPr>
          <w:rFonts w:ascii="Times New Roman" w:eastAsia="Times New Roman" w:hAnsi="Times New Roman" w:cs="Times New Roman"/>
          <w:sz w:val="24"/>
          <w:szCs w:val="24"/>
          <w:lang w:val="en-US"/>
        </w:rPr>
        <w:t>individual</w:t>
      </w:r>
      <w:r w:rsidR="008935A6" w:rsidRPr="00E940B5">
        <w:rPr>
          <w:rFonts w:ascii="Times New Roman" w:eastAsia="Times New Roman" w:hAnsi="Times New Roman" w:cs="Times New Roman"/>
          <w:sz w:val="24"/>
          <w:szCs w:val="24"/>
          <w:lang w:val="en-US"/>
        </w:rPr>
        <w:t xml:space="preserve"> (</w:t>
      </w:r>
      <w:r w:rsidR="00221FE0" w:rsidRPr="00E940B5">
        <w:rPr>
          <w:rFonts w:ascii="Times New Roman" w:eastAsia="Times New Roman" w:hAnsi="Times New Roman" w:cs="Times New Roman"/>
          <w:sz w:val="24"/>
          <w:szCs w:val="24"/>
          <w:lang w:val="en-US"/>
        </w:rPr>
        <w:t xml:space="preserve">with a </w:t>
      </w:r>
      <w:r w:rsidR="00E528B6" w:rsidRPr="00E940B5">
        <w:rPr>
          <w:rFonts w:ascii="Times New Roman" w:eastAsia="Times New Roman" w:hAnsi="Times New Roman" w:cs="Times New Roman"/>
          <w:sz w:val="24"/>
          <w:szCs w:val="24"/>
          <w:lang w:val="en-US"/>
        </w:rPr>
        <w:t xml:space="preserve">suggested </w:t>
      </w:r>
      <w:r w:rsidR="00221FE0" w:rsidRPr="00E940B5">
        <w:rPr>
          <w:rFonts w:ascii="Times New Roman" w:eastAsia="Times New Roman" w:hAnsi="Times New Roman" w:cs="Times New Roman"/>
          <w:sz w:val="24"/>
          <w:szCs w:val="24"/>
          <w:lang w:val="en-US"/>
        </w:rPr>
        <w:t xml:space="preserve">exception to this being </w:t>
      </w:r>
      <w:r w:rsidR="008935A6" w:rsidRPr="00E940B5">
        <w:rPr>
          <w:rFonts w:ascii="Times New Roman" w:eastAsia="Times New Roman" w:hAnsi="Times New Roman" w:cs="Times New Roman"/>
          <w:sz w:val="24"/>
          <w:szCs w:val="24"/>
          <w:lang w:val="en-US"/>
        </w:rPr>
        <w:t xml:space="preserve">individuals who are </w:t>
      </w:r>
      <w:r w:rsidR="000C0FA0" w:rsidRPr="00E940B5">
        <w:rPr>
          <w:rFonts w:ascii="Times New Roman" w:eastAsia="Times New Roman" w:hAnsi="Times New Roman" w:cs="Times New Roman"/>
          <w:sz w:val="24"/>
          <w:szCs w:val="24"/>
          <w:lang w:val="en-US"/>
        </w:rPr>
        <w:t>victimized</w:t>
      </w:r>
      <w:r w:rsidR="008935A6" w:rsidRPr="00E940B5">
        <w:rPr>
          <w:rFonts w:ascii="Times New Roman" w:eastAsia="Times New Roman" w:hAnsi="Times New Roman" w:cs="Times New Roman"/>
          <w:sz w:val="24"/>
          <w:szCs w:val="24"/>
          <w:lang w:val="en-US"/>
        </w:rPr>
        <w:t xml:space="preserve"> within toilet stalls; </w:t>
      </w:r>
      <w:r w:rsidR="008935A6" w:rsidRPr="00E940B5">
        <w:rPr>
          <w:rFonts w:ascii="TimesNewRomanPSMT" w:eastAsia="TimesNewRomanPSMT" w:hAnsi="TimesNewRomanPSMT" w:cs="TimesNewRomanPSMT"/>
          <w:sz w:val="24"/>
          <w:szCs w:val="24"/>
          <w:lang w:val="en-US"/>
        </w:rPr>
        <w:t>Dudgeon, 2016; Jeffreys, 2014)</w:t>
      </w:r>
      <w:r w:rsidR="008E096A" w:rsidRPr="00E940B5">
        <w:rPr>
          <w:rFonts w:ascii="Times New Roman" w:eastAsia="Times New Roman" w:hAnsi="Times New Roman" w:cs="Times New Roman"/>
          <w:sz w:val="24"/>
          <w:szCs w:val="24"/>
          <w:lang w:val="en-US"/>
        </w:rPr>
        <w:t xml:space="preserve">, </w:t>
      </w:r>
      <w:r w:rsidR="007B6912" w:rsidRPr="00E940B5">
        <w:rPr>
          <w:rFonts w:ascii="Times New Roman" w:eastAsia="Times New Roman" w:hAnsi="Times New Roman" w:cs="Times New Roman"/>
          <w:sz w:val="24"/>
          <w:szCs w:val="24"/>
          <w:lang w:val="en-US"/>
        </w:rPr>
        <w:t xml:space="preserve">it would therefore be unsurprising </w:t>
      </w:r>
      <w:r w:rsidR="00C65435" w:rsidRPr="00E940B5">
        <w:rPr>
          <w:rFonts w:ascii="Times New Roman" w:eastAsia="Times New Roman" w:hAnsi="Times New Roman" w:cs="Times New Roman"/>
          <w:sz w:val="24"/>
          <w:szCs w:val="24"/>
          <w:lang w:val="en-US"/>
        </w:rPr>
        <w:t xml:space="preserve">to see </w:t>
      </w:r>
      <w:r w:rsidR="000753A3" w:rsidRPr="00E940B5">
        <w:rPr>
          <w:rFonts w:ascii="Times New Roman" w:eastAsia="Times New Roman" w:hAnsi="Times New Roman" w:cs="Times New Roman"/>
          <w:sz w:val="24"/>
          <w:szCs w:val="24"/>
          <w:lang w:val="en-US"/>
        </w:rPr>
        <w:t xml:space="preserve">punitive upskirting-related </w:t>
      </w:r>
      <w:r w:rsidR="00221FE0" w:rsidRPr="00E940B5">
        <w:rPr>
          <w:rFonts w:ascii="Times New Roman" w:eastAsia="Times New Roman" w:hAnsi="Times New Roman" w:cs="Times New Roman"/>
          <w:sz w:val="24"/>
          <w:szCs w:val="24"/>
          <w:lang w:val="en-US"/>
        </w:rPr>
        <w:t>judgment</w:t>
      </w:r>
      <w:r w:rsidR="000753A3" w:rsidRPr="00E940B5">
        <w:rPr>
          <w:rFonts w:ascii="Times New Roman" w:eastAsia="Times New Roman" w:hAnsi="Times New Roman" w:cs="Times New Roman"/>
          <w:sz w:val="24"/>
          <w:szCs w:val="24"/>
          <w:lang w:val="en-US"/>
        </w:rPr>
        <w:t xml:space="preserve">s predicted by a </w:t>
      </w:r>
      <w:r w:rsidR="00433A1D" w:rsidRPr="00E940B5">
        <w:rPr>
          <w:rFonts w:ascii="Times New Roman" w:eastAsia="Times New Roman" w:hAnsi="Times New Roman" w:cs="Times New Roman"/>
          <w:sz w:val="24"/>
          <w:szCs w:val="24"/>
          <w:lang w:val="en-US"/>
        </w:rPr>
        <w:t>belie</w:t>
      </w:r>
      <w:r w:rsidR="000753A3" w:rsidRPr="00E940B5">
        <w:rPr>
          <w:rFonts w:ascii="Times New Roman" w:eastAsia="Times New Roman" w:hAnsi="Times New Roman" w:cs="Times New Roman"/>
          <w:sz w:val="24"/>
          <w:szCs w:val="24"/>
          <w:lang w:val="en-US"/>
        </w:rPr>
        <w:t>f</w:t>
      </w:r>
      <w:r w:rsidR="00433A1D" w:rsidRPr="00E940B5">
        <w:rPr>
          <w:rFonts w:ascii="Times New Roman" w:eastAsia="Times New Roman" w:hAnsi="Times New Roman" w:cs="Times New Roman"/>
          <w:sz w:val="24"/>
          <w:szCs w:val="24"/>
          <w:lang w:val="en-US"/>
        </w:rPr>
        <w:t xml:space="preserve"> in a just world</w:t>
      </w:r>
      <w:r w:rsidR="00275C23" w:rsidRPr="00E940B5">
        <w:rPr>
          <w:rFonts w:ascii="Times New Roman" w:eastAsia="Times New Roman" w:hAnsi="Times New Roman" w:cs="Times New Roman"/>
          <w:sz w:val="24"/>
          <w:szCs w:val="24"/>
          <w:lang w:val="en-US"/>
        </w:rPr>
        <w:t xml:space="preserve">. </w:t>
      </w:r>
    </w:p>
    <w:p w14:paraId="0FCB056A" w14:textId="4AF61F72" w:rsidR="00906AC7" w:rsidRPr="00E940B5" w:rsidRDefault="00906AC7" w:rsidP="00B10AAD">
      <w:pPr>
        <w:pStyle w:val="NoSpacing"/>
        <w:spacing w:line="480" w:lineRule="auto"/>
        <w:ind w:firstLine="567"/>
        <w:rPr>
          <w:rFonts w:ascii="Times New Roman" w:eastAsia="Times New Roman" w:hAnsi="Times New Roman" w:cs="Times New Roman"/>
          <w:sz w:val="24"/>
          <w:szCs w:val="24"/>
          <w:lang w:val="en-US"/>
        </w:rPr>
      </w:pPr>
      <w:r w:rsidRPr="00E940B5">
        <w:rPr>
          <w:rFonts w:ascii="Times New Roman" w:eastAsia="Times New Roman" w:hAnsi="Times New Roman" w:cs="Times New Roman"/>
          <w:sz w:val="24"/>
          <w:szCs w:val="24"/>
          <w:lang w:val="en-US"/>
        </w:rPr>
        <w:t xml:space="preserve">Additionally, views about IBSA </w:t>
      </w:r>
      <w:r w:rsidR="00FE39A3" w:rsidRPr="00E940B5">
        <w:rPr>
          <w:rFonts w:ascii="Times New Roman" w:eastAsia="Times New Roman" w:hAnsi="Times New Roman" w:cs="Times New Roman"/>
          <w:sz w:val="24"/>
          <w:szCs w:val="24"/>
          <w:lang w:val="en-US"/>
        </w:rPr>
        <w:t xml:space="preserve">are </w:t>
      </w:r>
      <w:r w:rsidR="00827AAD" w:rsidRPr="00E940B5">
        <w:rPr>
          <w:rFonts w:ascii="Times New Roman" w:eastAsia="Times New Roman" w:hAnsi="Times New Roman" w:cs="Times New Roman"/>
          <w:sz w:val="24"/>
          <w:szCs w:val="24"/>
          <w:lang w:val="en-US"/>
        </w:rPr>
        <w:t>consistently</w:t>
      </w:r>
      <w:r w:rsidRPr="00E940B5">
        <w:rPr>
          <w:rFonts w:ascii="Times New Roman" w:eastAsia="Times New Roman" w:hAnsi="Times New Roman" w:cs="Times New Roman"/>
          <w:sz w:val="24"/>
          <w:szCs w:val="24"/>
          <w:lang w:val="en-US"/>
        </w:rPr>
        <w:t xml:space="preserve"> predicted by so-called ‘dark’ personality traits (see Fido &amp; Harper, 2020</w:t>
      </w:r>
      <w:r w:rsidR="0011076B" w:rsidRPr="00E940B5">
        <w:rPr>
          <w:rFonts w:ascii="Times New Roman" w:eastAsia="Times New Roman" w:hAnsi="Times New Roman" w:cs="Times New Roman"/>
          <w:sz w:val="24"/>
          <w:szCs w:val="24"/>
          <w:lang w:val="en-US"/>
        </w:rPr>
        <w:t xml:space="preserve">; </w:t>
      </w:r>
      <w:proofErr w:type="spellStart"/>
      <w:r w:rsidR="0011076B" w:rsidRPr="00E940B5">
        <w:rPr>
          <w:rFonts w:ascii="Times New Roman" w:eastAsia="Times New Roman" w:hAnsi="Times New Roman" w:cs="Times New Roman"/>
          <w:sz w:val="24"/>
          <w:szCs w:val="24"/>
          <w:lang w:val="en-US"/>
        </w:rPr>
        <w:t>Karasavva</w:t>
      </w:r>
      <w:proofErr w:type="spellEnd"/>
      <w:r w:rsidR="0011076B" w:rsidRPr="00E940B5">
        <w:rPr>
          <w:rFonts w:ascii="Times New Roman" w:eastAsia="Times New Roman" w:hAnsi="Times New Roman" w:cs="Times New Roman"/>
          <w:sz w:val="24"/>
          <w:szCs w:val="24"/>
          <w:lang w:val="en-US"/>
        </w:rPr>
        <w:t xml:space="preserve"> et al., 2023</w:t>
      </w:r>
      <w:r w:rsidR="00ED688B" w:rsidRPr="00E940B5">
        <w:rPr>
          <w:rFonts w:ascii="Times New Roman" w:eastAsia="Times New Roman" w:hAnsi="Times New Roman" w:cs="Times New Roman"/>
          <w:sz w:val="24"/>
          <w:szCs w:val="24"/>
          <w:lang w:val="en-US"/>
        </w:rPr>
        <w:t xml:space="preserve">; Pina et al., 2017; </w:t>
      </w:r>
      <w:r w:rsidR="00827AAD" w:rsidRPr="00E940B5">
        <w:rPr>
          <w:rFonts w:ascii="Times New Roman" w:eastAsia="Times New Roman" w:hAnsi="Times New Roman" w:cs="Times New Roman"/>
          <w:sz w:val="24"/>
          <w:szCs w:val="24"/>
          <w:lang w:val="en-US"/>
        </w:rPr>
        <w:t>2021</w:t>
      </w:r>
      <w:r w:rsidRPr="00E940B5">
        <w:rPr>
          <w:rFonts w:ascii="Times New Roman" w:eastAsia="Times New Roman" w:hAnsi="Times New Roman" w:cs="Times New Roman"/>
          <w:sz w:val="24"/>
          <w:szCs w:val="24"/>
          <w:lang w:val="en-US"/>
        </w:rPr>
        <w:t xml:space="preserve">). </w:t>
      </w:r>
      <w:r w:rsidR="007667FD" w:rsidRPr="00E940B5">
        <w:rPr>
          <w:rFonts w:ascii="Times New Roman" w:eastAsia="Times New Roman" w:hAnsi="Times New Roman" w:cs="Times New Roman"/>
          <w:sz w:val="24"/>
          <w:szCs w:val="24"/>
          <w:lang w:val="en-US"/>
        </w:rPr>
        <w:t>The ‘Dark Tetrad’</w:t>
      </w:r>
      <w:r w:rsidR="001F3BAF" w:rsidRPr="00E940B5">
        <w:rPr>
          <w:rFonts w:ascii="Times New Roman" w:eastAsia="Times New Roman" w:hAnsi="Times New Roman" w:cs="Times New Roman"/>
          <w:sz w:val="24"/>
          <w:szCs w:val="24"/>
          <w:lang w:val="en-US"/>
        </w:rPr>
        <w:t xml:space="preserve"> refers to a series of personality traits (i.e., </w:t>
      </w:r>
      <w:r w:rsidR="00691C90" w:rsidRPr="00E940B5">
        <w:rPr>
          <w:rFonts w:ascii="Times New Roman" w:eastAsia="Times New Roman" w:hAnsi="Times New Roman" w:cs="Times New Roman"/>
          <w:sz w:val="24"/>
          <w:szCs w:val="24"/>
          <w:lang w:val="en-US"/>
        </w:rPr>
        <w:t xml:space="preserve">Machiavellianism, narcissism, </w:t>
      </w:r>
      <w:r w:rsidR="00F357F7" w:rsidRPr="00E940B5">
        <w:rPr>
          <w:rFonts w:ascii="Times New Roman" w:eastAsia="Times New Roman" w:hAnsi="Times New Roman" w:cs="Times New Roman"/>
          <w:sz w:val="24"/>
          <w:szCs w:val="24"/>
          <w:lang w:val="en-US"/>
        </w:rPr>
        <w:t>sadism</w:t>
      </w:r>
      <w:r w:rsidR="00DE7B4E" w:rsidRPr="00E940B5">
        <w:rPr>
          <w:rFonts w:ascii="Times New Roman" w:eastAsia="Times New Roman" w:hAnsi="Times New Roman" w:cs="Times New Roman"/>
          <w:sz w:val="24"/>
          <w:szCs w:val="24"/>
          <w:lang w:val="en-US"/>
        </w:rPr>
        <w:t>,</w:t>
      </w:r>
      <w:r w:rsidR="00F357F7" w:rsidRPr="00E940B5">
        <w:rPr>
          <w:rFonts w:ascii="Times New Roman" w:eastAsia="Times New Roman" w:hAnsi="Times New Roman" w:cs="Times New Roman"/>
          <w:sz w:val="24"/>
          <w:szCs w:val="24"/>
          <w:lang w:val="en-US"/>
        </w:rPr>
        <w:t xml:space="preserve"> </w:t>
      </w:r>
      <w:r w:rsidR="00DE7B4E" w:rsidRPr="00E940B5">
        <w:rPr>
          <w:rFonts w:ascii="Times New Roman" w:eastAsia="Times New Roman" w:hAnsi="Times New Roman" w:cs="Times New Roman"/>
          <w:sz w:val="24"/>
          <w:szCs w:val="24"/>
          <w:lang w:val="en-US"/>
        </w:rPr>
        <w:t>and psychopathy</w:t>
      </w:r>
      <w:r w:rsidR="001F3BAF" w:rsidRPr="00E940B5">
        <w:rPr>
          <w:rFonts w:ascii="Times New Roman" w:eastAsia="Times New Roman" w:hAnsi="Times New Roman" w:cs="Times New Roman"/>
          <w:sz w:val="24"/>
          <w:szCs w:val="24"/>
          <w:lang w:val="en-US"/>
        </w:rPr>
        <w:t xml:space="preserve">), </w:t>
      </w:r>
      <w:r w:rsidR="00BD61F3" w:rsidRPr="00E940B5">
        <w:rPr>
          <w:rFonts w:ascii="Times New Roman" w:eastAsia="Times New Roman" w:hAnsi="Times New Roman" w:cs="Times New Roman"/>
          <w:sz w:val="24"/>
          <w:szCs w:val="24"/>
          <w:lang w:val="en-US"/>
        </w:rPr>
        <w:t>which manifest on a continuum within the general population</w:t>
      </w:r>
      <w:r w:rsidRPr="00E940B5">
        <w:rPr>
          <w:rFonts w:ascii="Times New Roman" w:eastAsia="Times New Roman" w:hAnsi="Times New Roman" w:cs="Times New Roman"/>
          <w:sz w:val="24"/>
          <w:szCs w:val="24"/>
          <w:lang w:val="en-US"/>
        </w:rPr>
        <w:t xml:space="preserve"> </w:t>
      </w:r>
      <w:r w:rsidRPr="00E940B5">
        <w:rPr>
          <w:rFonts w:ascii="Times New Roman" w:eastAsia="Times New Roman" w:hAnsi="Times New Roman" w:cs="Times New Roman"/>
          <w:sz w:val="24"/>
          <w:szCs w:val="24"/>
          <w:lang w:val="en-US"/>
        </w:rPr>
        <w:lastRenderedPageBreak/>
        <w:t xml:space="preserve">(Paulhus et al., 2021). </w:t>
      </w:r>
      <w:r w:rsidR="00E97C4E" w:rsidRPr="00E940B5">
        <w:rPr>
          <w:rFonts w:ascii="Times New Roman" w:eastAsia="Times New Roman" w:hAnsi="Times New Roman" w:cs="Times New Roman"/>
          <w:sz w:val="24"/>
          <w:szCs w:val="24"/>
          <w:lang w:val="en-US"/>
        </w:rPr>
        <w:t>Though aligned, t</w:t>
      </w:r>
      <w:r w:rsidRPr="00E940B5">
        <w:rPr>
          <w:rFonts w:ascii="Times New Roman" w:eastAsia="Times New Roman" w:hAnsi="Times New Roman" w:cs="Times New Roman"/>
          <w:sz w:val="24"/>
          <w:szCs w:val="24"/>
          <w:lang w:val="en-US"/>
        </w:rPr>
        <w:t>hese traits are</w:t>
      </w:r>
      <w:r w:rsidR="00F1112E" w:rsidRPr="00E940B5">
        <w:rPr>
          <w:rFonts w:ascii="Times New Roman" w:eastAsia="Times New Roman" w:hAnsi="Times New Roman" w:cs="Times New Roman"/>
          <w:sz w:val="24"/>
          <w:szCs w:val="24"/>
          <w:lang w:val="en-US"/>
        </w:rPr>
        <w:t xml:space="preserve"> </w:t>
      </w:r>
      <w:r w:rsidR="00E97C4E" w:rsidRPr="00E940B5">
        <w:rPr>
          <w:rFonts w:ascii="Times New Roman" w:eastAsia="Times New Roman" w:hAnsi="Times New Roman" w:cs="Times New Roman"/>
          <w:sz w:val="24"/>
          <w:szCs w:val="24"/>
          <w:lang w:val="en-US"/>
        </w:rPr>
        <w:t xml:space="preserve">qualitatively </w:t>
      </w:r>
      <w:r w:rsidR="0079474B" w:rsidRPr="00E940B5">
        <w:rPr>
          <w:rFonts w:ascii="Times New Roman" w:eastAsia="Times New Roman" w:hAnsi="Times New Roman" w:cs="Times New Roman"/>
          <w:sz w:val="24"/>
          <w:szCs w:val="24"/>
          <w:lang w:val="en-US"/>
        </w:rPr>
        <w:t>unique; c</w:t>
      </w:r>
      <w:r w:rsidR="000C0FA0" w:rsidRPr="00E940B5">
        <w:rPr>
          <w:rFonts w:ascii="Times New Roman" w:eastAsia="Times New Roman" w:hAnsi="Times New Roman" w:cs="Times New Roman"/>
          <w:sz w:val="24"/>
          <w:szCs w:val="24"/>
          <w:lang w:val="en-US"/>
        </w:rPr>
        <w:t>haracterized</w:t>
      </w:r>
      <w:r w:rsidR="00F1112E" w:rsidRPr="00E940B5">
        <w:rPr>
          <w:rFonts w:ascii="Times New Roman" w:eastAsia="Times New Roman" w:hAnsi="Times New Roman" w:cs="Times New Roman"/>
          <w:sz w:val="24"/>
          <w:szCs w:val="24"/>
          <w:lang w:val="en-US"/>
        </w:rPr>
        <w:t xml:space="preserve"> by high levels of callousness</w:t>
      </w:r>
      <w:r w:rsidRPr="00E940B5">
        <w:rPr>
          <w:rFonts w:ascii="Times New Roman" w:eastAsia="Times New Roman" w:hAnsi="Times New Roman" w:cs="Times New Roman"/>
          <w:sz w:val="24"/>
          <w:szCs w:val="24"/>
          <w:lang w:val="en-US"/>
        </w:rPr>
        <w:t xml:space="preserve"> (psychopathy)</w:t>
      </w:r>
      <w:r w:rsidR="00F1112E" w:rsidRPr="00E940B5">
        <w:rPr>
          <w:rFonts w:ascii="Times New Roman" w:eastAsia="Times New Roman" w:hAnsi="Times New Roman" w:cs="Times New Roman"/>
          <w:sz w:val="24"/>
          <w:szCs w:val="24"/>
          <w:lang w:val="en-US"/>
        </w:rPr>
        <w:t>, egocentrism</w:t>
      </w:r>
      <w:r w:rsidRPr="00E940B5">
        <w:rPr>
          <w:rFonts w:ascii="Times New Roman" w:eastAsia="Times New Roman" w:hAnsi="Times New Roman" w:cs="Times New Roman"/>
          <w:sz w:val="24"/>
          <w:szCs w:val="24"/>
          <w:lang w:val="en-US"/>
        </w:rPr>
        <w:t xml:space="preserve"> (narcissism)</w:t>
      </w:r>
      <w:r w:rsidR="00F1112E" w:rsidRPr="00E940B5">
        <w:rPr>
          <w:rFonts w:ascii="Times New Roman" w:eastAsia="Times New Roman" w:hAnsi="Times New Roman" w:cs="Times New Roman"/>
          <w:sz w:val="24"/>
          <w:szCs w:val="24"/>
          <w:lang w:val="en-US"/>
        </w:rPr>
        <w:t>, low empathy</w:t>
      </w:r>
      <w:r w:rsidRPr="00E940B5">
        <w:rPr>
          <w:rFonts w:ascii="Times New Roman" w:eastAsia="Times New Roman" w:hAnsi="Times New Roman" w:cs="Times New Roman"/>
          <w:sz w:val="24"/>
          <w:szCs w:val="24"/>
          <w:lang w:val="en-US"/>
        </w:rPr>
        <w:t xml:space="preserve"> and</w:t>
      </w:r>
      <w:r w:rsidR="00F1112E" w:rsidRPr="00E940B5">
        <w:rPr>
          <w:rFonts w:ascii="Times New Roman" w:eastAsia="Times New Roman" w:hAnsi="Times New Roman" w:cs="Times New Roman"/>
          <w:sz w:val="24"/>
          <w:szCs w:val="24"/>
          <w:lang w:val="en-US"/>
        </w:rPr>
        <w:t xml:space="preserve"> cruelty</w:t>
      </w:r>
      <w:r w:rsidRPr="00E940B5">
        <w:rPr>
          <w:rFonts w:ascii="Times New Roman" w:eastAsia="Times New Roman" w:hAnsi="Times New Roman" w:cs="Times New Roman"/>
          <w:sz w:val="24"/>
          <w:szCs w:val="24"/>
          <w:lang w:val="en-US"/>
        </w:rPr>
        <w:t xml:space="preserve"> (sadism)</w:t>
      </w:r>
      <w:r w:rsidR="00F1112E" w:rsidRPr="00E940B5">
        <w:rPr>
          <w:rFonts w:ascii="Times New Roman" w:eastAsia="Times New Roman" w:hAnsi="Times New Roman" w:cs="Times New Roman"/>
          <w:sz w:val="24"/>
          <w:szCs w:val="24"/>
          <w:lang w:val="en-US"/>
        </w:rPr>
        <w:t>, and a readiness to exploit others</w:t>
      </w:r>
      <w:r w:rsidRPr="00E940B5">
        <w:rPr>
          <w:rFonts w:ascii="Times New Roman" w:eastAsia="Times New Roman" w:hAnsi="Times New Roman" w:cs="Times New Roman"/>
          <w:sz w:val="24"/>
          <w:szCs w:val="24"/>
          <w:lang w:val="en-US"/>
        </w:rPr>
        <w:t xml:space="preserve"> (Machiavellianism)</w:t>
      </w:r>
      <w:r w:rsidR="00F1112E" w:rsidRPr="00E940B5">
        <w:rPr>
          <w:rFonts w:ascii="Times New Roman" w:eastAsia="Times New Roman" w:hAnsi="Times New Roman" w:cs="Times New Roman"/>
          <w:sz w:val="24"/>
          <w:szCs w:val="24"/>
          <w:lang w:val="en-US"/>
        </w:rPr>
        <w:t>.</w:t>
      </w:r>
      <w:r w:rsidR="00724D1F" w:rsidRPr="00E940B5">
        <w:rPr>
          <w:rFonts w:ascii="Times New Roman" w:eastAsia="Times New Roman" w:hAnsi="Times New Roman" w:cs="Times New Roman"/>
          <w:sz w:val="24"/>
          <w:szCs w:val="24"/>
          <w:lang w:val="en-US"/>
        </w:rPr>
        <w:t xml:space="preserve"> </w:t>
      </w:r>
      <w:r w:rsidR="00E17F90" w:rsidRPr="00E940B5">
        <w:rPr>
          <w:rFonts w:ascii="Times New Roman" w:eastAsia="Times New Roman" w:hAnsi="Times New Roman" w:cs="Times New Roman"/>
          <w:sz w:val="24"/>
          <w:szCs w:val="24"/>
          <w:lang w:val="en-US"/>
        </w:rPr>
        <w:t>Together, such traits</w:t>
      </w:r>
      <w:r w:rsidRPr="00E940B5">
        <w:rPr>
          <w:rFonts w:ascii="Times New Roman" w:eastAsia="Times New Roman" w:hAnsi="Times New Roman" w:cs="Times New Roman"/>
          <w:sz w:val="24"/>
          <w:szCs w:val="24"/>
          <w:lang w:val="en-US"/>
        </w:rPr>
        <w:t xml:space="preserve"> have been found to</w:t>
      </w:r>
      <w:r w:rsidR="00E17F90" w:rsidRPr="00E940B5">
        <w:rPr>
          <w:rFonts w:ascii="Times New Roman" w:eastAsia="Times New Roman" w:hAnsi="Times New Roman" w:cs="Times New Roman"/>
          <w:sz w:val="24"/>
          <w:szCs w:val="24"/>
          <w:lang w:val="en-US"/>
        </w:rPr>
        <w:t xml:space="preserve"> predict sensation seeking, desire for sexual stimulation, and </w:t>
      </w:r>
      <w:r w:rsidR="00E77640" w:rsidRPr="00E940B5">
        <w:rPr>
          <w:rFonts w:ascii="Times New Roman" w:eastAsia="Times New Roman" w:hAnsi="Times New Roman" w:cs="Times New Roman"/>
          <w:sz w:val="24"/>
          <w:szCs w:val="24"/>
          <w:lang w:val="en-US"/>
        </w:rPr>
        <w:t xml:space="preserve">engagement in </w:t>
      </w:r>
      <w:r w:rsidRPr="00E940B5">
        <w:rPr>
          <w:rFonts w:ascii="Times New Roman" w:eastAsia="Times New Roman" w:hAnsi="Times New Roman" w:cs="Times New Roman"/>
          <w:sz w:val="24"/>
          <w:szCs w:val="24"/>
          <w:lang w:val="en-US"/>
        </w:rPr>
        <w:t>behavior</w:t>
      </w:r>
      <w:r w:rsidR="00E17F90" w:rsidRPr="00E940B5">
        <w:rPr>
          <w:rFonts w:ascii="Times New Roman" w:eastAsia="Times New Roman" w:hAnsi="Times New Roman" w:cs="Times New Roman"/>
          <w:sz w:val="24"/>
          <w:szCs w:val="24"/>
          <w:lang w:val="en-US"/>
        </w:rPr>
        <w:t xml:space="preserve">s </w:t>
      </w:r>
      <w:r w:rsidR="00E77640" w:rsidRPr="00E940B5">
        <w:rPr>
          <w:rFonts w:ascii="Times New Roman" w:eastAsia="Times New Roman" w:hAnsi="Times New Roman" w:cs="Times New Roman"/>
          <w:sz w:val="24"/>
          <w:szCs w:val="24"/>
          <w:lang w:val="en-US"/>
        </w:rPr>
        <w:t>likely to result in immediate</w:t>
      </w:r>
      <w:r w:rsidR="00E17F90" w:rsidRPr="00E940B5">
        <w:rPr>
          <w:rFonts w:ascii="Times New Roman" w:eastAsia="Times New Roman" w:hAnsi="Times New Roman" w:cs="Times New Roman"/>
          <w:sz w:val="24"/>
          <w:szCs w:val="24"/>
          <w:lang w:val="en-US"/>
        </w:rPr>
        <w:t xml:space="preserve"> sexual gratification (Jonason</w:t>
      </w:r>
      <w:r w:rsidR="00E77640" w:rsidRPr="00E940B5">
        <w:rPr>
          <w:rFonts w:ascii="Times New Roman" w:eastAsia="Times New Roman" w:hAnsi="Times New Roman" w:cs="Times New Roman"/>
          <w:sz w:val="24"/>
          <w:szCs w:val="24"/>
          <w:lang w:val="en-US"/>
        </w:rPr>
        <w:t xml:space="preserve"> et al.</w:t>
      </w:r>
      <w:r w:rsidR="00E17F90" w:rsidRPr="00E940B5">
        <w:rPr>
          <w:rFonts w:ascii="Times New Roman" w:eastAsia="Times New Roman" w:hAnsi="Times New Roman" w:cs="Times New Roman"/>
          <w:sz w:val="24"/>
          <w:szCs w:val="24"/>
          <w:lang w:val="en-US"/>
        </w:rPr>
        <w:t>, 2012).</w:t>
      </w:r>
      <w:r w:rsidR="00E77640" w:rsidRPr="00E940B5">
        <w:rPr>
          <w:rFonts w:ascii="Times New Roman" w:eastAsia="Times New Roman" w:hAnsi="Times New Roman" w:cs="Times New Roman"/>
          <w:sz w:val="24"/>
          <w:szCs w:val="24"/>
          <w:lang w:val="en-US"/>
        </w:rPr>
        <w:t xml:space="preserve"> </w:t>
      </w:r>
    </w:p>
    <w:p w14:paraId="59D9CD06" w14:textId="3587BB7E" w:rsidR="00A50CA6" w:rsidRPr="00E940B5" w:rsidRDefault="00647698" w:rsidP="00B10AAD">
      <w:pPr>
        <w:pStyle w:val="NoSpacing"/>
        <w:spacing w:line="480" w:lineRule="auto"/>
        <w:ind w:firstLine="567"/>
        <w:rPr>
          <w:rFonts w:ascii="Times New Roman" w:hAnsi="Times New Roman" w:cs="Times New Roman"/>
          <w:sz w:val="24"/>
          <w:szCs w:val="24"/>
          <w:lang w:val="en-US"/>
        </w:rPr>
      </w:pPr>
      <w:r w:rsidRPr="00E940B5">
        <w:rPr>
          <w:rFonts w:ascii="Times New Roman" w:eastAsia="Times New Roman" w:hAnsi="Times New Roman" w:cs="Times New Roman"/>
          <w:sz w:val="24"/>
          <w:szCs w:val="24"/>
          <w:lang w:val="en-US"/>
        </w:rPr>
        <w:t xml:space="preserve">Despite </w:t>
      </w:r>
      <w:r w:rsidR="00B25C0C" w:rsidRPr="00E940B5">
        <w:rPr>
          <w:rFonts w:ascii="Times New Roman" w:eastAsia="Times New Roman" w:hAnsi="Times New Roman" w:cs="Times New Roman"/>
          <w:sz w:val="24"/>
          <w:szCs w:val="24"/>
          <w:lang w:val="en-US"/>
        </w:rPr>
        <w:t xml:space="preserve">their </w:t>
      </w:r>
      <w:r w:rsidR="00724D1F" w:rsidRPr="00E940B5">
        <w:rPr>
          <w:rFonts w:ascii="Times New Roman" w:eastAsia="Times New Roman" w:hAnsi="Times New Roman" w:cs="Times New Roman"/>
          <w:sz w:val="24"/>
          <w:szCs w:val="24"/>
          <w:lang w:val="en-US"/>
        </w:rPr>
        <w:t xml:space="preserve">conceptual </w:t>
      </w:r>
      <w:r w:rsidRPr="00E940B5">
        <w:rPr>
          <w:rFonts w:ascii="Times New Roman" w:eastAsia="Times New Roman" w:hAnsi="Times New Roman" w:cs="Times New Roman"/>
          <w:sz w:val="24"/>
          <w:szCs w:val="24"/>
          <w:lang w:val="en-US"/>
        </w:rPr>
        <w:t>overlap</w:t>
      </w:r>
      <w:r w:rsidR="00B10E30" w:rsidRPr="00E940B5">
        <w:rPr>
          <w:rFonts w:ascii="Times New Roman" w:eastAsia="Times New Roman" w:hAnsi="Times New Roman" w:cs="Times New Roman"/>
          <w:sz w:val="24"/>
          <w:szCs w:val="24"/>
          <w:lang w:val="en-US"/>
        </w:rPr>
        <w:t xml:space="preserve"> and </w:t>
      </w:r>
      <w:r w:rsidR="0064060D" w:rsidRPr="00E940B5">
        <w:rPr>
          <w:rFonts w:ascii="Times New Roman" w:eastAsia="Times New Roman" w:hAnsi="Times New Roman" w:cs="Times New Roman"/>
          <w:sz w:val="24"/>
          <w:szCs w:val="24"/>
          <w:lang w:val="en-US"/>
        </w:rPr>
        <w:t xml:space="preserve">ability to predict </w:t>
      </w:r>
      <w:r w:rsidR="000C0FA0" w:rsidRPr="00E940B5">
        <w:rPr>
          <w:rFonts w:ascii="Times New Roman" w:eastAsia="Times New Roman" w:hAnsi="Times New Roman" w:cs="Times New Roman"/>
          <w:sz w:val="24"/>
          <w:szCs w:val="24"/>
          <w:lang w:val="en-US"/>
        </w:rPr>
        <w:t xml:space="preserve">the </w:t>
      </w:r>
      <w:r w:rsidR="00B10E30" w:rsidRPr="00E940B5">
        <w:rPr>
          <w:rFonts w:ascii="Times New Roman" w:eastAsia="Times New Roman" w:hAnsi="Times New Roman" w:cs="Times New Roman"/>
          <w:sz w:val="24"/>
          <w:szCs w:val="24"/>
          <w:lang w:val="en-US"/>
        </w:rPr>
        <w:t>enjoyment of tormenting others online (Brewer et al., 2015)</w:t>
      </w:r>
      <w:r w:rsidR="00AD7BB2" w:rsidRPr="00E940B5">
        <w:rPr>
          <w:rFonts w:ascii="Times New Roman" w:eastAsia="Times New Roman" w:hAnsi="Times New Roman" w:cs="Times New Roman"/>
          <w:sz w:val="24"/>
          <w:szCs w:val="24"/>
          <w:lang w:val="en-US"/>
        </w:rPr>
        <w:t xml:space="preserve">, </w:t>
      </w:r>
      <w:r w:rsidR="00724D1F" w:rsidRPr="00E940B5">
        <w:rPr>
          <w:rFonts w:ascii="Times New Roman" w:eastAsia="Times New Roman" w:hAnsi="Times New Roman" w:cs="Times New Roman"/>
          <w:sz w:val="24"/>
          <w:szCs w:val="24"/>
          <w:lang w:val="en-US"/>
        </w:rPr>
        <w:t>such</w:t>
      </w:r>
      <w:r w:rsidRPr="00E940B5">
        <w:rPr>
          <w:rFonts w:ascii="Times New Roman" w:eastAsia="Times New Roman" w:hAnsi="Times New Roman" w:cs="Times New Roman"/>
          <w:sz w:val="24"/>
          <w:szCs w:val="24"/>
          <w:lang w:val="en-US"/>
        </w:rPr>
        <w:t xml:space="preserve"> traits have distinct properties</w:t>
      </w:r>
      <w:r w:rsidR="00AD7BB2" w:rsidRPr="00E940B5">
        <w:rPr>
          <w:rFonts w:ascii="Times New Roman" w:eastAsia="Times New Roman" w:hAnsi="Times New Roman" w:cs="Times New Roman"/>
          <w:sz w:val="24"/>
          <w:szCs w:val="24"/>
          <w:lang w:val="en-US"/>
        </w:rPr>
        <w:t>. For example,</w:t>
      </w:r>
      <w:r w:rsidR="00346880" w:rsidRPr="00E940B5">
        <w:rPr>
          <w:rFonts w:ascii="Times New Roman" w:eastAsia="Times New Roman" w:hAnsi="Times New Roman" w:cs="Times New Roman"/>
          <w:sz w:val="24"/>
          <w:szCs w:val="24"/>
          <w:lang w:val="en-US"/>
        </w:rPr>
        <w:t xml:space="preserve"> </w:t>
      </w:r>
      <w:r w:rsidR="00775CFB" w:rsidRPr="00E940B5">
        <w:rPr>
          <w:rFonts w:ascii="Times New Roman" w:eastAsia="Times New Roman" w:hAnsi="Times New Roman" w:cs="Times New Roman"/>
          <w:sz w:val="24"/>
          <w:szCs w:val="24"/>
          <w:lang w:val="en-US"/>
        </w:rPr>
        <w:t xml:space="preserve">whereas </w:t>
      </w:r>
      <w:r w:rsidR="0064060D" w:rsidRPr="00E940B5">
        <w:rPr>
          <w:rFonts w:ascii="Times New Roman" w:eastAsia="Times New Roman" w:hAnsi="Times New Roman" w:cs="Times New Roman"/>
          <w:sz w:val="24"/>
          <w:szCs w:val="24"/>
          <w:lang w:val="en-US"/>
        </w:rPr>
        <w:t xml:space="preserve">high </w:t>
      </w:r>
      <w:r w:rsidR="00775CFB" w:rsidRPr="00E940B5">
        <w:rPr>
          <w:rFonts w:ascii="Times New Roman" w:eastAsia="Times New Roman" w:hAnsi="Times New Roman" w:cs="Times New Roman"/>
          <w:sz w:val="24"/>
          <w:szCs w:val="24"/>
          <w:lang w:val="en-US"/>
        </w:rPr>
        <w:t>score</w:t>
      </w:r>
      <w:r w:rsidR="005F14EC" w:rsidRPr="00E940B5">
        <w:rPr>
          <w:rFonts w:ascii="Times New Roman" w:eastAsia="Times New Roman" w:hAnsi="Times New Roman" w:cs="Times New Roman"/>
          <w:sz w:val="24"/>
          <w:szCs w:val="24"/>
          <w:lang w:val="en-US"/>
        </w:rPr>
        <w:t>r</w:t>
      </w:r>
      <w:r w:rsidR="0064060D" w:rsidRPr="00E940B5">
        <w:rPr>
          <w:rFonts w:ascii="Times New Roman" w:eastAsia="Times New Roman" w:hAnsi="Times New Roman" w:cs="Times New Roman"/>
          <w:sz w:val="24"/>
          <w:szCs w:val="24"/>
          <w:lang w:val="en-US"/>
        </w:rPr>
        <w:t>s</w:t>
      </w:r>
      <w:r w:rsidR="00775CFB" w:rsidRPr="00E940B5">
        <w:rPr>
          <w:rFonts w:ascii="Times New Roman" w:eastAsia="Times New Roman" w:hAnsi="Times New Roman" w:cs="Times New Roman"/>
          <w:sz w:val="24"/>
          <w:szCs w:val="24"/>
          <w:lang w:val="en-US"/>
        </w:rPr>
        <w:t xml:space="preserve"> on </w:t>
      </w:r>
      <w:r w:rsidR="009070F3" w:rsidRPr="00E940B5">
        <w:rPr>
          <w:rFonts w:ascii="Times New Roman" w:eastAsia="Times New Roman" w:hAnsi="Times New Roman" w:cs="Times New Roman"/>
          <w:sz w:val="24"/>
          <w:szCs w:val="24"/>
          <w:lang w:val="en-US"/>
        </w:rPr>
        <w:t xml:space="preserve">Machiavellianism </w:t>
      </w:r>
      <w:r w:rsidR="00A961C8" w:rsidRPr="00E940B5">
        <w:rPr>
          <w:rFonts w:ascii="Times New Roman" w:eastAsia="Times New Roman" w:hAnsi="Times New Roman" w:cs="Times New Roman"/>
          <w:sz w:val="24"/>
          <w:szCs w:val="24"/>
          <w:lang w:val="en-US"/>
        </w:rPr>
        <w:t>build</w:t>
      </w:r>
      <w:r w:rsidR="009070F3" w:rsidRPr="00E940B5">
        <w:rPr>
          <w:rFonts w:ascii="Times New Roman" w:eastAsia="Times New Roman" w:hAnsi="Times New Roman" w:cs="Times New Roman"/>
          <w:sz w:val="24"/>
          <w:szCs w:val="24"/>
          <w:lang w:val="en-US"/>
        </w:rPr>
        <w:t xml:space="preserve"> </w:t>
      </w:r>
      <w:r w:rsidR="00E07DCA" w:rsidRPr="00E940B5">
        <w:rPr>
          <w:rFonts w:ascii="Times New Roman" w:eastAsia="Times New Roman" w:hAnsi="Times New Roman" w:cs="Times New Roman"/>
          <w:sz w:val="24"/>
          <w:szCs w:val="24"/>
          <w:lang w:val="en-US"/>
        </w:rPr>
        <w:t>networks</w:t>
      </w:r>
      <w:r w:rsidR="009070F3" w:rsidRPr="00E940B5">
        <w:rPr>
          <w:rFonts w:ascii="Times New Roman" w:eastAsia="Times New Roman" w:hAnsi="Times New Roman" w:cs="Times New Roman"/>
          <w:sz w:val="24"/>
          <w:szCs w:val="24"/>
          <w:lang w:val="en-US"/>
        </w:rPr>
        <w:t xml:space="preserve"> </w:t>
      </w:r>
      <w:r w:rsidR="0064060D" w:rsidRPr="00E940B5">
        <w:rPr>
          <w:rFonts w:ascii="Times New Roman" w:eastAsia="Times New Roman" w:hAnsi="Times New Roman" w:cs="Times New Roman"/>
          <w:sz w:val="24"/>
          <w:szCs w:val="24"/>
          <w:lang w:val="en-US"/>
        </w:rPr>
        <w:t>solely to</w:t>
      </w:r>
      <w:r w:rsidR="005F14EC" w:rsidRPr="00E940B5">
        <w:rPr>
          <w:rFonts w:ascii="Times New Roman" w:eastAsia="Times New Roman" w:hAnsi="Times New Roman" w:cs="Times New Roman"/>
          <w:sz w:val="24"/>
          <w:szCs w:val="24"/>
          <w:lang w:val="en-US"/>
        </w:rPr>
        <w:t xml:space="preserve"> aid</w:t>
      </w:r>
      <w:r w:rsidR="00A961C8" w:rsidRPr="00E940B5">
        <w:rPr>
          <w:rFonts w:ascii="Times New Roman" w:eastAsia="Times New Roman" w:hAnsi="Times New Roman" w:cs="Times New Roman"/>
          <w:sz w:val="24"/>
          <w:szCs w:val="24"/>
          <w:lang w:val="en-US"/>
        </w:rPr>
        <w:t xml:space="preserve"> social </w:t>
      </w:r>
      <w:r w:rsidR="009070F3" w:rsidRPr="00E940B5">
        <w:rPr>
          <w:rFonts w:ascii="Times New Roman" w:eastAsia="Times New Roman" w:hAnsi="Times New Roman" w:cs="Times New Roman"/>
          <w:sz w:val="24"/>
          <w:szCs w:val="24"/>
          <w:lang w:val="en-US"/>
        </w:rPr>
        <w:t>manipulation (Jones &amp; Paulhus, 2014)</w:t>
      </w:r>
      <w:r w:rsidR="00286311" w:rsidRPr="00E940B5">
        <w:rPr>
          <w:rFonts w:ascii="Times New Roman" w:eastAsia="Times New Roman" w:hAnsi="Times New Roman" w:cs="Times New Roman"/>
          <w:sz w:val="24"/>
          <w:szCs w:val="24"/>
          <w:lang w:val="en-US"/>
        </w:rPr>
        <w:t xml:space="preserve">, </w:t>
      </w:r>
      <w:r w:rsidR="005F14EC" w:rsidRPr="00E940B5">
        <w:rPr>
          <w:rFonts w:ascii="Times New Roman" w:eastAsia="Times New Roman" w:hAnsi="Times New Roman" w:cs="Times New Roman"/>
          <w:sz w:val="24"/>
          <w:szCs w:val="24"/>
          <w:lang w:val="en-US"/>
        </w:rPr>
        <w:t xml:space="preserve">high scorers on </w:t>
      </w:r>
      <w:r w:rsidR="009070F3" w:rsidRPr="00E940B5">
        <w:rPr>
          <w:rFonts w:ascii="Times New Roman" w:eastAsia="Times New Roman" w:hAnsi="Times New Roman" w:cs="Times New Roman"/>
          <w:sz w:val="24"/>
          <w:szCs w:val="24"/>
          <w:lang w:val="en-US"/>
        </w:rPr>
        <w:t>narcissis</w:t>
      </w:r>
      <w:r w:rsidR="00286311" w:rsidRPr="00E940B5">
        <w:rPr>
          <w:rFonts w:ascii="Times New Roman" w:eastAsia="Times New Roman" w:hAnsi="Times New Roman" w:cs="Times New Roman"/>
          <w:sz w:val="24"/>
          <w:szCs w:val="24"/>
          <w:lang w:val="en-US"/>
        </w:rPr>
        <w:t xml:space="preserve">m present </w:t>
      </w:r>
      <w:r w:rsidR="005F14EC" w:rsidRPr="00E940B5">
        <w:rPr>
          <w:rFonts w:ascii="Times New Roman" w:eastAsia="Times New Roman" w:hAnsi="Times New Roman" w:cs="Times New Roman"/>
          <w:sz w:val="24"/>
          <w:szCs w:val="24"/>
          <w:lang w:val="en-US"/>
        </w:rPr>
        <w:t xml:space="preserve">as </w:t>
      </w:r>
      <w:r w:rsidR="009070F3" w:rsidRPr="00E940B5">
        <w:rPr>
          <w:rFonts w:ascii="Times New Roman" w:eastAsia="Times New Roman" w:hAnsi="Times New Roman" w:cs="Times New Roman"/>
          <w:sz w:val="24"/>
          <w:szCs w:val="24"/>
          <w:lang w:val="en-US"/>
        </w:rPr>
        <w:t>entitle</w:t>
      </w:r>
      <w:r w:rsidR="005F14EC" w:rsidRPr="00E940B5">
        <w:rPr>
          <w:rFonts w:ascii="Times New Roman" w:eastAsia="Times New Roman" w:hAnsi="Times New Roman" w:cs="Times New Roman"/>
          <w:sz w:val="24"/>
          <w:szCs w:val="24"/>
          <w:lang w:val="en-US"/>
        </w:rPr>
        <w:t>d</w:t>
      </w:r>
      <w:r w:rsidR="009070F3" w:rsidRPr="00E940B5">
        <w:rPr>
          <w:rFonts w:ascii="Times New Roman" w:eastAsia="Times New Roman" w:hAnsi="Times New Roman" w:cs="Times New Roman"/>
          <w:sz w:val="24"/>
          <w:szCs w:val="24"/>
          <w:lang w:val="en-US"/>
        </w:rPr>
        <w:t xml:space="preserve"> and grandios</w:t>
      </w:r>
      <w:r w:rsidR="005F14EC" w:rsidRPr="00E940B5">
        <w:rPr>
          <w:rFonts w:ascii="Times New Roman" w:eastAsia="Times New Roman" w:hAnsi="Times New Roman" w:cs="Times New Roman"/>
          <w:sz w:val="24"/>
          <w:szCs w:val="24"/>
          <w:lang w:val="en-US"/>
        </w:rPr>
        <w:t>e</w:t>
      </w:r>
      <w:r w:rsidR="009070F3" w:rsidRPr="00E940B5">
        <w:rPr>
          <w:rFonts w:ascii="Times New Roman" w:eastAsia="Times New Roman" w:hAnsi="Times New Roman" w:cs="Times New Roman"/>
          <w:sz w:val="24"/>
          <w:szCs w:val="24"/>
          <w:lang w:val="en-US"/>
        </w:rPr>
        <w:t xml:space="preserve"> </w:t>
      </w:r>
      <w:r w:rsidR="005F14EC" w:rsidRPr="00E940B5">
        <w:rPr>
          <w:rFonts w:ascii="Times New Roman" w:eastAsia="Times New Roman" w:hAnsi="Times New Roman" w:cs="Times New Roman"/>
          <w:sz w:val="24"/>
          <w:szCs w:val="24"/>
          <w:lang w:val="en-US"/>
        </w:rPr>
        <w:t xml:space="preserve">– often </w:t>
      </w:r>
      <w:r w:rsidR="004B3A0E" w:rsidRPr="00E940B5">
        <w:rPr>
          <w:rFonts w:ascii="Times New Roman" w:eastAsia="Times New Roman" w:hAnsi="Times New Roman" w:cs="Times New Roman"/>
          <w:sz w:val="24"/>
          <w:szCs w:val="24"/>
          <w:lang w:val="en-US"/>
        </w:rPr>
        <w:t>seek</w:t>
      </w:r>
      <w:r w:rsidR="005F14EC" w:rsidRPr="00E940B5">
        <w:rPr>
          <w:rFonts w:ascii="Times New Roman" w:eastAsia="Times New Roman" w:hAnsi="Times New Roman" w:cs="Times New Roman"/>
          <w:sz w:val="24"/>
          <w:szCs w:val="24"/>
          <w:lang w:val="en-US"/>
        </w:rPr>
        <w:t>ing</w:t>
      </w:r>
      <w:r w:rsidR="004B3A0E" w:rsidRPr="00E940B5">
        <w:rPr>
          <w:rFonts w:ascii="Times New Roman" w:eastAsia="Times New Roman" w:hAnsi="Times New Roman" w:cs="Times New Roman"/>
          <w:sz w:val="24"/>
          <w:szCs w:val="24"/>
          <w:lang w:val="en-US"/>
        </w:rPr>
        <w:t xml:space="preserve"> to reinforce their egos through callous </w:t>
      </w:r>
      <w:r w:rsidR="00121247" w:rsidRPr="00E940B5">
        <w:rPr>
          <w:rFonts w:ascii="Times New Roman" w:eastAsia="Times New Roman" w:hAnsi="Times New Roman" w:cs="Times New Roman"/>
          <w:sz w:val="24"/>
          <w:szCs w:val="24"/>
          <w:lang w:val="en-US"/>
        </w:rPr>
        <w:t>acts</w:t>
      </w:r>
      <w:r w:rsidR="009070F3" w:rsidRPr="00E940B5">
        <w:rPr>
          <w:rFonts w:ascii="Times New Roman" w:eastAsia="Times New Roman" w:hAnsi="Times New Roman" w:cs="Times New Roman"/>
          <w:sz w:val="24"/>
          <w:szCs w:val="24"/>
          <w:lang w:val="en-US"/>
        </w:rPr>
        <w:t xml:space="preserve"> (Bushman</w:t>
      </w:r>
      <w:r w:rsidR="004B3A0E" w:rsidRPr="00E940B5">
        <w:rPr>
          <w:rFonts w:ascii="Times New Roman" w:eastAsia="Times New Roman" w:hAnsi="Times New Roman" w:cs="Times New Roman"/>
          <w:sz w:val="24"/>
          <w:szCs w:val="24"/>
          <w:lang w:val="en-US"/>
        </w:rPr>
        <w:t xml:space="preserve"> et al.</w:t>
      </w:r>
      <w:r w:rsidR="009070F3" w:rsidRPr="00E940B5">
        <w:rPr>
          <w:rFonts w:ascii="Times New Roman" w:eastAsia="Times New Roman" w:hAnsi="Times New Roman" w:cs="Times New Roman"/>
          <w:sz w:val="24"/>
          <w:szCs w:val="24"/>
          <w:lang w:val="en-US"/>
        </w:rPr>
        <w:t>, 2003)</w:t>
      </w:r>
      <w:r w:rsidR="004B3A0E" w:rsidRPr="00E940B5">
        <w:rPr>
          <w:rFonts w:ascii="Times New Roman" w:eastAsia="Times New Roman" w:hAnsi="Times New Roman" w:cs="Times New Roman"/>
          <w:sz w:val="24"/>
          <w:szCs w:val="24"/>
          <w:lang w:val="en-US"/>
        </w:rPr>
        <w:t xml:space="preserve">. </w:t>
      </w:r>
      <w:r w:rsidR="009B1164" w:rsidRPr="00E940B5">
        <w:rPr>
          <w:rFonts w:ascii="Times New Roman" w:eastAsia="Times New Roman" w:hAnsi="Times New Roman" w:cs="Times New Roman"/>
          <w:sz w:val="24"/>
          <w:szCs w:val="24"/>
          <w:lang w:val="en-US"/>
        </w:rPr>
        <w:t xml:space="preserve">In the context of upskirting, this could represent their entitlement </w:t>
      </w:r>
      <w:r w:rsidR="003B6174" w:rsidRPr="00E940B5">
        <w:rPr>
          <w:rFonts w:ascii="Times New Roman" w:eastAsia="Times New Roman" w:hAnsi="Times New Roman" w:cs="Times New Roman"/>
          <w:sz w:val="24"/>
          <w:szCs w:val="24"/>
          <w:lang w:val="en-US"/>
        </w:rPr>
        <w:t xml:space="preserve">to own another’s private sexual </w:t>
      </w:r>
      <w:r w:rsidR="00617C0E" w:rsidRPr="00E940B5">
        <w:rPr>
          <w:rFonts w:ascii="Times New Roman" w:eastAsia="Times New Roman" w:hAnsi="Times New Roman" w:cs="Times New Roman"/>
          <w:sz w:val="24"/>
          <w:szCs w:val="24"/>
          <w:lang w:val="en-US"/>
        </w:rPr>
        <w:t>media</w:t>
      </w:r>
      <w:r w:rsidR="003B6174" w:rsidRPr="00E940B5">
        <w:rPr>
          <w:rFonts w:ascii="Times New Roman" w:eastAsia="Times New Roman" w:hAnsi="Times New Roman" w:cs="Times New Roman"/>
          <w:sz w:val="24"/>
          <w:szCs w:val="24"/>
          <w:lang w:val="en-US"/>
        </w:rPr>
        <w:t xml:space="preserve"> without their knowledge or consent. </w:t>
      </w:r>
      <w:r w:rsidR="00121247" w:rsidRPr="00E940B5">
        <w:rPr>
          <w:rFonts w:ascii="Times New Roman" w:eastAsia="Times New Roman" w:hAnsi="Times New Roman" w:cs="Times New Roman"/>
          <w:sz w:val="24"/>
          <w:szCs w:val="24"/>
          <w:lang w:val="en-US"/>
        </w:rPr>
        <w:t>Moreover</w:t>
      </w:r>
      <w:r w:rsidR="002B390A" w:rsidRPr="00E940B5">
        <w:rPr>
          <w:rFonts w:ascii="Times New Roman" w:eastAsia="Times New Roman" w:hAnsi="Times New Roman" w:cs="Times New Roman"/>
          <w:sz w:val="24"/>
          <w:szCs w:val="24"/>
          <w:lang w:val="en-US"/>
        </w:rPr>
        <w:t xml:space="preserve">, </w:t>
      </w:r>
      <w:r w:rsidR="00715903" w:rsidRPr="00E940B5">
        <w:rPr>
          <w:rFonts w:ascii="Times New Roman" w:eastAsia="Times New Roman" w:hAnsi="Times New Roman" w:cs="Times New Roman"/>
          <w:sz w:val="24"/>
          <w:szCs w:val="24"/>
          <w:lang w:val="en-US"/>
        </w:rPr>
        <w:t xml:space="preserve">individuals who score high on sadism </w:t>
      </w:r>
      <w:r w:rsidR="00F85607" w:rsidRPr="00E940B5">
        <w:rPr>
          <w:rFonts w:ascii="Times New Roman" w:eastAsia="Times New Roman" w:hAnsi="Times New Roman" w:cs="Times New Roman"/>
          <w:sz w:val="24"/>
          <w:szCs w:val="24"/>
          <w:lang w:val="en-US"/>
        </w:rPr>
        <w:t xml:space="preserve">seek excitement through </w:t>
      </w:r>
      <w:r w:rsidR="00121247" w:rsidRPr="00E940B5">
        <w:rPr>
          <w:rFonts w:ascii="Times New Roman" w:eastAsia="Times New Roman" w:hAnsi="Times New Roman" w:cs="Times New Roman"/>
          <w:sz w:val="24"/>
          <w:szCs w:val="24"/>
          <w:lang w:val="en-US"/>
        </w:rPr>
        <w:t xml:space="preserve">enacting or bringing about </w:t>
      </w:r>
      <w:r w:rsidR="00F85607" w:rsidRPr="00E940B5">
        <w:rPr>
          <w:rFonts w:ascii="Times New Roman" w:eastAsia="Times New Roman" w:hAnsi="Times New Roman" w:cs="Times New Roman"/>
          <w:sz w:val="24"/>
          <w:szCs w:val="24"/>
          <w:lang w:val="en-US"/>
        </w:rPr>
        <w:t>physical, psychological, or sexual harm</w:t>
      </w:r>
      <w:r w:rsidR="00CE278C" w:rsidRPr="00E940B5">
        <w:rPr>
          <w:rFonts w:ascii="Times New Roman" w:eastAsia="Times New Roman" w:hAnsi="Times New Roman" w:cs="Times New Roman"/>
          <w:sz w:val="24"/>
          <w:szCs w:val="24"/>
          <w:lang w:val="en-US"/>
        </w:rPr>
        <w:t xml:space="preserve"> on others as a means of causing distress and/or humiliation (O’Meara et al., 2011).</w:t>
      </w:r>
      <w:r w:rsidR="00891683" w:rsidRPr="00E940B5">
        <w:rPr>
          <w:rFonts w:ascii="Times New Roman" w:eastAsia="Times New Roman" w:hAnsi="Times New Roman" w:cs="Times New Roman"/>
          <w:sz w:val="24"/>
          <w:szCs w:val="24"/>
          <w:lang w:val="en-US"/>
        </w:rPr>
        <w:t xml:space="preserve"> </w:t>
      </w:r>
      <w:r w:rsidR="00BC6D04" w:rsidRPr="00E940B5">
        <w:rPr>
          <w:rFonts w:ascii="Times New Roman" w:eastAsia="Times New Roman" w:hAnsi="Times New Roman" w:cs="Times New Roman"/>
          <w:sz w:val="24"/>
          <w:szCs w:val="24"/>
          <w:lang w:val="en-US"/>
        </w:rPr>
        <w:t>Sadism also predicts sexual violence (Russell &amp; King, 2016) and anti</w:t>
      </w:r>
      <w:r w:rsidR="00024298" w:rsidRPr="00E940B5">
        <w:rPr>
          <w:rFonts w:ascii="Times New Roman" w:eastAsia="Times New Roman" w:hAnsi="Times New Roman" w:cs="Times New Roman"/>
          <w:sz w:val="24"/>
          <w:szCs w:val="24"/>
          <w:lang w:val="en-US"/>
        </w:rPr>
        <w:t xml:space="preserve">social </w:t>
      </w:r>
      <w:r w:rsidR="00BC6D04" w:rsidRPr="00E940B5">
        <w:rPr>
          <w:rFonts w:ascii="Times New Roman" w:eastAsia="Times New Roman" w:hAnsi="Times New Roman" w:cs="Times New Roman"/>
          <w:sz w:val="24"/>
          <w:szCs w:val="24"/>
          <w:lang w:val="en-US"/>
        </w:rPr>
        <w:t xml:space="preserve">online </w:t>
      </w:r>
      <w:r w:rsidR="00906AC7" w:rsidRPr="00E940B5">
        <w:rPr>
          <w:rFonts w:ascii="Times New Roman" w:eastAsia="Times New Roman" w:hAnsi="Times New Roman" w:cs="Times New Roman"/>
          <w:sz w:val="24"/>
          <w:szCs w:val="24"/>
          <w:lang w:val="en-US"/>
        </w:rPr>
        <w:t>behavior</w:t>
      </w:r>
      <w:r w:rsidR="00024298" w:rsidRPr="00E940B5">
        <w:rPr>
          <w:rFonts w:ascii="Times New Roman" w:eastAsia="Times New Roman" w:hAnsi="Times New Roman" w:cs="Times New Roman"/>
          <w:sz w:val="24"/>
          <w:szCs w:val="24"/>
          <w:lang w:val="en-US"/>
        </w:rPr>
        <w:t xml:space="preserve"> </w:t>
      </w:r>
      <w:r w:rsidR="00BC6D04" w:rsidRPr="00E940B5">
        <w:rPr>
          <w:rFonts w:ascii="Times New Roman" w:eastAsia="Times New Roman" w:hAnsi="Times New Roman" w:cs="Times New Roman"/>
          <w:sz w:val="24"/>
          <w:szCs w:val="24"/>
          <w:lang w:val="en-US"/>
        </w:rPr>
        <w:t>(Buckels et al., 2014).</w:t>
      </w:r>
      <w:r w:rsidR="00024298" w:rsidRPr="00E940B5">
        <w:rPr>
          <w:rFonts w:ascii="Times New Roman" w:eastAsia="Times New Roman" w:hAnsi="Times New Roman" w:cs="Times New Roman"/>
          <w:sz w:val="24"/>
          <w:szCs w:val="24"/>
          <w:lang w:val="en-US"/>
        </w:rPr>
        <w:t xml:space="preserve"> High scorers on psychopathy are </w:t>
      </w:r>
      <w:r w:rsidR="000C0FA0" w:rsidRPr="00E940B5">
        <w:rPr>
          <w:rFonts w:ascii="Times New Roman" w:eastAsia="Times New Roman" w:hAnsi="Times New Roman" w:cs="Times New Roman"/>
          <w:sz w:val="24"/>
          <w:szCs w:val="24"/>
          <w:lang w:val="en-US"/>
        </w:rPr>
        <w:t>characterized</w:t>
      </w:r>
      <w:r w:rsidR="00024298" w:rsidRPr="00E940B5">
        <w:rPr>
          <w:rFonts w:ascii="Times New Roman" w:eastAsia="Times New Roman" w:hAnsi="Times New Roman" w:cs="Times New Roman"/>
          <w:sz w:val="24"/>
          <w:szCs w:val="24"/>
          <w:lang w:val="en-US"/>
        </w:rPr>
        <w:t xml:space="preserve"> by shallow emotion processing, inappropriate affective, and a reduced empathic capacity (Viding &amp; McCory, 2019). Psychopathic traits have been implicated in digital antisocial </w:t>
      </w:r>
      <w:r w:rsidR="00906AC7" w:rsidRPr="00E940B5">
        <w:rPr>
          <w:rFonts w:ascii="Times New Roman" w:eastAsia="Times New Roman" w:hAnsi="Times New Roman" w:cs="Times New Roman"/>
          <w:sz w:val="24"/>
          <w:szCs w:val="24"/>
          <w:lang w:val="en-US"/>
        </w:rPr>
        <w:t>behavior</w:t>
      </w:r>
      <w:r w:rsidR="00024298" w:rsidRPr="00E940B5">
        <w:rPr>
          <w:rFonts w:ascii="Times New Roman" w:eastAsia="Times New Roman" w:hAnsi="Times New Roman" w:cs="Times New Roman"/>
          <w:sz w:val="24"/>
          <w:szCs w:val="24"/>
          <w:lang w:val="en-US"/>
        </w:rPr>
        <w:t xml:space="preserve"> (</w:t>
      </w:r>
      <w:r w:rsidR="00024298" w:rsidRPr="00E940B5">
        <w:rPr>
          <w:rFonts w:ascii="Times New Roman" w:hAnsi="Times New Roman" w:cs="Times New Roman"/>
          <w:sz w:val="24"/>
          <w:szCs w:val="24"/>
          <w:lang w:val="en-US"/>
        </w:rPr>
        <w:t>Clancy et al., 2019)</w:t>
      </w:r>
      <w:r w:rsidR="00803BCA" w:rsidRPr="00E940B5">
        <w:rPr>
          <w:rFonts w:ascii="Times New Roman" w:hAnsi="Times New Roman" w:cs="Times New Roman"/>
          <w:sz w:val="24"/>
          <w:szCs w:val="24"/>
          <w:lang w:val="en-US"/>
        </w:rPr>
        <w:t xml:space="preserve"> and are thought to both </w:t>
      </w:r>
      <w:r w:rsidR="00EA5CAE" w:rsidRPr="00E940B5">
        <w:rPr>
          <w:rFonts w:ascii="Times New Roman" w:hAnsi="Times New Roman" w:cs="Times New Roman"/>
          <w:sz w:val="24"/>
          <w:szCs w:val="24"/>
          <w:lang w:val="en-US"/>
        </w:rPr>
        <w:t>moderat</w:t>
      </w:r>
      <w:r w:rsidR="00491C17" w:rsidRPr="00E940B5">
        <w:rPr>
          <w:rFonts w:ascii="Times New Roman" w:hAnsi="Times New Roman" w:cs="Times New Roman"/>
          <w:sz w:val="24"/>
          <w:szCs w:val="24"/>
          <w:lang w:val="en-US"/>
        </w:rPr>
        <w:t xml:space="preserve">e the relationship between </w:t>
      </w:r>
      <w:r w:rsidR="00866D5F" w:rsidRPr="00E940B5">
        <w:rPr>
          <w:rFonts w:ascii="Times New Roman" w:eastAsia="Times New Roman" w:hAnsi="Times New Roman" w:cs="Times New Roman"/>
          <w:sz w:val="24"/>
          <w:szCs w:val="24"/>
          <w:lang w:val="en-US"/>
        </w:rPr>
        <w:t xml:space="preserve">pornography consumption </w:t>
      </w:r>
      <w:r w:rsidR="00491C17" w:rsidRPr="00E940B5">
        <w:rPr>
          <w:rFonts w:ascii="Times New Roman" w:eastAsia="Times New Roman" w:hAnsi="Times New Roman" w:cs="Times New Roman"/>
          <w:sz w:val="24"/>
          <w:szCs w:val="24"/>
          <w:lang w:val="en-US"/>
        </w:rPr>
        <w:t>and</w:t>
      </w:r>
      <w:r w:rsidR="00866D5F" w:rsidRPr="00E940B5">
        <w:rPr>
          <w:rFonts w:ascii="Times New Roman" w:eastAsia="Times New Roman" w:hAnsi="Times New Roman" w:cs="Times New Roman"/>
          <w:sz w:val="24"/>
          <w:szCs w:val="24"/>
          <w:lang w:val="en-US"/>
        </w:rPr>
        <w:t xml:space="preserve"> sexual </w:t>
      </w:r>
      <w:r w:rsidR="00906AC7" w:rsidRPr="00E940B5">
        <w:rPr>
          <w:rFonts w:ascii="Times New Roman" w:eastAsia="Times New Roman" w:hAnsi="Times New Roman" w:cs="Times New Roman"/>
          <w:sz w:val="24"/>
          <w:szCs w:val="24"/>
          <w:lang w:val="en-US"/>
        </w:rPr>
        <w:t>behavior</w:t>
      </w:r>
      <w:r w:rsidR="00866D5F" w:rsidRPr="00E940B5">
        <w:rPr>
          <w:rFonts w:ascii="Times New Roman" w:eastAsia="Times New Roman" w:hAnsi="Times New Roman" w:cs="Times New Roman"/>
          <w:sz w:val="24"/>
          <w:szCs w:val="24"/>
          <w:lang w:val="en-US"/>
        </w:rPr>
        <w:t xml:space="preserve"> </w:t>
      </w:r>
      <w:r w:rsidR="00024298" w:rsidRPr="00E940B5">
        <w:rPr>
          <w:rFonts w:ascii="Times New Roman" w:hAnsi="Times New Roman" w:cs="Times New Roman"/>
          <w:sz w:val="24"/>
          <w:szCs w:val="24"/>
          <w:lang w:val="en-US"/>
        </w:rPr>
        <w:t xml:space="preserve">and have long-standing relationships with victim-blaming attitudes and pro-rape beliefs related to physical sexual abuse (Abbey et al., 2011; </w:t>
      </w:r>
      <w:proofErr w:type="spellStart"/>
      <w:r w:rsidR="00024298" w:rsidRPr="00E940B5">
        <w:rPr>
          <w:rFonts w:ascii="Times New Roman" w:hAnsi="Times New Roman" w:cs="Times New Roman"/>
          <w:sz w:val="24"/>
          <w:szCs w:val="24"/>
          <w:lang w:val="en-US"/>
        </w:rPr>
        <w:t>Debowska</w:t>
      </w:r>
      <w:proofErr w:type="spellEnd"/>
      <w:r w:rsidR="00024298" w:rsidRPr="00E940B5">
        <w:rPr>
          <w:rFonts w:ascii="Times New Roman" w:hAnsi="Times New Roman" w:cs="Times New Roman"/>
          <w:sz w:val="24"/>
          <w:szCs w:val="24"/>
          <w:lang w:val="en-US"/>
        </w:rPr>
        <w:t xml:space="preserve"> et al., 201</w:t>
      </w:r>
      <w:r w:rsidR="00C5403D" w:rsidRPr="00E940B5">
        <w:rPr>
          <w:rFonts w:ascii="Times New Roman" w:hAnsi="Times New Roman" w:cs="Times New Roman"/>
          <w:sz w:val="24"/>
          <w:szCs w:val="24"/>
          <w:lang w:val="en-US"/>
        </w:rPr>
        <w:t>7</w:t>
      </w:r>
      <w:r w:rsidR="00024298" w:rsidRPr="00E940B5">
        <w:rPr>
          <w:rFonts w:ascii="Times New Roman" w:hAnsi="Times New Roman" w:cs="Times New Roman"/>
          <w:sz w:val="24"/>
          <w:szCs w:val="24"/>
          <w:lang w:val="en-US"/>
        </w:rPr>
        <w:t xml:space="preserve">). </w:t>
      </w:r>
    </w:p>
    <w:p w14:paraId="2781F1F2" w14:textId="45361F9E" w:rsidR="00954E19" w:rsidRPr="00E940B5" w:rsidRDefault="00A50CA6" w:rsidP="00B10AAD">
      <w:pPr>
        <w:pStyle w:val="NoSpacing"/>
        <w:spacing w:line="480" w:lineRule="auto"/>
        <w:ind w:firstLine="567"/>
        <w:rPr>
          <w:rFonts w:ascii="Times New Roman" w:eastAsia="Times New Roman" w:hAnsi="Times New Roman" w:cs="Times New Roman"/>
          <w:sz w:val="24"/>
          <w:szCs w:val="24"/>
          <w:lang w:val="en-US"/>
        </w:rPr>
      </w:pPr>
      <w:r w:rsidRPr="00E940B5">
        <w:rPr>
          <w:rFonts w:ascii="Times New Roman" w:eastAsia="Times New Roman" w:hAnsi="Times New Roman" w:cs="Times New Roman"/>
          <w:sz w:val="24"/>
          <w:szCs w:val="24"/>
          <w:lang w:val="en-US"/>
        </w:rPr>
        <w:t>However, though these traits have been found to individually predict acceptance of myths pertaining to the minimization of IBSA</w:t>
      </w:r>
      <w:r w:rsidR="00C07362" w:rsidRPr="00E940B5">
        <w:rPr>
          <w:rFonts w:ascii="Times New Roman" w:eastAsia="Times New Roman" w:hAnsi="Times New Roman" w:cs="Times New Roman"/>
          <w:sz w:val="24"/>
          <w:szCs w:val="24"/>
          <w:lang w:val="en-US"/>
        </w:rPr>
        <w:t>-</w:t>
      </w:r>
      <w:r w:rsidRPr="00E940B5">
        <w:rPr>
          <w:rFonts w:ascii="Times New Roman" w:eastAsia="Times New Roman" w:hAnsi="Times New Roman" w:cs="Times New Roman"/>
          <w:sz w:val="24"/>
          <w:szCs w:val="24"/>
          <w:lang w:val="en-US"/>
        </w:rPr>
        <w:t>related harm (</w:t>
      </w:r>
      <w:proofErr w:type="spellStart"/>
      <w:r w:rsidRPr="00E940B5">
        <w:rPr>
          <w:rFonts w:ascii="Times New Roman" w:eastAsia="Times New Roman" w:hAnsi="Times New Roman" w:cs="Times New Roman"/>
          <w:sz w:val="24"/>
          <w:szCs w:val="24"/>
          <w:lang w:val="en-US"/>
        </w:rPr>
        <w:t>Karasavva</w:t>
      </w:r>
      <w:proofErr w:type="spellEnd"/>
      <w:r w:rsidRPr="00E940B5">
        <w:rPr>
          <w:rFonts w:ascii="Times New Roman" w:eastAsia="Times New Roman" w:hAnsi="Times New Roman" w:cs="Times New Roman"/>
          <w:sz w:val="24"/>
          <w:szCs w:val="24"/>
          <w:lang w:val="en-US"/>
        </w:rPr>
        <w:t xml:space="preserve"> et al., 2023; Pina et al., 2017; 2021; Sparks et al., 2023), evidence is not as consistent for the role of dark personality traits in predicting proclivity to engage in </w:t>
      </w:r>
      <w:r w:rsidR="00E57142" w:rsidRPr="00E940B5">
        <w:rPr>
          <w:rFonts w:ascii="Times New Roman" w:eastAsia="Times New Roman" w:hAnsi="Times New Roman" w:cs="Times New Roman"/>
          <w:sz w:val="24"/>
          <w:szCs w:val="24"/>
          <w:lang w:val="en-US"/>
        </w:rPr>
        <w:t>NCSII</w:t>
      </w:r>
      <w:r w:rsidRPr="00E940B5">
        <w:rPr>
          <w:rFonts w:ascii="Times New Roman" w:eastAsia="Times New Roman" w:hAnsi="Times New Roman" w:cs="Times New Roman"/>
          <w:sz w:val="24"/>
          <w:szCs w:val="24"/>
          <w:lang w:val="en-US"/>
        </w:rPr>
        <w:t xml:space="preserve">. For example, though some data </w:t>
      </w:r>
      <w:r w:rsidRPr="00E940B5">
        <w:rPr>
          <w:rFonts w:ascii="Times New Roman" w:eastAsia="Times New Roman" w:hAnsi="Times New Roman" w:cs="Times New Roman"/>
          <w:sz w:val="24"/>
          <w:szCs w:val="24"/>
          <w:lang w:val="en-US"/>
        </w:rPr>
        <w:lastRenderedPageBreak/>
        <w:t xml:space="preserve">suggest </w:t>
      </w:r>
      <w:r w:rsidR="00101237" w:rsidRPr="00E940B5">
        <w:rPr>
          <w:rFonts w:ascii="Times New Roman" w:eastAsia="Times New Roman" w:hAnsi="Times New Roman" w:cs="Times New Roman"/>
          <w:sz w:val="24"/>
          <w:szCs w:val="24"/>
          <w:lang w:val="en-US"/>
        </w:rPr>
        <w:t xml:space="preserve">each facet of dark personality </w:t>
      </w:r>
      <w:r w:rsidRPr="00E940B5">
        <w:rPr>
          <w:rFonts w:ascii="Times New Roman" w:eastAsia="Times New Roman" w:hAnsi="Times New Roman" w:cs="Times New Roman"/>
          <w:sz w:val="24"/>
          <w:szCs w:val="24"/>
          <w:lang w:val="en-US"/>
        </w:rPr>
        <w:t>significant</w:t>
      </w:r>
      <w:r w:rsidR="00101237" w:rsidRPr="00E940B5">
        <w:rPr>
          <w:rFonts w:ascii="Times New Roman" w:eastAsia="Times New Roman" w:hAnsi="Times New Roman" w:cs="Times New Roman"/>
          <w:sz w:val="24"/>
          <w:szCs w:val="24"/>
          <w:lang w:val="en-US"/>
        </w:rPr>
        <w:t xml:space="preserve">ly </w:t>
      </w:r>
      <w:r w:rsidR="00F6473B" w:rsidRPr="00E940B5">
        <w:rPr>
          <w:rFonts w:ascii="Times New Roman" w:eastAsia="Times New Roman" w:hAnsi="Times New Roman" w:cs="Times New Roman"/>
          <w:sz w:val="24"/>
          <w:szCs w:val="24"/>
          <w:lang w:val="en-US"/>
        </w:rPr>
        <w:t>contributes to</w:t>
      </w:r>
      <w:r w:rsidRPr="00E940B5">
        <w:rPr>
          <w:rFonts w:ascii="Times New Roman" w:eastAsia="Times New Roman" w:hAnsi="Times New Roman" w:cs="Times New Roman"/>
          <w:sz w:val="24"/>
          <w:szCs w:val="24"/>
          <w:lang w:val="en-US"/>
        </w:rPr>
        <w:t xml:space="preserve"> </w:t>
      </w:r>
      <w:r w:rsidR="00E57142" w:rsidRPr="00E940B5">
        <w:rPr>
          <w:rFonts w:ascii="Times New Roman" w:eastAsia="Times New Roman" w:hAnsi="Times New Roman" w:cs="Times New Roman"/>
          <w:sz w:val="24"/>
          <w:szCs w:val="24"/>
          <w:lang w:val="en-US"/>
        </w:rPr>
        <w:t>NCSII</w:t>
      </w:r>
      <w:r w:rsidR="00F6473B" w:rsidRPr="00E940B5">
        <w:rPr>
          <w:rFonts w:ascii="Times New Roman" w:eastAsia="Times New Roman" w:hAnsi="Times New Roman" w:cs="Times New Roman"/>
          <w:sz w:val="24"/>
          <w:szCs w:val="24"/>
          <w:lang w:val="en-US"/>
        </w:rPr>
        <w:t xml:space="preserve"> </w:t>
      </w:r>
      <w:r w:rsidRPr="00E940B5">
        <w:rPr>
          <w:rFonts w:ascii="Times New Roman" w:eastAsia="Times New Roman" w:hAnsi="Times New Roman" w:cs="Times New Roman"/>
          <w:sz w:val="24"/>
          <w:szCs w:val="24"/>
          <w:lang w:val="en-US"/>
        </w:rPr>
        <w:t>proclivity</w:t>
      </w:r>
      <w:r w:rsidR="00101237" w:rsidRPr="00E940B5">
        <w:rPr>
          <w:rFonts w:ascii="Times New Roman" w:eastAsia="Times New Roman" w:hAnsi="Times New Roman" w:cs="Times New Roman"/>
          <w:sz w:val="24"/>
          <w:szCs w:val="24"/>
          <w:lang w:val="en-US"/>
        </w:rPr>
        <w:t xml:space="preserve"> </w:t>
      </w:r>
      <w:r w:rsidRPr="00E940B5">
        <w:rPr>
          <w:rFonts w:ascii="Times New Roman" w:eastAsia="Times New Roman" w:hAnsi="Times New Roman" w:cs="Times New Roman"/>
          <w:sz w:val="24"/>
          <w:szCs w:val="24"/>
          <w:lang w:val="en-US"/>
        </w:rPr>
        <w:t>(</w:t>
      </w:r>
      <w:r w:rsidR="00E26CC1" w:rsidRPr="00E940B5">
        <w:rPr>
          <w:rFonts w:ascii="Times New Roman" w:eastAsia="Times New Roman" w:hAnsi="Times New Roman" w:cs="Times New Roman"/>
          <w:sz w:val="24"/>
          <w:szCs w:val="24"/>
          <w:lang w:val="en-US"/>
        </w:rPr>
        <w:t xml:space="preserve">Fido et al., 2021; Harper et al., 2021; </w:t>
      </w:r>
      <w:r w:rsidRPr="00E940B5">
        <w:rPr>
          <w:rFonts w:ascii="Times New Roman" w:eastAsia="Times New Roman" w:hAnsi="Times New Roman" w:cs="Times New Roman"/>
          <w:sz w:val="24"/>
          <w:szCs w:val="24"/>
          <w:lang w:val="en-US"/>
        </w:rPr>
        <w:t xml:space="preserve">2022; </w:t>
      </w:r>
      <w:proofErr w:type="spellStart"/>
      <w:r w:rsidRPr="00E940B5">
        <w:rPr>
          <w:rFonts w:ascii="Times New Roman" w:eastAsia="Times New Roman" w:hAnsi="Times New Roman" w:cs="Times New Roman"/>
          <w:sz w:val="24"/>
          <w:szCs w:val="24"/>
          <w:lang w:val="en-US"/>
        </w:rPr>
        <w:t>Karasavva</w:t>
      </w:r>
      <w:proofErr w:type="spellEnd"/>
      <w:r w:rsidRPr="00E940B5">
        <w:rPr>
          <w:rFonts w:ascii="Times New Roman" w:eastAsia="Times New Roman" w:hAnsi="Times New Roman" w:cs="Times New Roman"/>
          <w:sz w:val="24"/>
          <w:szCs w:val="24"/>
          <w:lang w:val="en-US"/>
        </w:rPr>
        <w:t xml:space="preserve"> et al., 2023; Sparks et al., 2023), others suggests that this is </w:t>
      </w:r>
      <w:r w:rsidR="00F6473B" w:rsidRPr="00E940B5">
        <w:rPr>
          <w:rFonts w:ascii="Times New Roman" w:eastAsia="Times New Roman" w:hAnsi="Times New Roman" w:cs="Times New Roman"/>
          <w:sz w:val="24"/>
          <w:szCs w:val="24"/>
          <w:lang w:val="en-US"/>
        </w:rPr>
        <w:t xml:space="preserve">specifically </w:t>
      </w:r>
      <w:r w:rsidRPr="00E940B5">
        <w:rPr>
          <w:rFonts w:ascii="Times New Roman" w:eastAsia="Times New Roman" w:hAnsi="Times New Roman" w:cs="Times New Roman"/>
          <w:sz w:val="24"/>
          <w:szCs w:val="24"/>
          <w:lang w:val="en-US"/>
        </w:rPr>
        <w:t xml:space="preserve">driven by </w:t>
      </w:r>
      <w:r w:rsidR="00F6473B" w:rsidRPr="00E940B5">
        <w:rPr>
          <w:rFonts w:ascii="Times New Roman" w:eastAsia="Times New Roman" w:hAnsi="Times New Roman" w:cs="Times New Roman"/>
          <w:sz w:val="24"/>
          <w:szCs w:val="24"/>
          <w:lang w:val="en-US"/>
        </w:rPr>
        <w:t xml:space="preserve">either </w:t>
      </w:r>
      <w:r w:rsidRPr="00E940B5">
        <w:rPr>
          <w:rFonts w:ascii="Times New Roman" w:eastAsia="Times New Roman" w:hAnsi="Times New Roman" w:cs="Times New Roman"/>
          <w:sz w:val="24"/>
          <w:szCs w:val="24"/>
          <w:lang w:val="en-US"/>
        </w:rPr>
        <w:t>increased levels of psychopathy (Pina et al., 2017)</w:t>
      </w:r>
      <w:r w:rsidR="00F6473B" w:rsidRPr="00E940B5">
        <w:rPr>
          <w:rFonts w:ascii="Times New Roman" w:eastAsia="Times New Roman" w:hAnsi="Times New Roman" w:cs="Times New Roman"/>
          <w:sz w:val="24"/>
          <w:szCs w:val="24"/>
          <w:lang w:val="en-US"/>
        </w:rPr>
        <w:t xml:space="preserve">, </w:t>
      </w:r>
      <w:r w:rsidRPr="00E940B5">
        <w:rPr>
          <w:rFonts w:ascii="Times New Roman" w:eastAsia="Times New Roman" w:hAnsi="Times New Roman" w:cs="Times New Roman"/>
          <w:sz w:val="24"/>
          <w:szCs w:val="24"/>
          <w:lang w:val="en-US"/>
        </w:rPr>
        <w:t>sadism (Pina et al., 2021)</w:t>
      </w:r>
      <w:r w:rsidR="00F6473B" w:rsidRPr="00E940B5">
        <w:rPr>
          <w:rFonts w:ascii="Times New Roman" w:eastAsia="Times New Roman" w:hAnsi="Times New Roman" w:cs="Times New Roman"/>
          <w:sz w:val="24"/>
          <w:szCs w:val="24"/>
          <w:lang w:val="en-US"/>
        </w:rPr>
        <w:t>,</w:t>
      </w:r>
      <w:r w:rsidRPr="00E940B5">
        <w:rPr>
          <w:rFonts w:ascii="Times New Roman" w:eastAsia="Times New Roman" w:hAnsi="Times New Roman" w:cs="Times New Roman"/>
          <w:sz w:val="24"/>
          <w:szCs w:val="24"/>
          <w:lang w:val="en-US"/>
        </w:rPr>
        <w:t xml:space="preserve"> or sadism and narcissism</w:t>
      </w:r>
      <w:r w:rsidR="00F6473B" w:rsidRPr="00E940B5">
        <w:rPr>
          <w:rFonts w:ascii="Times New Roman" w:eastAsia="Times New Roman" w:hAnsi="Times New Roman" w:cs="Times New Roman"/>
          <w:sz w:val="24"/>
          <w:szCs w:val="24"/>
          <w:lang w:val="en-US"/>
        </w:rPr>
        <w:t xml:space="preserve"> combined</w:t>
      </w:r>
      <w:r w:rsidRPr="00E940B5">
        <w:rPr>
          <w:rFonts w:ascii="Times New Roman" w:eastAsia="Times New Roman" w:hAnsi="Times New Roman" w:cs="Times New Roman"/>
          <w:sz w:val="24"/>
          <w:szCs w:val="24"/>
          <w:lang w:val="en-US"/>
        </w:rPr>
        <w:t xml:space="preserve"> (</w:t>
      </w:r>
      <w:proofErr w:type="spellStart"/>
      <w:r w:rsidRPr="00E940B5">
        <w:rPr>
          <w:rFonts w:ascii="Times New Roman" w:eastAsia="Times New Roman" w:hAnsi="Times New Roman" w:cs="Times New Roman"/>
          <w:sz w:val="24"/>
          <w:szCs w:val="24"/>
          <w:lang w:val="en-US"/>
        </w:rPr>
        <w:t>Karasavva</w:t>
      </w:r>
      <w:proofErr w:type="spellEnd"/>
      <w:r w:rsidRPr="00E940B5">
        <w:rPr>
          <w:rFonts w:ascii="Times New Roman" w:eastAsia="Times New Roman" w:hAnsi="Times New Roman" w:cs="Times New Roman"/>
          <w:sz w:val="24"/>
          <w:szCs w:val="24"/>
          <w:lang w:val="en-US"/>
        </w:rPr>
        <w:t xml:space="preserve"> &amp; Forth, 2022)</w:t>
      </w:r>
      <w:r w:rsidR="00F6473B" w:rsidRPr="00E940B5">
        <w:rPr>
          <w:rFonts w:ascii="Times New Roman" w:eastAsia="Times New Roman" w:hAnsi="Times New Roman" w:cs="Times New Roman"/>
          <w:sz w:val="24"/>
          <w:szCs w:val="24"/>
          <w:lang w:val="en-US"/>
        </w:rPr>
        <w:t xml:space="preserve">. </w:t>
      </w:r>
      <w:r w:rsidR="008C38FE" w:rsidRPr="00E940B5">
        <w:rPr>
          <w:rFonts w:ascii="Times New Roman" w:eastAsia="Times New Roman" w:hAnsi="Times New Roman" w:cs="Times New Roman"/>
          <w:sz w:val="24"/>
          <w:szCs w:val="24"/>
          <w:lang w:val="en-US"/>
        </w:rPr>
        <w:t xml:space="preserve">Of note, </w:t>
      </w:r>
      <w:r w:rsidR="00CF5053" w:rsidRPr="00E940B5">
        <w:rPr>
          <w:rFonts w:ascii="Times New Roman" w:eastAsia="Times New Roman" w:hAnsi="Times New Roman" w:cs="Times New Roman"/>
          <w:sz w:val="24"/>
          <w:szCs w:val="24"/>
          <w:lang w:val="en-US"/>
        </w:rPr>
        <w:t xml:space="preserve">psychopathy was also found to be the predominant predictor of proclivity to </w:t>
      </w:r>
      <w:r w:rsidR="00024298" w:rsidRPr="00E940B5">
        <w:rPr>
          <w:rFonts w:ascii="Times New Roman" w:eastAsia="Times New Roman" w:hAnsi="Times New Roman" w:cs="Times New Roman"/>
          <w:sz w:val="24"/>
          <w:szCs w:val="24"/>
          <w:lang w:val="en-US"/>
        </w:rPr>
        <w:t>disseminat</w:t>
      </w:r>
      <w:r w:rsidR="00CF5053" w:rsidRPr="00E940B5">
        <w:rPr>
          <w:rFonts w:ascii="Times New Roman" w:eastAsia="Times New Roman" w:hAnsi="Times New Roman" w:cs="Times New Roman"/>
          <w:sz w:val="24"/>
          <w:szCs w:val="24"/>
          <w:lang w:val="en-US"/>
        </w:rPr>
        <w:t xml:space="preserve">e </w:t>
      </w:r>
      <w:r w:rsidR="00024298" w:rsidRPr="00E940B5">
        <w:rPr>
          <w:rFonts w:ascii="Times New Roman" w:eastAsia="Times New Roman" w:hAnsi="Times New Roman" w:cs="Times New Roman"/>
          <w:sz w:val="24"/>
          <w:szCs w:val="24"/>
          <w:lang w:val="en-US"/>
        </w:rPr>
        <w:t>deepfake</w:t>
      </w:r>
      <w:r w:rsidR="00316C3E" w:rsidRPr="00E940B5">
        <w:rPr>
          <w:rFonts w:ascii="Times New Roman" w:eastAsia="Times New Roman" w:hAnsi="Times New Roman" w:cs="Times New Roman"/>
          <w:sz w:val="24"/>
          <w:szCs w:val="24"/>
          <w:lang w:val="en-US"/>
        </w:rPr>
        <w:t>d</w:t>
      </w:r>
      <w:r w:rsidR="00024298" w:rsidRPr="00E940B5">
        <w:rPr>
          <w:rFonts w:ascii="Times New Roman" w:eastAsia="Times New Roman" w:hAnsi="Times New Roman" w:cs="Times New Roman"/>
          <w:sz w:val="24"/>
          <w:szCs w:val="24"/>
          <w:lang w:val="en-US"/>
        </w:rPr>
        <w:t xml:space="preserve"> sexual media (Fido et al., 2022). </w:t>
      </w:r>
      <w:r w:rsidR="00EF3B18" w:rsidRPr="00E940B5">
        <w:rPr>
          <w:rFonts w:ascii="Times New Roman" w:eastAsia="Times New Roman" w:hAnsi="Times New Roman" w:cs="Times New Roman"/>
          <w:sz w:val="24"/>
          <w:szCs w:val="24"/>
          <w:lang w:val="en-US"/>
        </w:rPr>
        <w:t xml:space="preserve">Owing to </w:t>
      </w:r>
      <w:r w:rsidR="00C831F4" w:rsidRPr="00E940B5">
        <w:rPr>
          <w:rFonts w:ascii="Times New Roman" w:eastAsia="Times New Roman" w:hAnsi="Times New Roman" w:cs="Times New Roman"/>
          <w:sz w:val="24"/>
          <w:szCs w:val="24"/>
          <w:lang w:val="en-US"/>
        </w:rPr>
        <w:t xml:space="preserve">the role of dark tetrad traits </w:t>
      </w:r>
      <w:r w:rsidR="0061687E" w:rsidRPr="00E940B5">
        <w:rPr>
          <w:rFonts w:ascii="Times New Roman" w:eastAsia="Times New Roman" w:hAnsi="Times New Roman" w:cs="Times New Roman"/>
          <w:sz w:val="24"/>
          <w:szCs w:val="24"/>
          <w:lang w:val="en-US"/>
        </w:rPr>
        <w:t xml:space="preserve">differentially predicting proclivity to engage in IBSA and </w:t>
      </w:r>
      <w:r w:rsidR="00254648" w:rsidRPr="00E940B5">
        <w:rPr>
          <w:rFonts w:ascii="Times New Roman" w:eastAsia="Times New Roman" w:hAnsi="Times New Roman" w:cs="Times New Roman"/>
          <w:sz w:val="24"/>
          <w:szCs w:val="24"/>
          <w:lang w:val="en-US"/>
        </w:rPr>
        <w:t xml:space="preserve">the uniqueness of </w:t>
      </w:r>
      <w:r w:rsidR="0061687E" w:rsidRPr="00E940B5">
        <w:rPr>
          <w:rFonts w:ascii="Times New Roman" w:eastAsia="Times New Roman" w:hAnsi="Times New Roman" w:cs="Times New Roman"/>
          <w:sz w:val="24"/>
          <w:szCs w:val="24"/>
          <w:lang w:val="en-US"/>
        </w:rPr>
        <w:t>upskirting within this constellation of behaviors</w:t>
      </w:r>
      <w:r w:rsidR="00DA7F74" w:rsidRPr="00E940B5">
        <w:rPr>
          <w:rFonts w:ascii="Times New Roman" w:eastAsia="Times New Roman" w:hAnsi="Times New Roman" w:cs="Times New Roman"/>
          <w:sz w:val="24"/>
          <w:szCs w:val="24"/>
          <w:lang w:val="en-US"/>
        </w:rPr>
        <w:t xml:space="preserve"> (i.e., proximity</w:t>
      </w:r>
      <w:r w:rsidR="00066783" w:rsidRPr="00E940B5">
        <w:rPr>
          <w:rFonts w:ascii="Times New Roman" w:eastAsia="Times New Roman" w:hAnsi="Times New Roman" w:cs="Times New Roman"/>
          <w:sz w:val="24"/>
          <w:szCs w:val="24"/>
          <w:lang w:val="en-US"/>
        </w:rPr>
        <w:t>, risk)</w:t>
      </w:r>
      <w:r w:rsidR="0061687E" w:rsidRPr="00E940B5">
        <w:rPr>
          <w:rFonts w:ascii="Times New Roman" w:eastAsia="Times New Roman" w:hAnsi="Times New Roman" w:cs="Times New Roman"/>
          <w:sz w:val="24"/>
          <w:szCs w:val="24"/>
          <w:lang w:val="en-US"/>
        </w:rPr>
        <w:t>,</w:t>
      </w:r>
      <w:r w:rsidR="00066783" w:rsidRPr="00E940B5">
        <w:rPr>
          <w:rFonts w:ascii="Times New Roman" w:eastAsia="Times New Roman" w:hAnsi="Times New Roman" w:cs="Times New Roman"/>
          <w:sz w:val="24"/>
          <w:szCs w:val="24"/>
          <w:lang w:val="en-US"/>
        </w:rPr>
        <w:t xml:space="preserve"> thorough assessment of this personality battery is warranted. </w:t>
      </w:r>
    </w:p>
    <w:p w14:paraId="484E02E0" w14:textId="1009E53A" w:rsidR="35D71F80" w:rsidRPr="00E940B5" w:rsidRDefault="00A61566" w:rsidP="00B10AAD">
      <w:pPr>
        <w:pStyle w:val="NoSpacing"/>
        <w:spacing w:before="240" w:line="480" w:lineRule="auto"/>
        <w:rPr>
          <w:rFonts w:ascii="Times New Roman" w:eastAsia="Times New Roman" w:hAnsi="Times New Roman" w:cs="Times New Roman"/>
          <w:b/>
          <w:bCs/>
          <w:i/>
          <w:iCs/>
          <w:sz w:val="24"/>
          <w:szCs w:val="24"/>
          <w:lang w:val="en-US"/>
        </w:rPr>
      </w:pPr>
      <w:r w:rsidRPr="00E940B5">
        <w:rPr>
          <w:rFonts w:ascii="Times New Roman" w:eastAsia="Times New Roman" w:hAnsi="Times New Roman" w:cs="Times New Roman"/>
          <w:b/>
          <w:bCs/>
          <w:i/>
          <w:iCs/>
          <w:sz w:val="24"/>
          <w:szCs w:val="24"/>
          <w:lang w:val="en-US"/>
        </w:rPr>
        <w:t xml:space="preserve">The Current </w:t>
      </w:r>
      <w:r w:rsidR="00C32B9D" w:rsidRPr="00E940B5">
        <w:rPr>
          <w:rFonts w:ascii="Times New Roman" w:eastAsia="Times New Roman" w:hAnsi="Times New Roman" w:cs="Times New Roman"/>
          <w:b/>
          <w:bCs/>
          <w:i/>
          <w:iCs/>
          <w:sz w:val="24"/>
          <w:szCs w:val="24"/>
          <w:lang w:val="en-US"/>
        </w:rPr>
        <w:t>Research</w:t>
      </w:r>
    </w:p>
    <w:p w14:paraId="0D761CA1" w14:textId="67BB2C0B" w:rsidR="008A01E2" w:rsidRPr="00E940B5" w:rsidRDefault="00630104" w:rsidP="00B10AAD">
      <w:pPr>
        <w:pStyle w:val="NoSpacing"/>
        <w:spacing w:line="480" w:lineRule="auto"/>
        <w:ind w:firstLine="720"/>
        <w:rPr>
          <w:rFonts w:ascii="Times New Roman" w:hAnsi="Times New Roman" w:cs="Times New Roman"/>
          <w:sz w:val="24"/>
          <w:szCs w:val="24"/>
          <w:lang w:val="en-US"/>
        </w:rPr>
      </w:pPr>
      <w:r w:rsidRPr="00E940B5">
        <w:rPr>
          <w:rFonts w:ascii="Times New Roman" w:hAnsi="Times New Roman" w:cs="Times New Roman"/>
          <w:sz w:val="24"/>
          <w:szCs w:val="24"/>
          <w:lang w:val="en-US"/>
        </w:rPr>
        <w:t>In this work, we set out</w:t>
      </w:r>
      <w:r w:rsidR="7C74A563" w:rsidRPr="00E940B5">
        <w:rPr>
          <w:rFonts w:ascii="Times New Roman" w:hAnsi="Times New Roman" w:cs="Times New Roman"/>
          <w:sz w:val="24"/>
          <w:szCs w:val="24"/>
          <w:lang w:val="en-US"/>
        </w:rPr>
        <w:t xml:space="preserve"> to answer three key questions to begin to establish our psychological understanding of how </w:t>
      </w:r>
      <w:r w:rsidR="00221FE0" w:rsidRPr="00E940B5">
        <w:rPr>
          <w:rFonts w:ascii="Times New Roman" w:hAnsi="Times New Roman" w:cs="Times New Roman"/>
          <w:sz w:val="24"/>
          <w:szCs w:val="24"/>
          <w:lang w:val="en-US"/>
        </w:rPr>
        <w:t>judgment</w:t>
      </w:r>
      <w:r w:rsidR="7C74A563" w:rsidRPr="00E940B5">
        <w:rPr>
          <w:rFonts w:ascii="Times New Roman" w:hAnsi="Times New Roman" w:cs="Times New Roman"/>
          <w:sz w:val="24"/>
          <w:szCs w:val="24"/>
          <w:lang w:val="en-US"/>
        </w:rPr>
        <w:t xml:space="preserve">s </w:t>
      </w:r>
      <w:r w:rsidR="00114632" w:rsidRPr="00E940B5">
        <w:rPr>
          <w:rFonts w:ascii="Times New Roman" w:hAnsi="Times New Roman" w:cs="Times New Roman"/>
          <w:sz w:val="24"/>
          <w:szCs w:val="24"/>
          <w:lang w:val="en-US"/>
        </w:rPr>
        <w:t xml:space="preserve">made </w:t>
      </w:r>
      <w:r w:rsidR="7C74A563" w:rsidRPr="00E940B5">
        <w:rPr>
          <w:rFonts w:ascii="Times New Roman" w:hAnsi="Times New Roman" w:cs="Times New Roman"/>
          <w:sz w:val="24"/>
          <w:szCs w:val="24"/>
          <w:lang w:val="en-US"/>
        </w:rPr>
        <w:t xml:space="preserve">about upskirting </w:t>
      </w:r>
      <w:r w:rsidR="00143C99" w:rsidRPr="00E940B5">
        <w:rPr>
          <w:rFonts w:ascii="Times New Roman" w:hAnsi="Times New Roman" w:cs="Times New Roman"/>
          <w:sz w:val="24"/>
          <w:szCs w:val="24"/>
          <w:lang w:val="en-US"/>
        </w:rPr>
        <w:t>offenses</w:t>
      </w:r>
      <w:r w:rsidR="7C74A563" w:rsidRPr="00E940B5">
        <w:rPr>
          <w:rFonts w:ascii="Times New Roman" w:hAnsi="Times New Roman" w:cs="Times New Roman"/>
          <w:sz w:val="24"/>
          <w:szCs w:val="24"/>
          <w:lang w:val="en-US"/>
        </w:rPr>
        <w:t xml:space="preserve"> </w:t>
      </w:r>
      <w:r w:rsidR="008511A5" w:rsidRPr="00E940B5">
        <w:rPr>
          <w:rFonts w:ascii="Times New Roman" w:hAnsi="Times New Roman" w:cs="Times New Roman"/>
          <w:sz w:val="24"/>
          <w:szCs w:val="24"/>
          <w:lang w:val="en-US"/>
        </w:rPr>
        <w:t xml:space="preserve">differ </w:t>
      </w:r>
      <w:r w:rsidR="7C74A563" w:rsidRPr="00E940B5">
        <w:rPr>
          <w:rFonts w:ascii="Times New Roman" w:hAnsi="Times New Roman" w:cs="Times New Roman"/>
          <w:sz w:val="24"/>
          <w:szCs w:val="24"/>
          <w:lang w:val="en-US"/>
        </w:rPr>
        <w:t>as a function of characteristics and personality traits</w:t>
      </w:r>
      <w:r w:rsidR="008511A5" w:rsidRPr="00E940B5">
        <w:rPr>
          <w:rFonts w:ascii="Times New Roman" w:hAnsi="Times New Roman" w:cs="Times New Roman"/>
          <w:sz w:val="24"/>
          <w:szCs w:val="24"/>
          <w:lang w:val="en-US"/>
        </w:rPr>
        <w:t xml:space="preserve"> and beliefs</w:t>
      </w:r>
      <w:r w:rsidR="7C74A563" w:rsidRPr="00E940B5">
        <w:rPr>
          <w:rFonts w:ascii="Times New Roman" w:hAnsi="Times New Roman" w:cs="Times New Roman"/>
          <w:sz w:val="24"/>
          <w:szCs w:val="24"/>
          <w:lang w:val="en-US"/>
        </w:rPr>
        <w:t xml:space="preserve">, as well as how such traits might predict </w:t>
      </w:r>
      <w:r w:rsidR="008511A5" w:rsidRPr="00E940B5">
        <w:rPr>
          <w:rFonts w:ascii="Times New Roman" w:hAnsi="Times New Roman" w:cs="Times New Roman"/>
          <w:sz w:val="24"/>
          <w:szCs w:val="24"/>
          <w:lang w:val="en-US"/>
        </w:rPr>
        <w:t xml:space="preserve">upskirting </w:t>
      </w:r>
      <w:r w:rsidR="7C74A563" w:rsidRPr="00E940B5">
        <w:rPr>
          <w:rFonts w:ascii="Times New Roman" w:hAnsi="Times New Roman" w:cs="Times New Roman"/>
          <w:sz w:val="24"/>
          <w:szCs w:val="24"/>
          <w:lang w:val="en-US"/>
        </w:rPr>
        <w:t xml:space="preserve">proclivity. </w:t>
      </w:r>
      <w:r w:rsidR="008A01E2" w:rsidRPr="00E940B5">
        <w:rPr>
          <w:rFonts w:ascii="Times New Roman" w:hAnsi="Times New Roman" w:cs="Times New Roman"/>
          <w:sz w:val="24"/>
          <w:szCs w:val="24"/>
          <w:lang w:val="en-US"/>
        </w:rPr>
        <w:t xml:space="preserve">In doing so, </w:t>
      </w:r>
      <w:r w:rsidR="00BD5EE3" w:rsidRPr="00E940B5">
        <w:rPr>
          <w:rFonts w:ascii="Times New Roman" w:hAnsi="Times New Roman" w:cs="Times New Roman"/>
          <w:sz w:val="24"/>
          <w:szCs w:val="24"/>
          <w:lang w:val="en-US"/>
        </w:rPr>
        <w:t xml:space="preserve">and on a practical level, </w:t>
      </w:r>
      <w:r w:rsidR="008B4B5B" w:rsidRPr="00E940B5">
        <w:rPr>
          <w:rFonts w:ascii="Times New Roman" w:hAnsi="Times New Roman" w:cs="Times New Roman"/>
          <w:sz w:val="24"/>
          <w:szCs w:val="24"/>
          <w:lang w:val="en-US"/>
        </w:rPr>
        <w:t xml:space="preserve">we envisage </w:t>
      </w:r>
      <w:r w:rsidR="00BD5EE3" w:rsidRPr="00E940B5">
        <w:rPr>
          <w:rFonts w:ascii="Times New Roman" w:hAnsi="Times New Roman" w:cs="Times New Roman"/>
          <w:sz w:val="24"/>
          <w:szCs w:val="24"/>
          <w:lang w:val="en-US"/>
        </w:rPr>
        <w:t xml:space="preserve">our </w:t>
      </w:r>
      <w:r w:rsidR="002C6E10" w:rsidRPr="00E940B5">
        <w:rPr>
          <w:rFonts w:ascii="Times New Roman" w:hAnsi="Times New Roman" w:cs="Times New Roman"/>
          <w:sz w:val="24"/>
          <w:szCs w:val="24"/>
          <w:lang w:val="en-US"/>
        </w:rPr>
        <w:t>results help</w:t>
      </w:r>
      <w:r w:rsidR="008B4B5B" w:rsidRPr="00E940B5">
        <w:rPr>
          <w:rFonts w:ascii="Times New Roman" w:hAnsi="Times New Roman" w:cs="Times New Roman"/>
          <w:sz w:val="24"/>
          <w:szCs w:val="24"/>
          <w:lang w:val="en-US"/>
        </w:rPr>
        <w:t xml:space="preserve">ing </w:t>
      </w:r>
      <w:r w:rsidR="007E76B7" w:rsidRPr="00E940B5">
        <w:rPr>
          <w:rFonts w:ascii="Times New Roman" w:hAnsi="Times New Roman" w:cs="Times New Roman"/>
          <w:sz w:val="24"/>
          <w:szCs w:val="24"/>
          <w:lang w:val="en-US"/>
        </w:rPr>
        <w:t xml:space="preserve">to </w:t>
      </w:r>
      <w:r w:rsidR="002C6E10" w:rsidRPr="00E940B5">
        <w:rPr>
          <w:rFonts w:ascii="Times New Roman" w:hAnsi="Times New Roman" w:cs="Times New Roman"/>
          <w:sz w:val="24"/>
          <w:szCs w:val="24"/>
          <w:lang w:val="en-US"/>
        </w:rPr>
        <w:t xml:space="preserve">inform </w:t>
      </w:r>
      <w:r w:rsidR="00D600E0" w:rsidRPr="00E940B5">
        <w:rPr>
          <w:rFonts w:ascii="Times New Roman" w:hAnsi="Times New Roman" w:cs="Times New Roman"/>
          <w:sz w:val="24"/>
          <w:szCs w:val="24"/>
          <w:lang w:val="en-US"/>
        </w:rPr>
        <w:t>how</w:t>
      </w:r>
      <w:r w:rsidR="00D91A2F" w:rsidRPr="00E940B5">
        <w:rPr>
          <w:rFonts w:ascii="Times New Roman" w:hAnsi="Times New Roman" w:cs="Times New Roman"/>
          <w:sz w:val="24"/>
          <w:szCs w:val="24"/>
          <w:lang w:val="en-US"/>
        </w:rPr>
        <w:t xml:space="preserve"> </w:t>
      </w:r>
      <w:r w:rsidR="00685D30" w:rsidRPr="00E940B5">
        <w:rPr>
          <w:rFonts w:ascii="Times New Roman" w:hAnsi="Times New Roman" w:cs="Times New Roman"/>
          <w:sz w:val="24"/>
          <w:szCs w:val="24"/>
          <w:lang w:val="en-US"/>
        </w:rPr>
        <w:t xml:space="preserve">individuals who had been </w:t>
      </w:r>
      <w:r w:rsidR="00D91A2F" w:rsidRPr="00E940B5">
        <w:rPr>
          <w:rFonts w:ascii="Times New Roman" w:hAnsi="Times New Roman" w:cs="Times New Roman"/>
          <w:sz w:val="24"/>
          <w:szCs w:val="24"/>
          <w:lang w:val="en-US"/>
        </w:rPr>
        <w:t>upskirt</w:t>
      </w:r>
      <w:r w:rsidR="00685D30" w:rsidRPr="00E940B5">
        <w:rPr>
          <w:rFonts w:ascii="Times New Roman" w:hAnsi="Times New Roman" w:cs="Times New Roman"/>
          <w:sz w:val="24"/>
          <w:szCs w:val="24"/>
          <w:lang w:val="en-US"/>
        </w:rPr>
        <w:t>ed</w:t>
      </w:r>
      <w:r w:rsidR="00D91A2F" w:rsidRPr="00E940B5">
        <w:rPr>
          <w:rFonts w:ascii="Times New Roman" w:hAnsi="Times New Roman" w:cs="Times New Roman"/>
          <w:sz w:val="24"/>
          <w:szCs w:val="24"/>
          <w:lang w:val="en-US"/>
        </w:rPr>
        <w:t xml:space="preserve"> are discussed </w:t>
      </w:r>
      <w:r w:rsidR="00F37A12" w:rsidRPr="00E940B5">
        <w:rPr>
          <w:rFonts w:ascii="Times New Roman" w:hAnsi="Times New Roman" w:cs="Times New Roman"/>
          <w:sz w:val="24"/>
          <w:szCs w:val="24"/>
          <w:lang w:val="en-US"/>
        </w:rPr>
        <w:t xml:space="preserve">and represented </w:t>
      </w:r>
      <w:r w:rsidR="00D91A2F" w:rsidRPr="00E940B5">
        <w:rPr>
          <w:rFonts w:ascii="Times New Roman" w:hAnsi="Times New Roman" w:cs="Times New Roman"/>
          <w:sz w:val="24"/>
          <w:szCs w:val="24"/>
          <w:lang w:val="en-US"/>
        </w:rPr>
        <w:t xml:space="preserve">within </w:t>
      </w:r>
      <w:r w:rsidR="006E0C46" w:rsidRPr="00E940B5">
        <w:rPr>
          <w:rFonts w:ascii="Times New Roman" w:hAnsi="Times New Roman" w:cs="Times New Roman"/>
          <w:sz w:val="24"/>
          <w:szCs w:val="24"/>
          <w:lang w:val="en-US"/>
        </w:rPr>
        <w:t>media outlets</w:t>
      </w:r>
      <w:r w:rsidR="00F37A12" w:rsidRPr="00E940B5">
        <w:rPr>
          <w:rFonts w:ascii="Times New Roman" w:hAnsi="Times New Roman" w:cs="Times New Roman"/>
          <w:sz w:val="24"/>
          <w:szCs w:val="24"/>
          <w:lang w:val="en-US"/>
        </w:rPr>
        <w:t xml:space="preserve"> as well as in legal settings</w:t>
      </w:r>
      <w:r w:rsidR="00D91A2F" w:rsidRPr="00E940B5">
        <w:rPr>
          <w:rFonts w:ascii="Times New Roman" w:hAnsi="Times New Roman" w:cs="Times New Roman"/>
          <w:sz w:val="24"/>
          <w:szCs w:val="24"/>
          <w:lang w:val="en-US"/>
        </w:rPr>
        <w:t>,</w:t>
      </w:r>
      <w:r w:rsidR="00F37A12" w:rsidRPr="00E940B5">
        <w:rPr>
          <w:rFonts w:ascii="Times New Roman" w:hAnsi="Times New Roman" w:cs="Times New Roman"/>
          <w:sz w:val="24"/>
          <w:szCs w:val="24"/>
          <w:lang w:val="en-US"/>
        </w:rPr>
        <w:t xml:space="preserve"> </w:t>
      </w:r>
      <w:proofErr w:type="gramStart"/>
      <w:r w:rsidR="00F37A12" w:rsidRPr="00E940B5">
        <w:rPr>
          <w:rFonts w:ascii="Times New Roman" w:hAnsi="Times New Roman" w:cs="Times New Roman"/>
          <w:sz w:val="24"/>
          <w:szCs w:val="24"/>
          <w:lang w:val="en-US"/>
        </w:rPr>
        <w:t>and also</w:t>
      </w:r>
      <w:proofErr w:type="gramEnd"/>
      <w:r w:rsidR="00F37A12" w:rsidRPr="00E940B5">
        <w:rPr>
          <w:rFonts w:ascii="Times New Roman" w:hAnsi="Times New Roman" w:cs="Times New Roman"/>
          <w:sz w:val="24"/>
          <w:szCs w:val="24"/>
          <w:lang w:val="en-US"/>
        </w:rPr>
        <w:t xml:space="preserve"> </w:t>
      </w:r>
      <w:r w:rsidR="00D377AA" w:rsidRPr="00E940B5">
        <w:rPr>
          <w:rFonts w:ascii="Times New Roman" w:hAnsi="Times New Roman" w:cs="Times New Roman"/>
          <w:sz w:val="24"/>
          <w:szCs w:val="24"/>
          <w:lang w:val="en-US"/>
        </w:rPr>
        <w:t xml:space="preserve">to curate understanding of whether predictors of upskirting proclivity differ to that of other types of IBSA. </w:t>
      </w:r>
      <w:r w:rsidR="00042AA9" w:rsidRPr="00E940B5">
        <w:rPr>
          <w:rFonts w:ascii="Times New Roman" w:hAnsi="Times New Roman" w:cs="Times New Roman"/>
          <w:sz w:val="24"/>
          <w:szCs w:val="24"/>
          <w:lang w:val="en-US"/>
        </w:rPr>
        <w:t xml:space="preserve">This could benefit </w:t>
      </w:r>
      <w:r w:rsidR="002C6E10" w:rsidRPr="00E940B5">
        <w:rPr>
          <w:rFonts w:ascii="Times New Roman" w:hAnsi="Times New Roman" w:cs="Times New Roman"/>
          <w:sz w:val="24"/>
          <w:szCs w:val="24"/>
          <w:lang w:val="en-US"/>
        </w:rPr>
        <w:t xml:space="preserve">practitioners </w:t>
      </w:r>
      <w:r w:rsidR="00042AA9" w:rsidRPr="00E940B5">
        <w:rPr>
          <w:rFonts w:ascii="Times New Roman" w:hAnsi="Times New Roman" w:cs="Times New Roman"/>
          <w:sz w:val="24"/>
          <w:szCs w:val="24"/>
          <w:lang w:val="en-US"/>
        </w:rPr>
        <w:t xml:space="preserve">tasked with formulating and implementing interventions </w:t>
      </w:r>
      <w:r w:rsidR="000D56BC" w:rsidRPr="00E940B5">
        <w:rPr>
          <w:rFonts w:ascii="Times New Roman" w:hAnsi="Times New Roman" w:cs="Times New Roman"/>
          <w:sz w:val="24"/>
          <w:szCs w:val="24"/>
          <w:lang w:val="en-US"/>
        </w:rPr>
        <w:t xml:space="preserve">in forensic and community settings. </w:t>
      </w:r>
      <w:r w:rsidR="002C6E10" w:rsidRPr="00E940B5">
        <w:rPr>
          <w:rFonts w:ascii="Times New Roman" w:hAnsi="Times New Roman" w:cs="Times New Roman"/>
          <w:sz w:val="24"/>
          <w:szCs w:val="24"/>
          <w:lang w:val="en-US"/>
        </w:rPr>
        <w:t xml:space="preserve"> </w:t>
      </w:r>
      <w:r w:rsidR="00DE60DA" w:rsidRPr="00E940B5">
        <w:rPr>
          <w:rFonts w:ascii="Times New Roman" w:hAnsi="Times New Roman" w:cs="Times New Roman"/>
          <w:sz w:val="24"/>
          <w:szCs w:val="24"/>
          <w:lang w:val="en-US"/>
        </w:rPr>
        <w:t xml:space="preserve"> </w:t>
      </w:r>
    </w:p>
    <w:p w14:paraId="0C0CE6C4" w14:textId="1A7DE36A" w:rsidR="000402A8" w:rsidRPr="00E940B5" w:rsidRDefault="7C74A563" w:rsidP="00B10AAD">
      <w:pPr>
        <w:pStyle w:val="NoSpacing"/>
        <w:spacing w:line="480" w:lineRule="auto"/>
        <w:ind w:firstLine="720"/>
        <w:rPr>
          <w:rFonts w:ascii="Times New Roman" w:hAnsi="Times New Roman" w:cs="Times New Roman"/>
          <w:sz w:val="24"/>
          <w:szCs w:val="24"/>
          <w:lang w:val="en-US"/>
        </w:rPr>
      </w:pPr>
      <w:r w:rsidRPr="00E940B5">
        <w:rPr>
          <w:rFonts w:ascii="Times New Roman" w:hAnsi="Times New Roman" w:cs="Times New Roman"/>
          <w:sz w:val="24"/>
          <w:szCs w:val="24"/>
          <w:lang w:val="en-US"/>
        </w:rPr>
        <w:t>First,</w:t>
      </w:r>
      <w:r w:rsidR="00630104" w:rsidRPr="00E940B5">
        <w:rPr>
          <w:rFonts w:ascii="Times New Roman" w:hAnsi="Times New Roman" w:cs="Times New Roman"/>
          <w:sz w:val="24"/>
          <w:szCs w:val="24"/>
          <w:lang w:val="en-US"/>
        </w:rPr>
        <w:t xml:space="preserve"> we sought to understand how </w:t>
      </w:r>
      <w:r w:rsidR="009B2380" w:rsidRPr="00E940B5">
        <w:rPr>
          <w:rFonts w:ascii="Times New Roman" w:hAnsi="Times New Roman" w:cs="Times New Roman"/>
          <w:sz w:val="24"/>
          <w:szCs w:val="24"/>
          <w:lang w:val="en-US"/>
        </w:rPr>
        <w:t xml:space="preserve">the </w:t>
      </w:r>
      <w:r w:rsidRPr="00E940B5">
        <w:rPr>
          <w:rFonts w:ascii="Times New Roman" w:hAnsi="Times New Roman" w:cs="Times New Roman"/>
          <w:sz w:val="24"/>
          <w:szCs w:val="24"/>
          <w:lang w:val="en-US"/>
        </w:rPr>
        <w:t xml:space="preserve">characteristics </w:t>
      </w:r>
      <w:r w:rsidR="009B2380" w:rsidRPr="00E940B5">
        <w:rPr>
          <w:rFonts w:ascii="Times New Roman" w:hAnsi="Times New Roman" w:cs="Times New Roman"/>
          <w:sz w:val="24"/>
          <w:szCs w:val="24"/>
          <w:lang w:val="en-US"/>
        </w:rPr>
        <w:t xml:space="preserve">of individuals who experience upskirting </w:t>
      </w:r>
      <w:r w:rsidRPr="00E940B5">
        <w:rPr>
          <w:rFonts w:ascii="Times New Roman" w:hAnsi="Times New Roman" w:cs="Times New Roman"/>
          <w:sz w:val="24"/>
          <w:szCs w:val="24"/>
          <w:lang w:val="en-US"/>
        </w:rPr>
        <w:t xml:space="preserve">affect judgments of upskirting offenses. Here, we </w:t>
      </w:r>
      <w:r w:rsidR="00630104" w:rsidRPr="00E940B5">
        <w:rPr>
          <w:rFonts w:ascii="Times New Roman" w:hAnsi="Times New Roman" w:cs="Times New Roman"/>
          <w:sz w:val="24"/>
          <w:szCs w:val="24"/>
          <w:lang w:val="en-US"/>
        </w:rPr>
        <w:t>hypothesized</w:t>
      </w:r>
      <w:r w:rsidRPr="00E940B5">
        <w:rPr>
          <w:rFonts w:ascii="Times New Roman" w:hAnsi="Times New Roman" w:cs="Times New Roman"/>
          <w:sz w:val="24"/>
          <w:szCs w:val="24"/>
          <w:lang w:val="en-US"/>
        </w:rPr>
        <w:t xml:space="preserve"> that greater levels of victim blame, a reduced likelihood to call for police and </w:t>
      </w:r>
      <w:r w:rsidR="00906763" w:rsidRPr="00E940B5">
        <w:rPr>
          <w:rFonts w:ascii="Times New Roman" w:hAnsi="Times New Roman" w:cs="Times New Roman"/>
          <w:sz w:val="24"/>
          <w:szCs w:val="24"/>
          <w:lang w:val="en-US"/>
        </w:rPr>
        <w:t xml:space="preserve">seek </w:t>
      </w:r>
      <w:r w:rsidRPr="00E940B5">
        <w:rPr>
          <w:rFonts w:ascii="Times New Roman" w:hAnsi="Times New Roman" w:cs="Times New Roman"/>
          <w:sz w:val="24"/>
          <w:szCs w:val="24"/>
          <w:lang w:val="en-US"/>
        </w:rPr>
        <w:t>criminal justice and lower levels of perceived victim harm would be reported in vignettes featuring male</w:t>
      </w:r>
      <w:r w:rsidR="00E2244B" w:rsidRPr="00E940B5">
        <w:rPr>
          <w:rFonts w:ascii="Times New Roman" w:hAnsi="Times New Roman" w:cs="Times New Roman"/>
          <w:sz w:val="24"/>
          <w:szCs w:val="24"/>
          <w:lang w:val="en-US"/>
        </w:rPr>
        <w:t>s</w:t>
      </w:r>
      <w:r w:rsidRPr="00E940B5">
        <w:rPr>
          <w:rFonts w:ascii="Times New Roman" w:hAnsi="Times New Roman" w:cs="Times New Roman"/>
          <w:sz w:val="24"/>
          <w:szCs w:val="24"/>
          <w:lang w:val="en-US"/>
        </w:rPr>
        <w:t xml:space="preserve"> (relative to female) </w:t>
      </w:r>
      <w:r w:rsidR="00E2244B" w:rsidRPr="00E940B5">
        <w:rPr>
          <w:rFonts w:ascii="Times New Roman" w:hAnsi="Times New Roman" w:cs="Times New Roman"/>
          <w:sz w:val="24"/>
          <w:szCs w:val="24"/>
          <w:lang w:val="en-US"/>
        </w:rPr>
        <w:t xml:space="preserve">who experience upskirting </w:t>
      </w:r>
      <w:r w:rsidR="001A753C" w:rsidRPr="00E940B5">
        <w:rPr>
          <w:rFonts w:ascii="Times New Roman" w:hAnsi="Times New Roman" w:cs="Times New Roman"/>
          <w:sz w:val="24"/>
          <w:szCs w:val="24"/>
          <w:lang w:val="en-US"/>
        </w:rPr>
        <w:t xml:space="preserve">as well as those deemed </w:t>
      </w:r>
      <w:r w:rsidRPr="00E940B5">
        <w:rPr>
          <w:rFonts w:ascii="Times New Roman" w:hAnsi="Times New Roman" w:cs="Times New Roman"/>
          <w:sz w:val="24"/>
          <w:szCs w:val="24"/>
          <w:lang w:val="en-US"/>
        </w:rPr>
        <w:t xml:space="preserve">attractive (relative to </w:t>
      </w:r>
      <w:r w:rsidRPr="00E940B5">
        <w:rPr>
          <w:rFonts w:ascii="Times New Roman" w:hAnsi="Times New Roman" w:cs="Times New Roman"/>
          <w:sz w:val="24"/>
          <w:szCs w:val="24"/>
          <w:lang w:val="en-US"/>
        </w:rPr>
        <w:lastRenderedPageBreak/>
        <w:t xml:space="preserve">unattractive). </w:t>
      </w:r>
      <w:r w:rsidR="00630104" w:rsidRPr="00E940B5">
        <w:rPr>
          <w:rFonts w:ascii="Times New Roman" w:hAnsi="Times New Roman" w:cs="Times New Roman"/>
          <w:sz w:val="24"/>
          <w:szCs w:val="24"/>
          <w:lang w:val="en-US"/>
        </w:rPr>
        <w:t xml:space="preserve">This is consistent with prior work on IBSA offenses (see Fido &amp; Harper, 2020), and may be reflective of the stereotypically gendered view of sexual violence. </w:t>
      </w:r>
      <w:r w:rsidRPr="00E940B5">
        <w:rPr>
          <w:rFonts w:ascii="Times New Roman" w:hAnsi="Times New Roman" w:cs="Times New Roman"/>
          <w:sz w:val="24"/>
          <w:szCs w:val="24"/>
          <w:lang w:val="en-US"/>
        </w:rPr>
        <w:t>Second,</w:t>
      </w:r>
      <w:r w:rsidR="00630104" w:rsidRPr="00E940B5">
        <w:rPr>
          <w:rFonts w:ascii="Times New Roman" w:hAnsi="Times New Roman" w:cs="Times New Roman"/>
          <w:sz w:val="24"/>
          <w:szCs w:val="24"/>
          <w:lang w:val="en-US"/>
        </w:rPr>
        <w:t xml:space="preserve"> we set out to understand whether </w:t>
      </w:r>
      <w:r w:rsidR="006F5490" w:rsidRPr="00E940B5">
        <w:rPr>
          <w:rFonts w:ascii="Times New Roman" w:hAnsi="Times New Roman" w:cs="Times New Roman"/>
          <w:sz w:val="24"/>
          <w:szCs w:val="24"/>
          <w:lang w:val="en-US"/>
        </w:rPr>
        <w:t>focal</w:t>
      </w:r>
      <w:r w:rsidR="00630104" w:rsidRPr="00E940B5">
        <w:rPr>
          <w:rFonts w:ascii="Times New Roman" w:hAnsi="Times New Roman" w:cs="Times New Roman"/>
          <w:sz w:val="24"/>
          <w:szCs w:val="24"/>
          <w:lang w:val="en-US"/>
        </w:rPr>
        <w:t xml:space="preserve"> psychological traits </w:t>
      </w:r>
      <w:r w:rsidR="00D2452B" w:rsidRPr="00E940B5">
        <w:rPr>
          <w:rFonts w:ascii="Times New Roman" w:hAnsi="Times New Roman" w:cs="Times New Roman"/>
          <w:sz w:val="24"/>
          <w:szCs w:val="24"/>
          <w:lang w:val="en-US"/>
        </w:rPr>
        <w:t xml:space="preserve">and beliefs </w:t>
      </w:r>
      <w:r w:rsidR="00630104" w:rsidRPr="00E940B5">
        <w:rPr>
          <w:rFonts w:ascii="Times New Roman" w:hAnsi="Times New Roman" w:cs="Times New Roman"/>
          <w:sz w:val="24"/>
          <w:szCs w:val="24"/>
          <w:lang w:val="en-US"/>
        </w:rPr>
        <w:t xml:space="preserve">predict (a) </w:t>
      </w:r>
      <w:r w:rsidR="00536DB3" w:rsidRPr="00E940B5">
        <w:rPr>
          <w:rFonts w:ascii="Times New Roman" w:hAnsi="Times New Roman" w:cs="Times New Roman"/>
          <w:sz w:val="24"/>
          <w:szCs w:val="24"/>
          <w:lang w:val="en-US"/>
        </w:rPr>
        <w:t>j</w:t>
      </w:r>
      <w:r w:rsidRPr="00E940B5">
        <w:rPr>
          <w:rFonts w:ascii="Times New Roman" w:hAnsi="Times New Roman" w:cs="Times New Roman"/>
          <w:sz w:val="24"/>
          <w:szCs w:val="24"/>
          <w:lang w:val="en-US"/>
        </w:rPr>
        <w:t xml:space="preserve">udgments of </w:t>
      </w:r>
      <w:r w:rsidR="00536DB3" w:rsidRPr="00E940B5">
        <w:rPr>
          <w:rFonts w:ascii="Times New Roman" w:hAnsi="Times New Roman" w:cs="Times New Roman"/>
          <w:sz w:val="24"/>
          <w:szCs w:val="24"/>
          <w:lang w:val="en-US"/>
        </w:rPr>
        <w:t>u</w:t>
      </w:r>
      <w:r w:rsidRPr="00E940B5">
        <w:rPr>
          <w:rFonts w:ascii="Times New Roman" w:hAnsi="Times New Roman" w:cs="Times New Roman"/>
          <w:sz w:val="24"/>
          <w:szCs w:val="24"/>
          <w:lang w:val="en-US"/>
        </w:rPr>
        <w:t xml:space="preserve">pskirting </w:t>
      </w:r>
      <w:r w:rsidR="00536DB3" w:rsidRPr="00E940B5">
        <w:rPr>
          <w:rFonts w:ascii="Times New Roman" w:hAnsi="Times New Roman" w:cs="Times New Roman"/>
          <w:sz w:val="24"/>
          <w:szCs w:val="24"/>
          <w:lang w:val="en-US"/>
        </w:rPr>
        <w:t>o</w:t>
      </w:r>
      <w:r w:rsidRPr="00E940B5">
        <w:rPr>
          <w:rFonts w:ascii="Times New Roman" w:hAnsi="Times New Roman" w:cs="Times New Roman"/>
          <w:sz w:val="24"/>
          <w:szCs w:val="24"/>
          <w:lang w:val="en-US"/>
        </w:rPr>
        <w:t>ffenses</w:t>
      </w:r>
      <w:r w:rsidR="00630104" w:rsidRPr="00E940B5">
        <w:rPr>
          <w:rFonts w:ascii="Times New Roman" w:hAnsi="Times New Roman" w:cs="Times New Roman"/>
          <w:sz w:val="24"/>
          <w:szCs w:val="24"/>
          <w:lang w:val="en-US"/>
        </w:rPr>
        <w:t>, and (b) proclivities for engaging</w:t>
      </w:r>
      <w:r w:rsidR="73ED927D" w:rsidRPr="00E940B5">
        <w:rPr>
          <w:rFonts w:ascii="Times New Roman" w:hAnsi="Times New Roman" w:cs="Times New Roman"/>
          <w:sz w:val="24"/>
          <w:szCs w:val="24"/>
          <w:lang w:val="en-US"/>
        </w:rPr>
        <w:t xml:space="preserve"> in </w:t>
      </w:r>
      <w:r w:rsidR="00630104" w:rsidRPr="00E940B5">
        <w:rPr>
          <w:rFonts w:ascii="Times New Roman" w:hAnsi="Times New Roman" w:cs="Times New Roman"/>
          <w:sz w:val="24"/>
          <w:szCs w:val="24"/>
          <w:lang w:val="en-US"/>
        </w:rPr>
        <w:t>u</w:t>
      </w:r>
      <w:r w:rsidR="73ED927D" w:rsidRPr="00E940B5">
        <w:rPr>
          <w:rFonts w:ascii="Times New Roman" w:hAnsi="Times New Roman" w:cs="Times New Roman"/>
          <w:sz w:val="24"/>
          <w:szCs w:val="24"/>
          <w:lang w:val="en-US"/>
        </w:rPr>
        <w:t>pskirting</w:t>
      </w:r>
      <w:r w:rsidR="00630104" w:rsidRPr="00E940B5">
        <w:rPr>
          <w:rFonts w:ascii="Times New Roman" w:hAnsi="Times New Roman" w:cs="Times New Roman"/>
          <w:sz w:val="24"/>
          <w:szCs w:val="24"/>
          <w:lang w:val="en-US"/>
        </w:rPr>
        <w:t xml:space="preserve"> behaviors</w:t>
      </w:r>
      <w:r w:rsidR="73ED927D" w:rsidRPr="00E940B5">
        <w:rPr>
          <w:rFonts w:ascii="Times New Roman" w:hAnsi="Times New Roman" w:cs="Times New Roman"/>
          <w:sz w:val="24"/>
          <w:szCs w:val="24"/>
          <w:lang w:val="en-US"/>
        </w:rPr>
        <w:t xml:space="preserve">. </w:t>
      </w:r>
      <w:r w:rsidR="008F7E42" w:rsidRPr="00E940B5">
        <w:rPr>
          <w:rFonts w:ascii="Times New Roman" w:hAnsi="Times New Roman" w:cs="Times New Roman"/>
          <w:sz w:val="24"/>
          <w:szCs w:val="24"/>
          <w:lang w:val="en-US"/>
        </w:rPr>
        <w:t xml:space="preserve">Here, we </w:t>
      </w:r>
      <w:r w:rsidR="00630104" w:rsidRPr="00E940B5">
        <w:rPr>
          <w:rFonts w:ascii="Times New Roman" w:hAnsi="Times New Roman" w:cs="Times New Roman"/>
          <w:sz w:val="24"/>
          <w:szCs w:val="24"/>
          <w:lang w:val="en-US"/>
        </w:rPr>
        <w:t>hypothesized</w:t>
      </w:r>
      <w:r w:rsidR="008F7E42" w:rsidRPr="00E940B5">
        <w:rPr>
          <w:rFonts w:ascii="Times New Roman" w:hAnsi="Times New Roman" w:cs="Times New Roman"/>
          <w:sz w:val="24"/>
          <w:szCs w:val="24"/>
          <w:lang w:val="en-US"/>
        </w:rPr>
        <w:t xml:space="preserve"> that </w:t>
      </w:r>
      <w:r w:rsidR="00630104" w:rsidRPr="00E940B5">
        <w:rPr>
          <w:rFonts w:ascii="Times New Roman" w:hAnsi="Times New Roman" w:cs="Times New Roman"/>
          <w:sz w:val="24"/>
          <w:szCs w:val="24"/>
          <w:lang w:val="en-US"/>
        </w:rPr>
        <w:t>more anti</w:t>
      </w:r>
      <w:r w:rsidR="0EC47451" w:rsidRPr="00E940B5">
        <w:rPr>
          <w:rFonts w:ascii="Times New Roman" w:hAnsi="Times New Roman" w:cs="Times New Roman"/>
          <w:sz w:val="24"/>
          <w:szCs w:val="24"/>
          <w:lang w:val="en-US"/>
        </w:rPr>
        <w:t xml:space="preserve">-victim </w:t>
      </w:r>
      <w:r w:rsidR="00221FE0" w:rsidRPr="00E940B5">
        <w:rPr>
          <w:rFonts w:ascii="Times New Roman" w:hAnsi="Times New Roman" w:cs="Times New Roman"/>
          <w:sz w:val="24"/>
          <w:szCs w:val="24"/>
          <w:lang w:val="en-US"/>
        </w:rPr>
        <w:t>judgment</w:t>
      </w:r>
      <w:r w:rsidR="0EC47451" w:rsidRPr="00E940B5">
        <w:rPr>
          <w:rFonts w:ascii="Times New Roman" w:hAnsi="Times New Roman" w:cs="Times New Roman"/>
          <w:sz w:val="24"/>
          <w:szCs w:val="24"/>
          <w:lang w:val="en-US"/>
        </w:rPr>
        <w:t>s</w:t>
      </w:r>
      <w:r w:rsidR="5A113710" w:rsidRPr="00E940B5">
        <w:rPr>
          <w:rFonts w:ascii="Times New Roman" w:hAnsi="Times New Roman" w:cs="Times New Roman"/>
          <w:sz w:val="24"/>
          <w:szCs w:val="24"/>
          <w:lang w:val="en-US"/>
        </w:rPr>
        <w:t xml:space="preserve"> </w:t>
      </w:r>
      <w:r w:rsidR="00630104" w:rsidRPr="00E940B5">
        <w:rPr>
          <w:rFonts w:ascii="Times New Roman" w:hAnsi="Times New Roman" w:cs="Times New Roman"/>
          <w:sz w:val="24"/>
          <w:szCs w:val="24"/>
          <w:lang w:val="en-US"/>
        </w:rPr>
        <w:t xml:space="preserve">(i.e., more blaming, or lower levels of perceived harm), as well as a </w:t>
      </w:r>
      <w:r w:rsidR="5A113710" w:rsidRPr="00E940B5">
        <w:rPr>
          <w:rFonts w:ascii="Times New Roman" w:hAnsi="Times New Roman" w:cs="Times New Roman"/>
          <w:sz w:val="24"/>
          <w:szCs w:val="24"/>
          <w:lang w:val="en-US"/>
        </w:rPr>
        <w:t>greater</w:t>
      </w:r>
      <w:r w:rsidR="00630104" w:rsidRPr="00E940B5">
        <w:rPr>
          <w:rFonts w:ascii="Times New Roman" w:hAnsi="Times New Roman" w:cs="Times New Roman"/>
          <w:sz w:val="24"/>
          <w:szCs w:val="24"/>
          <w:lang w:val="en-US"/>
        </w:rPr>
        <w:t xml:space="preserve"> self-reported</w:t>
      </w:r>
      <w:r w:rsidR="5A113710" w:rsidRPr="00E940B5">
        <w:rPr>
          <w:rFonts w:ascii="Times New Roman" w:hAnsi="Times New Roman" w:cs="Times New Roman"/>
          <w:sz w:val="24"/>
          <w:szCs w:val="24"/>
          <w:lang w:val="en-US"/>
        </w:rPr>
        <w:t xml:space="preserve"> proclivity to engage in </w:t>
      </w:r>
      <w:r w:rsidR="00630104" w:rsidRPr="00E940B5">
        <w:rPr>
          <w:rFonts w:ascii="Times New Roman" w:hAnsi="Times New Roman" w:cs="Times New Roman"/>
          <w:sz w:val="24"/>
          <w:szCs w:val="24"/>
          <w:lang w:val="en-US"/>
        </w:rPr>
        <w:t>upskirting</w:t>
      </w:r>
      <w:r w:rsidR="5A113710" w:rsidRPr="00E940B5">
        <w:rPr>
          <w:rFonts w:ascii="Times New Roman" w:hAnsi="Times New Roman" w:cs="Times New Roman"/>
          <w:sz w:val="24"/>
          <w:szCs w:val="24"/>
          <w:lang w:val="en-US"/>
        </w:rPr>
        <w:t xml:space="preserve"> </w:t>
      </w:r>
      <w:r w:rsidR="00906AC7" w:rsidRPr="00E940B5">
        <w:rPr>
          <w:rFonts w:ascii="Times New Roman" w:hAnsi="Times New Roman" w:cs="Times New Roman"/>
          <w:sz w:val="24"/>
          <w:szCs w:val="24"/>
          <w:lang w:val="en-US"/>
        </w:rPr>
        <w:t>behavior</w:t>
      </w:r>
      <w:r w:rsidR="00630104" w:rsidRPr="00E940B5">
        <w:rPr>
          <w:rFonts w:ascii="Times New Roman" w:hAnsi="Times New Roman" w:cs="Times New Roman"/>
          <w:sz w:val="24"/>
          <w:szCs w:val="24"/>
          <w:lang w:val="en-US"/>
        </w:rPr>
        <w:t>s,</w:t>
      </w:r>
      <w:r w:rsidR="0EC47451" w:rsidRPr="00E940B5">
        <w:rPr>
          <w:rFonts w:ascii="Times New Roman" w:hAnsi="Times New Roman" w:cs="Times New Roman"/>
          <w:sz w:val="24"/>
          <w:szCs w:val="24"/>
          <w:lang w:val="en-US"/>
        </w:rPr>
        <w:t xml:space="preserve"> would be associated with greater self-reported voyeuristic </w:t>
      </w:r>
      <w:r w:rsidR="00630104" w:rsidRPr="00E940B5">
        <w:rPr>
          <w:rFonts w:ascii="Times New Roman" w:hAnsi="Times New Roman" w:cs="Times New Roman"/>
          <w:sz w:val="24"/>
          <w:szCs w:val="24"/>
          <w:lang w:val="en-US"/>
        </w:rPr>
        <w:t>interest</w:t>
      </w:r>
      <w:r w:rsidR="0EC47451" w:rsidRPr="00E940B5">
        <w:rPr>
          <w:rFonts w:ascii="Times New Roman" w:hAnsi="Times New Roman" w:cs="Times New Roman"/>
          <w:sz w:val="24"/>
          <w:szCs w:val="24"/>
          <w:lang w:val="en-US"/>
        </w:rPr>
        <w:t xml:space="preserve">, </w:t>
      </w:r>
      <w:r w:rsidR="58B783EF" w:rsidRPr="00E940B5">
        <w:rPr>
          <w:rFonts w:ascii="Times New Roman" w:hAnsi="Times New Roman" w:cs="Times New Roman"/>
          <w:sz w:val="24"/>
          <w:szCs w:val="24"/>
          <w:lang w:val="en-US"/>
        </w:rPr>
        <w:t xml:space="preserve">higher belief in a just world, and </w:t>
      </w:r>
      <w:r w:rsidR="00630104" w:rsidRPr="00E940B5">
        <w:rPr>
          <w:rFonts w:ascii="Times New Roman" w:hAnsi="Times New Roman" w:cs="Times New Roman"/>
          <w:sz w:val="24"/>
          <w:szCs w:val="24"/>
          <w:lang w:val="en-US"/>
        </w:rPr>
        <w:t>higher levels of</w:t>
      </w:r>
      <w:r w:rsidR="58B783EF" w:rsidRPr="00E940B5">
        <w:rPr>
          <w:rFonts w:ascii="Times New Roman" w:hAnsi="Times New Roman" w:cs="Times New Roman"/>
          <w:sz w:val="24"/>
          <w:szCs w:val="24"/>
          <w:lang w:val="en-US"/>
        </w:rPr>
        <w:t xml:space="preserve"> self-reported psychopathy. </w:t>
      </w:r>
    </w:p>
    <w:p w14:paraId="6C9B831D" w14:textId="77777777" w:rsidR="0003063D" w:rsidRPr="00E940B5" w:rsidRDefault="0003063D" w:rsidP="00B10AAD">
      <w:pPr>
        <w:pStyle w:val="NoSpacing"/>
        <w:spacing w:line="480" w:lineRule="auto"/>
        <w:rPr>
          <w:rFonts w:ascii="Times New Roman" w:eastAsia="Times New Roman" w:hAnsi="Times New Roman" w:cs="Times New Roman"/>
          <w:sz w:val="24"/>
          <w:szCs w:val="24"/>
          <w:lang w:val="en-US"/>
        </w:rPr>
      </w:pPr>
    </w:p>
    <w:p w14:paraId="4D520D29" w14:textId="4363FB49" w:rsidR="000402A8" w:rsidRPr="00E940B5" w:rsidRDefault="000402A8" w:rsidP="00B10AAD">
      <w:pPr>
        <w:pStyle w:val="NoSpacing"/>
        <w:spacing w:line="480" w:lineRule="auto"/>
        <w:rPr>
          <w:rFonts w:ascii="Times New Roman" w:hAnsi="Times New Roman" w:cs="Times New Roman"/>
          <w:b/>
          <w:bCs/>
          <w:sz w:val="24"/>
          <w:szCs w:val="24"/>
          <w:lang w:val="en-US"/>
        </w:rPr>
      </w:pPr>
      <w:r w:rsidRPr="00E940B5">
        <w:rPr>
          <w:rFonts w:ascii="Times New Roman" w:hAnsi="Times New Roman" w:cs="Times New Roman"/>
          <w:b/>
          <w:bCs/>
          <w:sz w:val="24"/>
          <w:szCs w:val="24"/>
          <w:lang w:val="en-US"/>
        </w:rPr>
        <w:t>Methods</w:t>
      </w:r>
    </w:p>
    <w:p w14:paraId="40DBC4E1" w14:textId="0C91D8B3" w:rsidR="000402A8" w:rsidRPr="00E940B5" w:rsidRDefault="000402A8" w:rsidP="00B10AAD">
      <w:pPr>
        <w:pStyle w:val="NoSpacing"/>
        <w:spacing w:line="480" w:lineRule="auto"/>
        <w:rPr>
          <w:rFonts w:ascii="Times New Roman" w:hAnsi="Times New Roman" w:cs="Times New Roman"/>
          <w:b/>
          <w:bCs/>
          <w:i/>
          <w:iCs/>
          <w:sz w:val="24"/>
          <w:szCs w:val="24"/>
          <w:lang w:val="en-US"/>
        </w:rPr>
      </w:pPr>
      <w:r w:rsidRPr="00E940B5">
        <w:rPr>
          <w:rFonts w:ascii="Times New Roman" w:hAnsi="Times New Roman" w:cs="Times New Roman"/>
          <w:b/>
          <w:bCs/>
          <w:i/>
          <w:iCs/>
          <w:sz w:val="24"/>
          <w:szCs w:val="24"/>
          <w:lang w:val="en-US"/>
        </w:rPr>
        <w:t>Participants</w:t>
      </w:r>
    </w:p>
    <w:p w14:paraId="7744B80A" w14:textId="0CDA124C" w:rsidR="000402A8" w:rsidRPr="00E940B5" w:rsidRDefault="000C6CE6" w:rsidP="00B10AAD">
      <w:pPr>
        <w:pStyle w:val="NoSpacing"/>
        <w:spacing w:line="480" w:lineRule="auto"/>
        <w:ind w:firstLine="567"/>
        <w:rPr>
          <w:rFonts w:ascii="Times New Roman" w:hAnsi="Times New Roman" w:cs="Times New Roman"/>
          <w:sz w:val="24"/>
          <w:szCs w:val="24"/>
          <w:lang w:val="en-US"/>
        </w:rPr>
      </w:pPr>
      <w:r w:rsidRPr="00E940B5">
        <w:rPr>
          <w:rFonts w:ascii="Times New Roman" w:hAnsi="Times New Roman" w:cs="Times New Roman"/>
          <w:sz w:val="24"/>
          <w:szCs w:val="24"/>
          <w:lang w:val="en-US"/>
        </w:rPr>
        <w:t xml:space="preserve">We recruited </w:t>
      </w:r>
      <w:r w:rsidR="004A42F2" w:rsidRPr="00E940B5">
        <w:rPr>
          <w:rFonts w:ascii="Times New Roman" w:hAnsi="Times New Roman" w:cs="Times New Roman"/>
          <w:sz w:val="24"/>
          <w:szCs w:val="24"/>
          <w:lang w:val="en-US"/>
        </w:rPr>
        <w:t xml:space="preserve">a target sample of </w:t>
      </w:r>
      <w:r w:rsidR="00726B47" w:rsidRPr="00E940B5">
        <w:rPr>
          <w:rFonts w:ascii="Times New Roman" w:hAnsi="Times New Roman" w:cs="Times New Roman"/>
          <w:sz w:val="24"/>
          <w:szCs w:val="24"/>
          <w:lang w:val="en-US"/>
        </w:rPr>
        <w:t>UK-based (to control for variation in legislation)</w:t>
      </w:r>
      <w:r w:rsidR="009125F8" w:rsidRPr="00E940B5">
        <w:rPr>
          <w:rFonts w:ascii="Times New Roman" w:hAnsi="Times New Roman" w:cs="Times New Roman"/>
          <w:sz w:val="24"/>
          <w:szCs w:val="24"/>
          <w:lang w:val="en-US"/>
        </w:rPr>
        <w:t xml:space="preserve"> participants who were over the age of 18 years and fluent in English</w:t>
      </w:r>
      <w:r w:rsidR="00515ED0" w:rsidRPr="00E940B5">
        <w:rPr>
          <w:rFonts w:ascii="Times New Roman" w:hAnsi="Times New Roman" w:cs="Times New Roman"/>
          <w:sz w:val="24"/>
          <w:szCs w:val="24"/>
          <w:lang w:val="en-US"/>
        </w:rPr>
        <w:t xml:space="preserve"> </w:t>
      </w:r>
      <w:r w:rsidRPr="00E940B5">
        <w:rPr>
          <w:rFonts w:ascii="Times New Roman" w:hAnsi="Times New Roman" w:cs="Times New Roman"/>
          <w:sz w:val="24"/>
          <w:szCs w:val="24"/>
          <w:lang w:val="en-US"/>
        </w:rPr>
        <w:t>via Prolific, a crowdsourcing platform that allows for the rapid collection of high-quality data</w:t>
      </w:r>
      <w:r w:rsidR="001863CA" w:rsidRPr="00E940B5">
        <w:rPr>
          <w:rFonts w:ascii="Times New Roman" w:hAnsi="Times New Roman" w:cs="Times New Roman"/>
          <w:sz w:val="24"/>
          <w:szCs w:val="24"/>
          <w:lang w:val="en-US"/>
        </w:rPr>
        <w:t>,</w:t>
      </w:r>
      <w:r w:rsidR="000447DB" w:rsidRPr="00E940B5">
        <w:rPr>
          <w:rFonts w:ascii="Times New Roman" w:hAnsi="Times New Roman" w:cs="Times New Roman"/>
          <w:sz w:val="24"/>
          <w:szCs w:val="24"/>
          <w:lang w:val="en-US"/>
        </w:rPr>
        <w:t xml:space="preserve"> </w:t>
      </w:r>
      <w:r w:rsidR="00D00899" w:rsidRPr="00E940B5">
        <w:rPr>
          <w:rFonts w:ascii="Times New Roman" w:hAnsi="Times New Roman" w:cs="Times New Roman"/>
          <w:sz w:val="24"/>
          <w:szCs w:val="24"/>
          <w:lang w:val="en-US"/>
        </w:rPr>
        <w:t xml:space="preserve">that is both comparable to </w:t>
      </w:r>
      <w:r w:rsidR="001863CA" w:rsidRPr="00E940B5">
        <w:rPr>
          <w:rFonts w:ascii="Times New Roman" w:hAnsi="Times New Roman" w:cs="Times New Roman"/>
          <w:sz w:val="24"/>
          <w:szCs w:val="24"/>
          <w:lang w:val="en-US"/>
        </w:rPr>
        <w:t xml:space="preserve">face-to-face means of data collection and more reliable </w:t>
      </w:r>
      <w:r w:rsidR="00372104" w:rsidRPr="00E940B5">
        <w:rPr>
          <w:rFonts w:ascii="Times New Roman" w:hAnsi="Times New Roman" w:cs="Times New Roman"/>
          <w:sz w:val="24"/>
          <w:szCs w:val="24"/>
          <w:lang w:val="en-US"/>
        </w:rPr>
        <w:t>than</w:t>
      </w:r>
      <w:r w:rsidR="001863CA" w:rsidRPr="00E940B5">
        <w:rPr>
          <w:rFonts w:ascii="Times New Roman" w:hAnsi="Times New Roman" w:cs="Times New Roman"/>
          <w:sz w:val="24"/>
          <w:szCs w:val="24"/>
          <w:lang w:val="en-US"/>
        </w:rPr>
        <w:t xml:space="preserve"> </w:t>
      </w:r>
      <w:r w:rsidR="00AF6FED" w:rsidRPr="00E940B5">
        <w:rPr>
          <w:rFonts w:ascii="Times New Roman" w:hAnsi="Times New Roman" w:cs="Times New Roman"/>
          <w:sz w:val="24"/>
          <w:szCs w:val="24"/>
          <w:lang w:val="en-US"/>
        </w:rPr>
        <w:t>competitor</w:t>
      </w:r>
      <w:r w:rsidR="001B12D3" w:rsidRPr="00E940B5">
        <w:rPr>
          <w:rFonts w:ascii="Times New Roman" w:hAnsi="Times New Roman" w:cs="Times New Roman"/>
          <w:sz w:val="24"/>
          <w:szCs w:val="24"/>
          <w:lang w:val="en-US"/>
        </w:rPr>
        <w:t xml:space="preserve"> </w:t>
      </w:r>
      <w:r w:rsidR="00EC239F" w:rsidRPr="00E940B5">
        <w:rPr>
          <w:rFonts w:ascii="Times New Roman" w:hAnsi="Times New Roman" w:cs="Times New Roman"/>
          <w:sz w:val="24"/>
          <w:szCs w:val="24"/>
          <w:lang w:val="en-US"/>
        </w:rPr>
        <w:t xml:space="preserve">services (e.g., </w:t>
      </w:r>
      <w:proofErr w:type="spellStart"/>
      <w:r w:rsidR="00AF6FED" w:rsidRPr="00E940B5">
        <w:rPr>
          <w:rFonts w:ascii="Times New Roman" w:hAnsi="Times New Roman" w:cs="Times New Roman"/>
          <w:sz w:val="24"/>
          <w:szCs w:val="24"/>
          <w:lang w:val="en-US"/>
        </w:rPr>
        <w:t>MTurk</w:t>
      </w:r>
      <w:proofErr w:type="spellEnd"/>
      <w:r w:rsidR="00EC239F" w:rsidRPr="00E940B5">
        <w:rPr>
          <w:rFonts w:ascii="Times New Roman" w:hAnsi="Times New Roman" w:cs="Times New Roman"/>
          <w:sz w:val="24"/>
          <w:szCs w:val="24"/>
          <w:lang w:val="en-US"/>
        </w:rPr>
        <w:t xml:space="preserve">; </w:t>
      </w:r>
      <w:r w:rsidR="001863CA" w:rsidRPr="00E940B5">
        <w:rPr>
          <w:rFonts w:ascii="Times New Roman" w:hAnsi="Times New Roman" w:cs="Times New Roman"/>
          <w:sz w:val="24"/>
          <w:szCs w:val="24"/>
          <w:lang w:val="en-US"/>
        </w:rPr>
        <w:t xml:space="preserve">Peer et al., 2017). </w:t>
      </w:r>
      <w:r w:rsidRPr="00E940B5">
        <w:rPr>
          <w:rFonts w:ascii="Times New Roman" w:hAnsi="Times New Roman" w:cs="Times New Roman"/>
          <w:sz w:val="24"/>
          <w:szCs w:val="24"/>
          <w:lang w:val="en-US"/>
        </w:rPr>
        <w:t xml:space="preserve"> In total, </w:t>
      </w:r>
      <w:r w:rsidR="00F45F37" w:rsidRPr="00E940B5">
        <w:rPr>
          <w:rFonts w:ascii="Times New Roman" w:hAnsi="Times New Roman" w:cs="Times New Roman"/>
          <w:sz w:val="24"/>
          <w:szCs w:val="24"/>
          <w:lang w:val="en-US"/>
        </w:rPr>
        <w:t>5</w:t>
      </w:r>
      <w:r w:rsidR="00AF7BB6" w:rsidRPr="00E940B5">
        <w:rPr>
          <w:rFonts w:ascii="Times New Roman" w:hAnsi="Times New Roman" w:cs="Times New Roman"/>
          <w:sz w:val="24"/>
          <w:szCs w:val="24"/>
          <w:lang w:val="en-US"/>
        </w:rPr>
        <w:t>01</w:t>
      </w:r>
      <w:r w:rsidRPr="00E940B5">
        <w:rPr>
          <w:rFonts w:ascii="Times New Roman" w:hAnsi="Times New Roman" w:cs="Times New Roman"/>
          <w:sz w:val="24"/>
          <w:szCs w:val="24"/>
          <w:lang w:val="en-US"/>
        </w:rPr>
        <w:t xml:space="preserve"> people </w:t>
      </w:r>
      <w:r w:rsidR="00D42228" w:rsidRPr="00E940B5">
        <w:rPr>
          <w:rFonts w:ascii="Times New Roman" w:hAnsi="Times New Roman" w:cs="Times New Roman"/>
          <w:sz w:val="24"/>
          <w:szCs w:val="24"/>
          <w:lang w:val="en-US"/>
        </w:rPr>
        <w:t>began</w:t>
      </w:r>
      <w:r w:rsidR="00680851" w:rsidRPr="00E940B5">
        <w:rPr>
          <w:rFonts w:ascii="Times New Roman" w:hAnsi="Times New Roman" w:cs="Times New Roman"/>
          <w:sz w:val="24"/>
          <w:szCs w:val="24"/>
          <w:lang w:val="en-US"/>
        </w:rPr>
        <w:t xml:space="preserve"> </w:t>
      </w:r>
      <w:r w:rsidRPr="00E940B5">
        <w:rPr>
          <w:rFonts w:ascii="Times New Roman" w:hAnsi="Times New Roman" w:cs="Times New Roman"/>
          <w:sz w:val="24"/>
          <w:szCs w:val="24"/>
          <w:lang w:val="en-US"/>
        </w:rPr>
        <w:t>the survey</w:t>
      </w:r>
      <w:r w:rsidR="00680851" w:rsidRPr="00E940B5">
        <w:rPr>
          <w:rFonts w:ascii="Times New Roman" w:hAnsi="Times New Roman" w:cs="Times New Roman"/>
          <w:sz w:val="24"/>
          <w:szCs w:val="24"/>
          <w:lang w:val="en-US"/>
        </w:rPr>
        <w:t>, h</w:t>
      </w:r>
      <w:r w:rsidRPr="00E940B5">
        <w:rPr>
          <w:rFonts w:ascii="Times New Roman" w:hAnsi="Times New Roman" w:cs="Times New Roman"/>
          <w:sz w:val="24"/>
          <w:szCs w:val="24"/>
          <w:lang w:val="en-US"/>
        </w:rPr>
        <w:t xml:space="preserve">owever </w:t>
      </w:r>
      <w:r w:rsidR="00AF7BB6" w:rsidRPr="00E940B5">
        <w:rPr>
          <w:rFonts w:ascii="Times New Roman" w:hAnsi="Times New Roman" w:cs="Times New Roman"/>
          <w:sz w:val="24"/>
          <w:szCs w:val="24"/>
          <w:lang w:val="en-US"/>
        </w:rPr>
        <w:t>11</w:t>
      </w:r>
      <w:r w:rsidR="00F43A44" w:rsidRPr="00E940B5">
        <w:rPr>
          <w:rFonts w:ascii="Times New Roman" w:hAnsi="Times New Roman" w:cs="Times New Roman"/>
          <w:sz w:val="24"/>
          <w:szCs w:val="24"/>
          <w:lang w:val="en-US"/>
        </w:rPr>
        <w:t xml:space="preserve"> </w:t>
      </w:r>
      <w:r w:rsidR="00D42228" w:rsidRPr="00E940B5">
        <w:rPr>
          <w:rFonts w:ascii="Times New Roman" w:hAnsi="Times New Roman" w:cs="Times New Roman"/>
          <w:sz w:val="24"/>
          <w:szCs w:val="24"/>
          <w:lang w:val="en-US"/>
        </w:rPr>
        <w:t xml:space="preserve">people withdrew prior to </w:t>
      </w:r>
      <w:r w:rsidR="009C78A4" w:rsidRPr="00E940B5">
        <w:rPr>
          <w:rFonts w:ascii="Times New Roman" w:hAnsi="Times New Roman" w:cs="Times New Roman"/>
          <w:sz w:val="24"/>
          <w:szCs w:val="24"/>
          <w:lang w:val="en-US"/>
        </w:rPr>
        <w:t>consent</w:t>
      </w:r>
      <w:r w:rsidR="006F6304" w:rsidRPr="00E940B5">
        <w:rPr>
          <w:rFonts w:ascii="Times New Roman" w:hAnsi="Times New Roman" w:cs="Times New Roman"/>
          <w:sz w:val="24"/>
          <w:szCs w:val="24"/>
          <w:lang w:val="en-US"/>
        </w:rPr>
        <w:t xml:space="preserve"> leaving a final </w:t>
      </w:r>
      <w:r w:rsidR="00F43A44" w:rsidRPr="00E940B5">
        <w:rPr>
          <w:rFonts w:ascii="Times New Roman" w:hAnsi="Times New Roman" w:cs="Times New Roman"/>
          <w:sz w:val="24"/>
          <w:szCs w:val="24"/>
          <w:lang w:val="en-US"/>
        </w:rPr>
        <w:t xml:space="preserve">sample of </w:t>
      </w:r>
      <w:r w:rsidR="00D27392" w:rsidRPr="00E940B5">
        <w:rPr>
          <w:rFonts w:ascii="Times New Roman" w:hAnsi="Times New Roman" w:cs="Times New Roman"/>
          <w:sz w:val="24"/>
          <w:szCs w:val="24"/>
          <w:lang w:val="en-US"/>
        </w:rPr>
        <w:t>490</w:t>
      </w:r>
      <w:r w:rsidR="00F43A44" w:rsidRPr="00E940B5">
        <w:rPr>
          <w:rFonts w:ascii="Times New Roman" w:hAnsi="Times New Roman" w:cs="Times New Roman"/>
          <w:sz w:val="24"/>
          <w:szCs w:val="24"/>
          <w:lang w:val="en-US"/>
        </w:rPr>
        <w:t xml:space="preserve"> participants (</w:t>
      </w:r>
      <w:r w:rsidR="00F43A44" w:rsidRPr="00E940B5">
        <w:rPr>
          <w:rFonts w:ascii="Times New Roman" w:hAnsi="Times New Roman" w:cs="Times New Roman"/>
          <w:i/>
          <w:iCs/>
          <w:sz w:val="24"/>
          <w:szCs w:val="24"/>
          <w:lang w:val="en-US"/>
        </w:rPr>
        <w:t>M</w:t>
      </w:r>
      <w:r w:rsidR="00F43A44" w:rsidRPr="00E940B5">
        <w:rPr>
          <w:rFonts w:ascii="Times New Roman" w:hAnsi="Times New Roman" w:cs="Times New Roman"/>
          <w:sz w:val="24"/>
          <w:szCs w:val="24"/>
          <w:vertAlign w:val="subscript"/>
          <w:lang w:val="en-US"/>
        </w:rPr>
        <w:t>age</w:t>
      </w:r>
      <w:r w:rsidR="00F43A44" w:rsidRPr="00E940B5">
        <w:rPr>
          <w:rFonts w:ascii="Times New Roman" w:hAnsi="Times New Roman" w:cs="Times New Roman"/>
          <w:sz w:val="24"/>
          <w:szCs w:val="24"/>
          <w:lang w:val="en-US"/>
        </w:rPr>
        <w:t xml:space="preserve"> = </w:t>
      </w:r>
      <w:r w:rsidR="00DA1899" w:rsidRPr="00E940B5">
        <w:rPr>
          <w:rFonts w:ascii="Times New Roman" w:hAnsi="Times New Roman" w:cs="Times New Roman"/>
          <w:sz w:val="24"/>
          <w:szCs w:val="24"/>
          <w:lang w:val="en-US"/>
        </w:rPr>
        <w:t>39.42</w:t>
      </w:r>
      <w:r w:rsidR="00F43A44" w:rsidRPr="00E940B5">
        <w:rPr>
          <w:rFonts w:ascii="Times New Roman" w:hAnsi="Times New Roman" w:cs="Times New Roman"/>
          <w:sz w:val="24"/>
          <w:szCs w:val="24"/>
          <w:lang w:val="en-US"/>
        </w:rPr>
        <w:t xml:space="preserve"> years, </w:t>
      </w:r>
      <w:r w:rsidR="00F43A44" w:rsidRPr="00E940B5">
        <w:rPr>
          <w:rFonts w:ascii="Times New Roman" w:hAnsi="Times New Roman" w:cs="Times New Roman"/>
          <w:i/>
          <w:iCs/>
          <w:sz w:val="24"/>
          <w:szCs w:val="24"/>
          <w:lang w:val="en-US"/>
        </w:rPr>
        <w:t>SD</w:t>
      </w:r>
      <w:r w:rsidR="00F43A44" w:rsidRPr="00E940B5">
        <w:rPr>
          <w:rFonts w:ascii="Times New Roman" w:hAnsi="Times New Roman" w:cs="Times New Roman"/>
          <w:sz w:val="24"/>
          <w:szCs w:val="24"/>
          <w:lang w:val="en-US"/>
        </w:rPr>
        <w:t xml:space="preserve"> = </w:t>
      </w:r>
      <w:r w:rsidR="00DA1899" w:rsidRPr="00E940B5">
        <w:rPr>
          <w:rFonts w:ascii="Times New Roman" w:hAnsi="Times New Roman" w:cs="Times New Roman"/>
          <w:sz w:val="24"/>
          <w:szCs w:val="24"/>
          <w:lang w:val="en-US"/>
        </w:rPr>
        <w:t>13.47</w:t>
      </w:r>
      <w:r w:rsidR="00F43A44" w:rsidRPr="00E940B5">
        <w:rPr>
          <w:rFonts w:ascii="Times New Roman" w:hAnsi="Times New Roman" w:cs="Times New Roman"/>
          <w:sz w:val="24"/>
          <w:szCs w:val="24"/>
          <w:lang w:val="en-US"/>
        </w:rPr>
        <w:t xml:space="preserve">; </w:t>
      </w:r>
      <w:r w:rsidR="00DA1899" w:rsidRPr="00E940B5">
        <w:rPr>
          <w:rFonts w:ascii="Times New Roman" w:hAnsi="Times New Roman" w:cs="Times New Roman"/>
          <w:sz w:val="24"/>
          <w:szCs w:val="24"/>
          <w:lang w:val="en-US"/>
        </w:rPr>
        <w:t>49</w:t>
      </w:r>
      <w:r w:rsidR="00F43A44" w:rsidRPr="00E940B5">
        <w:rPr>
          <w:rFonts w:ascii="Times New Roman" w:hAnsi="Times New Roman" w:cs="Times New Roman"/>
          <w:sz w:val="24"/>
          <w:szCs w:val="24"/>
          <w:lang w:val="en-US"/>
        </w:rPr>
        <w:t xml:space="preserve">% female). </w:t>
      </w:r>
      <w:r w:rsidR="00486487" w:rsidRPr="00E940B5">
        <w:rPr>
          <w:rFonts w:ascii="Times New Roman" w:hAnsi="Times New Roman" w:cs="Times New Roman"/>
          <w:sz w:val="24"/>
          <w:szCs w:val="24"/>
          <w:lang w:val="en-US"/>
        </w:rPr>
        <w:t>P</w:t>
      </w:r>
      <w:r w:rsidR="00F43A44" w:rsidRPr="00E940B5">
        <w:rPr>
          <w:rFonts w:ascii="Times New Roman" w:hAnsi="Times New Roman" w:cs="Times New Roman"/>
          <w:sz w:val="24"/>
          <w:szCs w:val="24"/>
          <w:lang w:val="en-US"/>
        </w:rPr>
        <w:t xml:space="preserve">articipants were recruited between February 15, </w:t>
      </w:r>
      <w:proofErr w:type="gramStart"/>
      <w:r w:rsidR="00F43A44" w:rsidRPr="00E940B5">
        <w:rPr>
          <w:rFonts w:ascii="Times New Roman" w:hAnsi="Times New Roman" w:cs="Times New Roman"/>
          <w:sz w:val="24"/>
          <w:szCs w:val="24"/>
          <w:lang w:val="en-US"/>
        </w:rPr>
        <w:t>2022</w:t>
      </w:r>
      <w:proofErr w:type="gramEnd"/>
      <w:r w:rsidR="00F43A44" w:rsidRPr="00E940B5">
        <w:rPr>
          <w:rFonts w:ascii="Times New Roman" w:hAnsi="Times New Roman" w:cs="Times New Roman"/>
          <w:sz w:val="24"/>
          <w:szCs w:val="24"/>
          <w:lang w:val="en-US"/>
        </w:rPr>
        <w:t xml:space="preserve"> and February 17, 2022</w:t>
      </w:r>
      <w:r w:rsidR="00352384" w:rsidRPr="00E940B5">
        <w:rPr>
          <w:rFonts w:ascii="Times New Roman" w:hAnsi="Times New Roman" w:cs="Times New Roman"/>
          <w:sz w:val="24"/>
          <w:szCs w:val="24"/>
          <w:lang w:val="en-US"/>
        </w:rPr>
        <w:t xml:space="preserve"> and were </w:t>
      </w:r>
      <w:r w:rsidR="008E560A" w:rsidRPr="00E940B5">
        <w:rPr>
          <w:rFonts w:ascii="Times New Roman" w:hAnsi="Times New Roman" w:cs="Times New Roman"/>
          <w:sz w:val="24"/>
          <w:szCs w:val="24"/>
          <w:lang w:val="en-US"/>
        </w:rPr>
        <w:t xml:space="preserve">each </w:t>
      </w:r>
      <w:r w:rsidR="00352384" w:rsidRPr="00E940B5">
        <w:rPr>
          <w:rFonts w:ascii="Times New Roman" w:hAnsi="Times New Roman" w:cs="Times New Roman"/>
          <w:sz w:val="24"/>
          <w:szCs w:val="24"/>
          <w:lang w:val="en-US"/>
        </w:rPr>
        <w:t>reimbursed £1.</w:t>
      </w:r>
      <w:r w:rsidR="00801F46" w:rsidRPr="00E940B5">
        <w:rPr>
          <w:rFonts w:ascii="Times New Roman" w:hAnsi="Times New Roman" w:cs="Times New Roman"/>
          <w:sz w:val="24"/>
          <w:szCs w:val="24"/>
          <w:lang w:val="en-US"/>
        </w:rPr>
        <w:t>25</w:t>
      </w:r>
      <w:r w:rsidR="00352384" w:rsidRPr="00E940B5">
        <w:rPr>
          <w:rFonts w:ascii="Times New Roman" w:hAnsi="Times New Roman" w:cs="Times New Roman"/>
          <w:sz w:val="24"/>
          <w:szCs w:val="24"/>
          <w:lang w:val="en-US"/>
        </w:rPr>
        <w:t xml:space="preserve"> for their participation.</w:t>
      </w:r>
    </w:p>
    <w:p w14:paraId="784C1C24" w14:textId="77777777" w:rsidR="00B10AAD" w:rsidRPr="00E940B5" w:rsidRDefault="00B10AAD" w:rsidP="00B10AAD">
      <w:pPr>
        <w:pStyle w:val="NoSpacing"/>
        <w:spacing w:line="480" w:lineRule="auto"/>
        <w:rPr>
          <w:rFonts w:ascii="Times New Roman" w:hAnsi="Times New Roman" w:cs="Times New Roman"/>
          <w:b/>
          <w:bCs/>
          <w:i/>
          <w:iCs/>
          <w:sz w:val="24"/>
          <w:szCs w:val="24"/>
          <w:lang w:val="en-US"/>
        </w:rPr>
      </w:pPr>
    </w:p>
    <w:p w14:paraId="3AF5AE15" w14:textId="0DAE71B0" w:rsidR="000402A8" w:rsidRPr="00E940B5" w:rsidRDefault="000402A8" w:rsidP="00B10AAD">
      <w:pPr>
        <w:pStyle w:val="NoSpacing"/>
        <w:spacing w:line="480" w:lineRule="auto"/>
        <w:rPr>
          <w:rFonts w:ascii="Times New Roman" w:hAnsi="Times New Roman" w:cs="Times New Roman"/>
          <w:b/>
          <w:bCs/>
          <w:i/>
          <w:iCs/>
          <w:sz w:val="24"/>
          <w:szCs w:val="24"/>
          <w:lang w:val="en-US"/>
        </w:rPr>
      </w:pPr>
      <w:r w:rsidRPr="00E940B5">
        <w:rPr>
          <w:rFonts w:ascii="Times New Roman" w:hAnsi="Times New Roman" w:cs="Times New Roman"/>
          <w:b/>
          <w:bCs/>
          <w:i/>
          <w:iCs/>
          <w:sz w:val="24"/>
          <w:szCs w:val="24"/>
          <w:lang w:val="en-US"/>
        </w:rPr>
        <w:t>Materials</w:t>
      </w:r>
    </w:p>
    <w:p w14:paraId="5BE77F6A" w14:textId="16FB90F4" w:rsidR="007F3D97" w:rsidRPr="00E940B5" w:rsidRDefault="007F3D97" w:rsidP="00B10AAD">
      <w:pPr>
        <w:pStyle w:val="NoSpacing"/>
        <w:spacing w:line="480" w:lineRule="auto"/>
        <w:ind w:firstLine="720"/>
        <w:rPr>
          <w:lang w:val="en-US"/>
        </w:rPr>
      </w:pPr>
      <w:r w:rsidRPr="00E940B5">
        <w:rPr>
          <w:rFonts w:ascii="Times New Roman" w:hAnsi="Times New Roman" w:cs="Times New Roman"/>
          <w:b/>
          <w:bCs/>
          <w:sz w:val="24"/>
          <w:szCs w:val="24"/>
          <w:lang w:val="en-US"/>
        </w:rPr>
        <w:t>Demographics</w:t>
      </w:r>
      <w:r w:rsidR="002A49F5" w:rsidRPr="00E940B5">
        <w:rPr>
          <w:rFonts w:ascii="Times New Roman" w:hAnsi="Times New Roman" w:cs="Times New Roman"/>
          <w:b/>
          <w:bCs/>
          <w:sz w:val="24"/>
          <w:szCs w:val="24"/>
          <w:lang w:val="en-US"/>
        </w:rPr>
        <w:t>.</w:t>
      </w:r>
      <w:r w:rsidR="002A49F5" w:rsidRPr="00E940B5">
        <w:rPr>
          <w:rFonts w:ascii="Times New Roman" w:hAnsi="Times New Roman" w:cs="Times New Roman"/>
          <w:b/>
          <w:bCs/>
          <w:i/>
          <w:iCs/>
          <w:sz w:val="24"/>
          <w:szCs w:val="24"/>
          <w:lang w:val="en-US"/>
        </w:rPr>
        <w:t xml:space="preserve"> </w:t>
      </w:r>
      <w:r w:rsidR="584D12B1" w:rsidRPr="00E940B5">
        <w:rPr>
          <w:rFonts w:ascii="TimesNewRomanPSMT" w:eastAsia="TimesNewRomanPSMT" w:hAnsi="TimesNewRomanPSMT" w:cs="TimesNewRomanPSMT"/>
          <w:sz w:val="24"/>
          <w:szCs w:val="24"/>
          <w:lang w:val="en-US"/>
        </w:rPr>
        <w:t xml:space="preserve">Participants were asked to report their age and </w:t>
      </w:r>
      <w:r w:rsidR="004B31D5" w:rsidRPr="00E940B5">
        <w:rPr>
          <w:rFonts w:ascii="TimesNewRomanPSMT" w:eastAsia="TimesNewRomanPSMT" w:hAnsi="TimesNewRomanPSMT" w:cs="TimesNewRomanPSMT"/>
          <w:sz w:val="24"/>
          <w:szCs w:val="24"/>
          <w:lang w:val="en-US"/>
        </w:rPr>
        <w:t xml:space="preserve">biological </w:t>
      </w:r>
      <w:r w:rsidR="584D12B1" w:rsidRPr="00E940B5">
        <w:rPr>
          <w:rFonts w:ascii="TimesNewRomanPSMT" w:eastAsia="TimesNewRomanPSMT" w:hAnsi="TimesNewRomanPSMT" w:cs="TimesNewRomanPSMT"/>
          <w:sz w:val="24"/>
          <w:szCs w:val="24"/>
          <w:lang w:val="en-US"/>
        </w:rPr>
        <w:t>sex</w:t>
      </w:r>
      <w:r w:rsidR="00730D1C" w:rsidRPr="00E940B5">
        <w:rPr>
          <w:rFonts w:ascii="TimesNewRomanPSMT" w:eastAsia="TimesNewRomanPSMT" w:hAnsi="TimesNewRomanPSMT" w:cs="TimesNewRomanPSMT"/>
          <w:sz w:val="24"/>
          <w:szCs w:val="24"/>
          <w:lang w:val="en-US"/>
        </w:rPr>
        <w:t>, with text boxes provided instead of categorical options to increase inclusivity</w:t>
      </w:r>
      <w:r w:rsidR="584D12B1" w:rsidRPr="00E940B5">
        <w:rPr>
          <w:rFonts w:ascii="TimesNewRomanPSMT" w:eastAsia="TimesNewRomanPSMT" w:hAnsi="TimesNewRomanPSMT" w:cs="TimesNewRomanPSMT"/>
          <w:sz w:val="24"/>
          <w:szCs w:val="24"/>
          <w:lang w:val="en-US"/>
        </w:rPr>
        <w:t>.</w:t>
      </w:r>
    </w:p>
    <w:p w14:paraId="033D5A20" w14:textId="3B8A2D44" w:rsidR="007D2F69" w:rsidRPr="00E940B5" w:rsidRDefault="0084660B" w:rsidP="00B10AAD">
      <w:pPr>
        <w:pStyle w:val="NoSpacing"/>
        <w:spacing w:line="480" w:lineRule="auto"/>
        <w:ind w:firstLine="567"/>
        <w:rPr>
          <w:rFonts w:ascii="Times New Roman" w:hAnsi="Times New Roman" w:cs="Times New Roman"/>
          <w:sz w:val="24"/>
          <w:szCs w:val="24"/>
          <w:lang w:val="en-US"/>
        </w:rPr>
      </w:pPr>
      <w:r w:rsidRPr="00E940B5">
        <w:rPr>
          <w:rFonts w:ascii="Times New Roman" w:hAnsi="Times New Roman" w:cs="Times New Roman"/>
          <w:b/>
          <w:bCs/>
          <w:sz w:val="24"/>
          <w:szCs w:val="24"/>
          <w:lang w:val="en-US"/>
        </w:rPr>
        <w:t>Vignette Judgments</w:t>
      </w:r>
      <w:r w:rsidR="002A49F5" w:rsidRPr="00E940B5">
        <w:rPr>
          <w:rFonts w:ascii="Times New Roman" w:hAnsi="Times New Roman" w:cs="Times New Roman"/>
          <w:b/>
          <w:bCs/>
          <w:sz w:val="24"/>
          <w:szCs w:val="24"/>
          <w:lang w:val="en-US"/>
        </w:rPr>
        <w:t>.</w:t>
      </w:r>
      <w:r w:rsidR="002A49F5" w:rsidRPr="00E940B5">
        <w:rPr>
          <w:rFonts w:ascii="Times New Roman" w:hAnsi="Times New Roman" w:cs="Times New Roman"/>
          <w:b/>
          <w:bCs/>
          <w:i/>
          <w:iCs/>
          <w:sz w:val="24"/>
          <w:szCs w:val="24"/>
          <w:lang w:val="en-US"/>
        </w:rPr>
        <w:t xml:space="preserve"> </w:t>
      </w:r>
      <w:r w:rsidR="007D4EB8" w:rsidRPr="00E940B5">
        <w:rPr>
          <w:rFonts w:ascii="Times New Roman" w:hAnsi="Times New Roman" w:cs="Times New Roman"/>
          <w:sz w:val="24"/>
          <w:szCs w:val="24"/>
          <w:lang w:val="en-US"/>
        </w:rPr>
        <w:t xml:space="preserve">Participants were asked to read one of four randomly presented vignettes outlining an upskirting incident involving an individual capturing </w:t>
      </w:r>
      <w:r w:rsidR="00A02EC9" w:rsidRPr="00E940B5">
        <w:rPr>
          <w:rFonts w:ascii="Times New Roman" w:hAnsi="Times New Roman" w:cs="Times New Roman"/>
          <w:sz w:val="24"/>
          <w:szCs w:val="24"/>
          <w:lang w:val="en-US"/>
        </w:rPr>
        <w:t xml:space="preserve">an image of </w:t>
      </w:r>
      <w:r w:rsidR="00A02EC9" w:rsidRPr="00E940B5">
        <w:rPr>
          <w:rFonts w:ascii="Times New Roman" w:hAnsi="Times New Roman" w:cs="Times New Roman"/>
          <w:sz w:val="24"/>
          <w:szCs w:val="24"/>
          <w:lang w:val="en-US"/>
        </w:rPr>
        <w:lastRenderedPageBreak/>
        <w:t>another’s genitalia within a spa setting</w:t>
      </w:r>
      <w:r w:rsidR="007D4EB8" w:rsidRPr="00E940B5">
        <w:rPr>
          <w:rFonts w:ascii="Times New Roman" w:hAnsi="Times New Roman" w:cs="Times New Roman"/>
          <w:sz w:val="24"/>
          <w:szCs w:val="24"/>
          <w:lang w:val="en-US"/>
        </w:rPr>
        <w:t xml:space="preserve">. </w:t>
      </w:r>
      <w:r w:rsidR="003B2028" w:rsidRPr="00E940B5">
        <w:rPr>
          <w:rFonts w:ascii="Times New Roman" w:hAnsi="Times New Roman" w:cs="Times New Roman"/>
          <w:sz w:val="24"/>
          <w:szCs w:val="24"/>
          <w:lang w:val="en-US"/>
        </w:rPr>
        <w:t xml:space="preserve">The four vignettes differed as a function of sex (male vs. female) and </w:t>
      </w:r>
      <w:r w:rsidR="0048629C" w:rsidRPr="00E940B5">
        <w:rPr>
          <w:rFonts w:ascii="Times New Roman" w:hAnsi="Times New Roman" w:cs="Times New Roman"/>
          <w:sz w:val="24"/>
          <w:szCs w:val="24"/>
          <w:lang w:val="en-US"/>
        </w:rPr>
        <w:t>perceived attractiveness</w:t>
      </w:r>
      <w:r w:rsidR="003B2028" w:rsidRPr="00E940B5">
        <w:rPr>
          <w:rFonts w:ascii="Times New Roman" w:hAnsi="Times New Roman" w:cs="Times New Roman"/>
          <w:sz w:val="24"/>
          <w:szCs w:val="24"/>
          <w:lang w:val="en-US"/>
        </w:rPr>
        <w:t xml:space="preserve"> (</w:t>
      </w:r>
      <w:r w:rsidR="0048629C" w:rsidRPr="00E940B5">
        <w:rPr>
          <w:rFonts w:ascii="Times New Roman" w:hAnsi="Times New Roman" w:cs="Times New Roman"/>
          <w:sz w:val="24"/>
          <w:szCs w:val="24"/>
          <w:lang w:val="en-US"/>
        </w:rPr>
        <w:t>attractive</w:t>
      </w:r>
      <w:r w:rsidR="003B2028" w:rsidRPr="00E940B5">
        <w:rPr>
          <w:rFonts w:ascii="Times New Roman" w:hAnsi="Times New Roman" w:cs="Times New Roman"/>
          <w:sz w:val="24"/>
          <w:szCs w:val="24"/>
          <w:lang w:val="en-US"/>
        </w:rPr>
        <w:t xml:space="preserve"> vs. </w:t>
      </w:r>
      <w:r w:rsidR="0048629C" w:rsidRPr="00E940B5">
        <w:rPr>
          <w:rFonts w:ascii="Times New Roman" w:hAnsi="Times New Roman" w:cs="Times New Roman"/>
          <w:sz w:val="24"/>
          <w:szCs w:val="24"/>
          <w:lang w:val="en-US"/>
        </w:rPr>
        <w:t>unattractive</w:t>
      </w:r>
      <w:r w:rsidR="003B2028" w:rsidRPr="00E940B5">
        <w:rPr>
          <w:rFonts w:ascii="Times New Roman" w:hAnsi="Times New Roman" w:cs="Times New Roman"/>
          <w:sz w:val="24"/>
          <w:szCs w:val="24"/>
          <w:lang w:val="en-US"/>
        </w:rPr>
        <w:t xml:space="preserve">) of the </w:t>
      </w:r>
      <w:r w:rsidR="00CB28B6" w:rsidRPr="00E940B5">
        <w:rPr>
          <w:rFonts w:ascii="Times New Roman" w:hAnsi="Times New Roman" w:cs="Times New Roman"/>
          <w:sz w:val="24"/>
          <w:szCs w:val="24"/>
          <w:lang w:val="en-US"/>
        </w:rPr>
        <w:t>non-consenting</w:t>
      </w:r>
      <w:r w:rsidR="00CC5FC2" w:rsidRPr="00E940B5">
        <w:rPr>
          <w:rFonts w:ascii="Times New Roman" w:hAnsi="Times New Roman" w:cs="Times New Roman"/>
          <w:sz w:val="24"/>
          <w:szCs w:val="24"/>
          <w:lang w:val="en-US"/>
        </w:rPr>
        <w:t xml:space="preserve"> and unaware target</w:t>
      </w:r>
      <w:r w:rsidR="003B2028" w:rsidRPr="00E940B5">
        <w:rPr>
          <w:rFonts w:ascii="Times New Roman" w:hAnsi="Times New Roman" w:cs="Times New Roman"/>
          <w:sz w:val="24"/>
          <w:szCs w:val="24"/>
          <w:lang w:val="en-US"/>
        </w:rPr>
        <w:t>.</w:t>
      </w:r>
      <w:r w:rsidR="001C5311" w:rsidRPr="00E940B5">
        <w:rPr>
          <w:rFonts w:ascii="Times New Roman" w:hAnsi="Times New Roman" w:cs="Times New Roman"/>
          <w:sz w:val="24"/>
          <w:szCs w:val="24"/>
          <w:lang w:val="en-US"/>
        </w:rPr>
        <w:t xml:space="preserve"> </w:t>
      </w:r>
      <w:r w:rsidR="00CC5FC2" w:rsidRPr="00E940B5">
        <w:rPr>
          <w:rFonts w:ascii="Times New Roman" w:hAnsi="Times New Roman" w:cs="Times New Roman"/>
          <w:sz w:val="24"/>
          <w:szCs w:val="24"/>
          <w:lang w:val="en-US"/>
        </w:rPr>
        <w:t>The</w:t>
      </w:r>
      <w:r w:rsidR="001C5311" w:rsidRPr="00E940B5">
        <w:rPr>
          <w:rFonts w:ascii="Times New Roman" w:hAnsi="Times New Roman" w:cs="Times New Roman"/>
          <w:sz w:val="24"/>
          <w:szCs w:val="24"/>
          <w:lang w:val="en-US"/>
        </w:rPr>
        <w:t xml:space="preserve"> sex </w:t>
      </w:r>
      <w:r w:rsidR="00CC5FC2" w:rsidRPr="00E940B5">
        <w:rPr>
          <w:rFonts w:ascii="Times New Roman" w:hAnsi="Times New Roman" w:cs="Times New Roman"/>
          <w:sz w:val="24"/>
          <w:szCs w:val="24"/>
          <w:lang w:val="en-US"/>
        </w:rPr>
        <w:t xml:space="preserve">of the individual who was upskirted </w:t>
      </w:r>
      <w:r w:rsidR="001C5311" w:rsidRPr="00E940B5">
        <w:rPr>
          <w:rFonts w:ascii="Times New Roman" w:hAnsi="Times New Roman" w:cs="Times New Roman"/>
          <w:sz w:val="24"/>
          <w:szCs w:val="24"/>
          <w:lang w:val="en-US"/>
        </w:rPr>
        <w:t xml:space="preserve">was manipulated through wording of the vignette </w:t>
      </w:r>
      <w:r w:rsidR="007D2F69" w:rsidRPr="00E940B5">
        <w:rPr>
          <w:rFonts w:ascii="Times New Roman" w:hAnsi="Times New Roman" w:cs="Times New Roman"/>
          <w:sz w:val="24"/>
          <w:szCs w:val="24"/>
          <w:lang w:val="en-US"/>
        </w:rPr>
        <w:t>(see below) and perceived attractiveness was manipulated through an accompanying photograph. Four images (unattractive female, attractive female, unattractive male, attractive male) were selected from Thomas and Stewart-Williams’ (2018) stimulus set</w:t>
      </w:r>
      <w:r w:rsidR="00F9761D" w:rsidRPr="00E940B5">
        <w:rPr>
          <w:rFonts w:ascii="Times New Roman" w:hAnsi="Times New Roman" w:cs="Times New Roman"/>
          <w:sz w:val="24"/>
          <w:szCs w:val="24"/>
          <w:lang w:val="en-US"/>
        </w:rPr>
        <w:t xml:space="preserve"> (see Figure 1)</w:t>
      </w:r>
      <w:r w:rsidR="007D2F69" w:rsidRPr="00E940B5">
        <w:rPr>
          <w:rFonts w:ascii="Times New Roman" w:hAnsi="Times New Roman" w:cs="Times New Roman"/>
          <w:sz w:val="24"/>
          <w:szCs w:val="24"/>
          <w:lang w:val="en-US"/>
        </w:rPr>
        <w:t>, which in turn were taken from the online site HotOrNot.com. These stimuli were also used as an attractiveness manipulation in Fido et al.’s (</w:t>
      </w:r>
      <w:r w:rsidR="00C90649" w:rsidRPr="00E940B5">
        <w:rPr>
          <w:rFonts w:ascii="Times New Roman" w:hAnsi="Times New Roman" w:cs="Times New Roman"/>
          <w:sz w:val="24"/>
          <w:szCs w:val="24"/>
          <w:lang w:val="en-US"/>
        </w:rPr>
        <w:t>2021</w:t>
      </w:r>
      <w:r w:rsidR="007D2F69" w:rsidRPr="00E940B5">
        <w:rPr>
          <w:rFonts w:ascii="Times New Roman" w:hAnsi="Times New Roman" w:cs="Times New Roman"/>
          <w:sz w:val="24"/>
          <w:szCs w:val="24"/>
          <w:lang w:val="en-US"/>
        </w:rPr>
        <w:t xml:space="preserve">) work into judgments of </w:t>
      </w:r>
      <w:r w:rsidR="00E57142" w:rsidRPr="00E940B5">
        <w:rPr>
          <w:rFonts w:ascii="Times New Roman" w:eastAsia="Times New Roman" w:hAnsi="Times New Roman" w:cs="Times New Roman"/>
          <w:sz w:val="24"/>
          <w:szCs w:val="24"/>
          <w:lang w:val="en-US"/>
        </w:rPr>
        <w:t>NCSII</w:t>
      </w:r>
      <w:r w:rsidR="007D2F69" w:rsidRPr="00E940B5">
        <w:rPr>
          <w:rFonts w:ascii="Times New Roman" w:hAnsi="Times New Roman" w:cs="Times New Roman"/>
          <w:sz w:val="24"/>
          <w:szCs w:val="24"/>
          <w:lang w:val="en-US"/>
        </w:rPr>
        <w:t>. The original images were rated for attractiveness by a sample of 10 male and 10 female judges (Thomas &amp; Stewart-Williams, 2018). These images are from the top (9.9/10) and bottom (7.4/10) of the attractiveness range within the original dataset, and control as closely as possible for the ethnicity of the individuals in the images, the</w:t>
      </w:r>
      <w:r w:rsidR="00011DE4" w:rsidRPr="00E940B5">
        <w:rPr>
          <w:rFonts w:ascii="Times New Roman" w:hAnsi="Times New Roman" w:cs="Times New Roman"/>
          <w:sz w:val="24"/>
          <w:szCs w:val="24"/>
          <w:lang w:val="en-US"/>
        </w:rPr>
        <w:t>ir</w:t>
      </w:r>
      <w:r w:rsidR="007D2F69" w:rsidRPr="00E940B5">
        <w:rPr>
          <w:rFonts w:ascii="Times New Roman" w:hAnsi="Times New Roman" w:cs="Times New Roman"/>
          <w:sz w:val="24"/>
          <w:szCs w:val="24"/>
          <w:lang w:val="en-US"/>
        </w:rPr>
        <w:t xml:space="preserve"> approximate ages, and the image backgrounds and poses (within-sex). </w:t>
      </w:r>
    </w:p>
    <w:p w14:paraId="2F54B9D1" w14:textId="77777777" w:rsidR="00B10AAD" w:rsidRPr="00E940B5" w:rsidRDefault="00B10AAD" w:rsidP="00B10AAD">
      <w:pPr>
        <w:pStyle w:val="NoSpacing"/>
        <w:spacing w:line="480" w:lineRule="auto"/>
        <w:ind w:firstLine="567"/>
        <w:rPr>
          <w:rFonts w:ascii="Times New Roman" w:hAnsi="Times New Roman" w:cs="Times New Roman"/>
          <w:sz w:val="24"/>
          <w:szCs w:val="24"/>
          <w:lang w:val="en-US"/>
        </w:rPr>
      </w:pPr>
    </w:p>
    <w:p w14:paraId="63B72E07" w14:textId="77777777" w:rsidR="007D2F69" w:rsidRPr="00E940B5" w:rsidRDefault="007D2F69" w:rsidP="00B10AAD">
      <w:pPr>
        <w:pStyle w:val="NoSpacing"/>
        <w:spacing w:line="480" w:lineRule="auto"/>
        <w:jc w:val="center"/>
        <w:rPr>
          <w:rFonts w:ascii="Times New Roman" w:hAnsi="Times New Roman" w:cs="Times New Roman"/>
          <w:sz w:val="24"/>
          <w:szCs w:val="24"/>
          <w:lang w:val="en-US"/>
        </w:rPr>
      </w:pPr>
      <w:r w:rsidRPr="00E940B5">
        <w:rPr>
          <w:rFonts w:ascii="Times New Roman" w:hAnsi="Times New Roman" w:cs="Times New Roman"/>
          <w:sz w:val="24"/>
          <w:szCs w:val="24"/>
          <w:lang w:val="en-US"/>
        </w:rPr>
        <w:t>--- INSERT FIGURE 1 HERE ---</w:t>
      </w:r>
    </w:p>
    <w:p w14:paraId="438FE972" w14:textId="77777777" w:rsidR="00B10AAD" w:rsidRPr="00E940B5" w:rsidRDefault="00B10AAD" w:rsidP="00B10AAD">
      <w:pPr>
        <w:pStyle w:val="NoSpacing"/>
        <w:spacing w:line="480" w:lineRule="auto"/>
        <w:jc w:val="center"/>
        <w:rPr>
          <w:rFonts w:ascii="Times New Roman" w:hAnsi="Times New Roman" w:cs="Times New Roman"/>
          <w:sz w:val="24"/>
          <w:szCs w:val="24"/>
          <w:lang w:val="en-US"/>
        </w:rPr>
      </w:pPr>
    </w:p>
    <w:p w14:paraId="35FFDBAB" w14:textId="6DEFFD2A" w:rsidR="008957D4" w:rsidRPr="00E940B5" w:rsidRDefault="00F82C5E" w:rsidP="00B10AAD">
      <w:pPr>
        <w:pStyle w:val="NoSpacing"/>
        <w:spacing w:line="480" w:lineRule="auto"/>
        <w:ind w:firstLine="567"/>
        <w:rPr>
          <w:rFonts w:ascii="Times New Roman" w:hAnsi="Times New Roman" w:cs="Times New Roman"/>
          <w:sz w:val="24"/>
          <w:szCs w:val="24"/>
          <w:lang w:val="en-US"/>
        </w:rPr>
      </w:pPr>
      <w:r w:rsidRPr="00E940B5">
        <w:rPr>
          <w:rFonts w:ascii="Times New Roman" w:hAnsi="Times New Roman" w:cs="Times New Roman"/>
          <w:sz w:val="24"/>
          <w:szCs w:val="24"/>
          <w:lang w:val="en-US"/>
        </w:rPr>
        <w:t>The</w:t>
      </w:r>
      <w:r w:rsidR="00771FD9" w:rsidRPr="00E940B5">
        <w:rPr>
          <w:rFonts w:ascii="Times New Roman" w:hAnsi="Times New Roman" w:cs="Times New Roman"/>
          <w:sz w:val="24"/>
          <w:szCs w:val="24"/>
          <w:lang w:val="en-US"/>
        </w:rPr>
        <w:t xml:space="preserve"> </w:t>
      </w:r>
      <w:r w:rsidR="008957D4" w:rsidRPr="00E940B5">
        <w:rPr>
          <w:rFonts w:ascii="Times New Roman" w:hAnsi="Times New Roman" w:cs="Times New Roman"/>
          <w:sz w:val="24"/>
          <w:szCs w:val="24"/>
          <w:lang w:val="en-US"/>
        </w:rPr>
        <w:t>wording of the vignettes</w:t>
      </w:r>
      <w:r w:rsidR="00D33477" w:rsidRPr="00E940B5">
        <w:rPr>
          <w:rFonts w:ascii="Times New Roman" w:hAnsi="Times New Roman" w:cs="Times New Roman"/>
          <w:sz w:val="24"/>
          <w:szCs w:val="24"/>
          <w:lang w:val="en-US"/>
        </w:rPr>
        <w:t xml:space="preserve"> </w:t>
      </w:r>
      <w:r w:rsidR="00921AC5" w:rsidRPr="00E940B5">
        <w:rPr>
          <w:rFonts w:ascii="Times New Roman" w:hAnsi="Times New Roman" w:cs="Times New Roman"/>
          <w:sz w:val="24"/>
          <w:szCs w:val="24"/>
          <w:lang w:val="en-US"/>
        </w:rPr>
        <w:t xml:space="preserve">follows </w:t>
      </w:r>
      <w:r w:rsidR="00AB1C41" w:rsidRPr="00E940B5">
        <w:rPr>
          <w:rFonts w:ascii="Times New Roman" w:hAnsi="Times New Roman" w:cs="Times New Roman"/>
          <w:sz w:val="24"/>
          <w:szCs w:val="24"/>
          <w:lang w:val="en-US"/>
        </w:rPr>
        <w:t>(manipulated wording is in square brackets</w:t>
      </w:r>
      <w:r w:rsidR="00771FD9" w:rsidRPr="00E940B5">
        <w:rPr>
          <w:rFonts w:ascii="Times New Roman" w:hAnsi="Times New Roman" w:cs="Times New Roman"/>
          <w:sz w:val="24"/>
          <w:szCs w:val="24"/>
          <w:lang w:val="en-US"/>
        </w:rPr>
        <w:t>)</w:t>
      </w:r>
      <w:r w:rsidR="00921AC5" w:rsidRPr="00E940B5">
        <w:rPr>
          <w:rFonts w:ascii="Times New Roman" w:hAnsi="Times New Roman" w:cs="Times New Roman"/>
          <w:sz w:val="24"/>
          <w:szCs w:val="24"/>
          <w:lang w:val="en-US"/>
        </w:rPr>
        <w:t>, and f</w:t>
      </w:r>
      <w:r w:rsidR="00AB1C41" w:rsidRPr="00E940B5">
        <w:rPr>
          <w:rFonts w:ascii="Times New Roman" w:hAnsi="Times New Roman" w:cs="Times New Roman"/>
          <w:sz w:val="24"/>
          <w:szCs w:val="24"/>
          <w:lang w:val="en-US"/>
        </w:rPr>
        <w:t xml:space="preserve">or clarity, Taylor was always the </w:t>
      </w:r>
      <w:r w:rsidR="00ED58FA" w:rsidRPr="00E940B5">
        <w:rPr>
          <w:rFonts w:ascii="Times New Roman" w:hAnsi="Times New Roman" w:cs="Times New Roman"/>
          <w:sz w:val="24"/>
          <w:szCs w:val="24"/>
          <w:lang w:val="en-US"/>
        </w:rPr>
        <w:t>individual who commit</w:t>
      </w:r>
      <w:r w:rsidR="00C66B5B" w:rsidRPr="00E940B5">
        <w:rPr>
          <w:rFonts w:ascii="Times New Roman" w:hAnsi="Times New Roman" w:cs="Times New Roman"/>
          <w:sz w:val="24"/>
          <w:szCs w:val="24"/>
          <w:lang w:val="en-US"/>
        </w:rPr>
        <w:t>ted</w:t>
      </w:r>
      <w:r w:rsidR="00ED58FA" w:rsidRPr="00E940B5">
        <w:rPr>
          <w:rFonts w:ascii="Times New Roman" w:hAnsi="Times New Roman" w:cs="Times New Roman"/>
          <w:sz w:val="24"/>
          <w:szCs w:val="24"/>
          <w:lang w:val="en-US"/>
        </w:rPr>
        <w:t xml:space="preserve"> the offence </w:t>
      </w:r>
      <w:r w:rsidR="00AB1C41" w:rsidRPr="00E940B5">
        <w:rPr>
          <w:rFonts w:ascii="Times New Roman" w:hAnsi="Times New Roman" w:cs="Times New Roman"/>
          <w:sz w:val="24"/>
          <w:szCs w:val="24"/>
          <w:lang w:val="en-US"/>
        </w:rPr>
        <w:t xml:space="preserve">and Ashley was always the </w:t>
      </w:r>
      <w:r w:rsidR="00ED58FA" w:rsidRPr="00E940B5">
        <w:rPr>
          <w:rFonts w:ascii="Times New Roman" w:hAnsi="Times New Roman" w:cs="Times New Roman"/>
          <w:sz w:val="24"/>
          <w:szCs w:val="24"/>
          <w:lang w:val="en-US"/>
        </w:rPr>
        <w:t>individual against whom the offence had been committed</w:t>
      </w:r>
      <w:r w:rsidR="00AB1C41" w:rsidRPr="00E940B5">
        <w:rPr>
          <w:rFonts w:ascii="Times New Roman" w:hAnsi="Times New Roman" w:cs="Times New Roman"/>
          <w:sz w:val="24"/>
          <w:szCs w:val="24"/>
          <w:lang w:val="en-US"/>
        </w:rPr>
        <w:t xml:space="preserve">, with these </w:t>
      </w:r>
      <w:r w:rsidR="00316C3E" w:rsidRPr="00E940B5">
        <w:rPr>
          <w:rFonts w:ascii="Times New Roman" w:hAnsi="Times New Roman" w:cs="Times New Roman"/>
          <w:sz w:val="24"/>
          <w:szCs w:val="24"/>
          <w:lang w:val="en-US"/>
        </w:rPr>
        <w:t xml:space="preserve">non-gendered </w:t>
      </w:r>
      <w:r w:rsidR="00AB1C41" w:rsidRPr="00E940B5">
        <w:rPr>
          <w:rFonts w:ascii="Times New Roman" w:hAnsi="Times New Roman" w:cs="Times New Roman"/>
          <w:sz w:val="24"/>
          <w:szCs w:val="24"/>
          <w:lang w:val="en-US"/>
        </w:rPr>
        <w:t>names</w:t>
      </w:r>
      <w:r w:rsidR="00937DF2" w:rsidRPr="00E940B5">
        <w:rPr>
          <w:rStyle w:val="FootnoteReference"/>
          <w:rFonts w:ascii="Times New Roman" w:hAnsi="Times New Roman" w:cs="Times New Roman"/>
          <w:sz w:val="24"/>
          <w:szCs w:val="24"/>
          <w:lang w:val="en-US"/>
        </w:rPr>
        <w:footnoteReference w:id="2"/>
      </w:r>
      <w:r w:rsidR="00AB1C41" w:rsidRPr="00E940B5">
        <w:rPr>
          <w:rFonts w:ascii="Times New Roman" w:hAnsi="Times New Roman" w:cs="Times New Roman"/>
          <w:sz w:val="24"/>
          <w:szCs w:val="24"/>
          <w:lang w:val="en-US"/>
        </w:rPr>
        <w:t xml:space="preserve"> chosen to preserve consistency across the vignettes</w:t>
      </w:r>
      <w:r w:rsidR="00316C3E" w:rsidRPr="00E940B5">
        <w:rPr>
          <w:rFonts w:ascii="Times New Roman" w:hAnsi="Times New Roman" w:cs="Times New Roman"/>
          <w:sz w:val="24"/>
          <w:szCs w:val="24"/>
          <w:lang w:val="en-US"/>
        </w:rPr>
        <w:t>:</w:t>
      </w:r>
    </w:p>
    <w:p w14:paraId="0A0066EA" w14:textId="0C65EF1D" w:rsidR="00AB1C41" w:rsidRPr="00E940B5" w:rsidRDefault="00AB1C41" w:rsidP="00B10AAD">
      <w:pPr>
        <w:pStyle w:val="NoSpacing"/>
        <w:spacing w:before="240" w:after="240" w:line="480" w:lineRule="auto"/>
        <w:ind w:left="1134"/>
        <w:rPr>
          <w:rFonts w:ascii="Times New Roman" w:hAnsi="Times New Roman" w:cs="Times New Roman"/>
          <w:sz w:val="24"/>
          <w:szCs w:val="24"/>
          <w:lang w:val="en-US"/>
        </w:rPr>
      </w:pPr>
      <w:r w:rsidRPr="00E940B5">
        <w:rPr>
          <w:rFonts w:ascii="Times New Roman" w:hAnsi="Times New Roman" w:cs="Times New Roman"/>
          <w:i/>
          <w:iCs/>
          <w:sz w:val="24"/>
          <w:szCs w:val="24"/>
          <w:lang w:val="en-US"/>
        </w:rPr>
        <w:t xml:space="preserve">Taylor is spending the day at a spa to recharge after a </w:t>
      </w:r>
      <w:proofErr w:type="gramStart"/>
      <w:r w:rsidRPr="00E940B5">
        <w:rPr>
          <w:rFonts w:ascii="Times New Roman" w:hAnsi="Times New Roman" w:cs="Times New Roman"/>
          <w:i/>
          <w:iCs/>
          <w:sz w:val="24"/>
          <w:szCs w:val="24"/>
          <w:lang w:val="en-US"/>
        </w:rPr>
        <w:t>busy few weeks</w:t>
      </w:r>
      <w:proofErr w:type="gramEnd"/>
      <w:r w:rsidRPr="00E940B5">
        <w:rPr>
          <w:rFonts w:ascii="Times New Roman" w:hAnsi="Times New Roman" w:cs="Times New Roman"/>
          <w:i/>
          <w:iCs/>
          <w:sz w:val="24"/>
          <w:szCs w:val="24"/>
          <w:lang w:val="en-US"/>
        </w:rPr>
        <w:t xml:space="preserve"> at [her/his] new job. Whilst relaxing poolside on a lounger, [she/he] had just </w:t>
      </w:r>
      <w:r w:rsidRPr="00E940B5">
        <w:rPr>
          <w:rFonts w:ascii="Times New Roman" w:hAnsi="Times New Roman" w:cs="Times New Roman"/>
          <w:i/>
          <w:iCs/>
          <w:sz w:val="24"/>
          <w:szCs w:val="24"/>
          <w:lang w:val="en-US"/>
        </w:rPr>
        <w:lastRenderedPageBreak/>
        <w:t>started to browse the internet on [her/his] mobile phone when [she/he] noticed a young [man/woman], Ashley, who had come to lie down on the lounger opposite [her/him]. Ashley was also alone. After a while, Taylor noticed that Ashley’s robe had parted just enough so that from [her/his] position, [she/he</w:t>
      </w:r>
      <w:r w:rsidR="002608AD" w:rsidRPr="00E940B5">
        <w:rPr>
          <w:rFonts w:ascii="Times New Roman" w:hAnsi="Times New Roman" w:cs="Times New Roman"/>
          <w:i/>
          <w:iCs/>
          <w:sz w:val="24"/>
          <w:szCs w:val="24"/>
          <w:lang w:val="en-US"/>
        </w:rPr>
        <w:t>]</w:t>
      </w:r>
      <w:r w:rsidRPr="00E940B5">
        <w:rPr>
          <w:rFonts w:ascii="Times New Roman" w:hAnsi="Times New Roman" w:cs="Times New Roman"/>
          <w:i/>
          <w:iCs/>
          <w:sz w:val="24"/>
          <w:szCs w:val="24"/>
          <w:lang w:val="en-US"/>
        </w:rPr>
        <w:t xml:space="preserve"> could clearly see Ashley’s genitalia. Discretely, and without Ashley or anybody else noticing, Taylor used [her/his] mobile phone to take a picture of Ashley’s genitalia. Soon after, Taylor packed up [her/his] things and left.</w:t>
      </w:r>
    </w:p>
    <w:p w14:paraId="5D1A79F6" w14:textId="1EE9D926" w:rsidR="00F959BE" w:rsidRPr="00E940B5" w:rsidRDefault="00F959BE" w:rsidP="00B10AAD">
      <w:pPr>
        <w:pStyle w:val="NoSpacing"/>
        <w:spacing w:line="480" w:lineRule="auto"/>
        <w:ind w:firstLine="567"/>
        <w:rPr>
          <w:rFonts w:ascii="Times New Roman" w:hAnsi="Times New Roman" w:cs="Times New Roman"/>
          <w:sz w:val="24"/>
          <w:szCs w:val="24"/>
          <w:lang w:val="en-US"/>
        </w:rPr>
      </w:pPr>
      <w:r w:rsidRPr="00E940B5">
        <w:rPr>
          <w:rFonts w:ascii="Times New Roman" w:hAnsi="Times New Roman" w:cs="Times New Roman"/>
          <w:sz w:val="24"/>
          <w:szCs w:val="24"/>
          <w:lang w:val="en-US"/>
        </w:rPr>
        <w:t xml:space="preserve">After the presentation of each vignette, participants completed </w:t>
      </w:r>
      <w:r w:rsidR="00611492" w:rsidRPr="00E940B5">
        <w:rPr>
          <w:rFonts w:ascii="Times New Roman" w:hAnsi="Times New Roman" w:cs="Times New Roman"/>
          <w:sz w:val="24"/>
          <w:szCs w:val="24"/>
          <w:lang w:val="en-US"/>
        </w:rPr>
        <w:t xml:space="preserve">a brief attention check </w:t>
      </w:r>
      <w:r w:rsidR="000A635B" w:rsidRPr="00E940B5">
        <w:rPr>
          <w:rFonts w:ascii="Times New Roman" w:hAnsi="Times New Roman" w:cs="Times New Roman"/>
          <w:sz w:val="24"/>
          <w:szCs w:val="24"/>
          <w:lang w:val="en-US"/>
        </w:rPr>
        <w:t xml:space="preserve">(typing the name of the </w:t>
      </w:r>
      <w:r w:rsidR="008F4B25" w:rsidRPr="00E940B5">
        <w:rPr>
          <w:rFonts w:ascii="Times New Roman" w:hAnsi="Times New Roman" w:cs="Times New Roman"/>
          <w:sz w:val="24"/>
          <w:szCs w:val="24"/>
          <w:lang w:val="en-US"/>
        </w:rPr>
        <w:t>person whose image was taken</w:t>
      </w:r>
      <w:r w:rsidR="000A635B" w:rsidRPr="00E940B5">
        <w:rPr>
          <w:rFonts w:ascii="Times New Roman" w:hAnsi="Times New Roman" w:cs="Times New Roman"/>
          <w:sz w:val="24"/>
          <w:szCs w:val="24"/>
          <w:lang w:val="en-US"/>
        </w:rPr>
        <w:t xml:space="preserve">) and </w:t>
      </w:r>
      <w:r w:rsidRPr="00E940B5">
        <w:rPr>
          <w:rFonts w:ascii="Times New Roman" w:hAnsi="Times New Roman" w:cs="Times New Roman"/>
          <w:sz w:val="24"/>
          <w:szCs w:val="24"/>
          <w:lang w:val="en-US"/>
        </w:rPr>
        <w:t>a scale measuring victim blaming attitudes (four items, e.g., “</w:t>
      </w:r>
      <w:r w:rsidR="1D2A4421" w:rsidRPr="00E940B5">
        <w:rPr>
          <w:rFonts w:ascii="Times New Roman" w:hAnsi="Times New Roman" w:cs="Times New Roman"/>
          <w:sz w:val="24"/>
          <w:szCs w:val="24"/>
          <w:lang w:val="en-US"/>
        </w:rPr>
        <w:t xml:space="preserve">How much do you think </w:t>
      </w:r>
      <w:r w:rsidR="00316C3E" w:rsidRPr="00E940B5">
        <w:rPr>
          <w:rFonts w:ascii="Times New Roman" w:hAnsi="Times New Roman" w:cs="Times New Roman"/>
          <w:sz w:val="24"/>
          <w:szCs w:val="24"/>
          <w:lang w:val="en-US"/>
        </w:rPr>
        <w:t>Ashley</w:t>
      </w:r>
      <w:r w:rsidR="1D2A4421" w:rsidRPr="00E940B5">
        <w:rPr>
          <w:rFonts w:ascii="Times New Roman" w:hAnsi="Times New Roman" w:cs="Times New Roman"/>
          <w:sz w:val="24"/>
          <w:szCs w:val="24"/>
          <w:lang w:val="en-US"/>
        </w:rPr>
        <w:t xml:space="preserve"> is to blame for the incident?</w:t>
      </w:r>
      <w:r w:rsidRPr="00E940B5">
        <w:rPr>
          <w:rFonts w:ascii="Times New Roman" w:hAnsi="Times New Roman" w:cs="Times New Roman"/>
          <w:sz w:val="24"/>
          <w:szCs w:val="24"/>
          <w:lang w:val="en-US"/>
        </w:rPr>
        <w:t>”; α = 0.84), the perceived criminality of the offense (two items, e.g., “</w:t>
      </w:r>
      <w:r w:rsidR="00934622" w:rsidRPr="00E940B5">
        <w:rPr>
          <w:rFonts w:ascii="Times New Roman" w:hAnsi="Times New Roman" w:cs="Times New Roman"/>
          <w:sz w:val="24"/>
          <w:szCs w:val="24"/>
          <w:lang w:val="en-US"/>
        </w:rPr>
        <w:t>Do you think police intervention is necessary for the resolution of this situation?</w:t>
      </w:r>
      <w:r w:rsidRPr="00E940B5">
        <w:rPr>
          <w:rFonts w:ascii="Times New Roman" w:hAnsi="Times New Roman" w:cs="Times New Roman"/>
          <w:sz w:val="24"/>
          <w:szCs w:val="24"/>
          <w:lang w:val="en-US"/>
        </w:rPr>
        <w:t>”; α = 0.61), and anticipated victim harm (two items, e.g., “</w:t>
      </w:r>
      <w:r w:rsidR="00746D2C" w:rsidRPr="00E940B5">
        <w:rPr>
          <w:rFonts w:ascii="Times New Roman" w:hAnsi="Times New Roman" w:cs="Times New Roman"/>
          <w:sz w:val="24"/>
          <w:szCs w:val="24"/>
          <w:lang w:val="en-US"/>
        </w:rPr>
        <w:t xml:space="preserve">Do you think </w:t>
      </w:r>
      <w:r w:rsidR="00316C3E" w:rsidRPr="00E940B5">
        <w:rPr>
          <w:rFonts w:ascii="Times New Roman" w:hAnsi="Times New Roman" w:cs="Times New Roman"/>
          <w:sz w:val="24"/>
          <w:szCs w:val="24"/>
          <w:lang w:val="en-US"/>
        </w:rPr>
        <w:t>Taylor</w:t>
      </w:r>
      <w:r w:rsidR="00746D2C" w:rsidRPr="00E940B5">
        <w:rPr>
          <w:rFonts w:ascii="Times New Roman" w:hAnsi="Times New Roman" w:cs="Times New Roman"/>
          <w:sz w:val="24"/>
          <w:szCs w:val="24"/>
          <w:lang w:val="en-US"/>
        </w:rPr>
        <w:t xml:space="preserve">’s </w:t>
      </w:r>
      <w:r w:rsidR="000C0FA0" w:rsidRPr="00E940B5">
        <w:rPr>
          <w:rFonts w:ascii="Times New Roman" w:hAnsi="Times New Roman" w:cs="Times New Roman"/>
          <w:sz w:val="24"/>
          <w:szCs w:val="24"/>
          <w:lang w:val="en-US"/>
        </w:rPr>
        <w:t>behavior</w:t>
      </w:r>
      <w:r w:rsidR="00746D2C" w:rsidRPr="00E940B5">
        <w:rPr>
          <w:rFonts w:ascii="Times New Roman" w:hAnsi="Times New Roman" w:cs="Times New Roman"/>
          <w:sz w:val="24"/>
          <w:szCs w:val="24"/>
          <w:lang w:val="en-US"/>
        </w:rPr>
        <w:t xml:space="preserve"> will create fear or apprehension in </w:t>
      </w:r>
      <w:r w:rsidR="00316C3E" w:rsidRPr="00E940B5">
        <w:rPr>
          <w:rFonts w:ascii="Times New Roman" w:hAnsi="Times New Roman" w:cs="Times New Roman"/>
          <w:sz w:val="24"/>
          <w:szCs w:val="24"/>
          <w:lang w:val="en-US"/>
        </w:rPr>
        <w:t>Ashley</w:t>
      </w:r>
      <w:r w:rsidR="00746D2C" w:rsidRPr="00E940B5">
        <w:rPr>
          <w:rFonts w:ascii="Times New Roman" w:hAnsi="Times New Roman" w:cs="Times New Roman"/>
          <w:sz w:val="24"/>
          <w:szCs w:val="24"/>
          <w:lang w:val="en-US"/>
        </w:rPr>
        <w:t>?</w:t>
      </w:r>
      <w:r w:rsidRPr="00E940B5">
        <w:rPr>
          <w:rFonts w:ascii="Times New Roman" w:hAnsi="Times New Roman" w:cs="Times New Roman"/>
          <w:sz w:val="24"/>
          <w:szCs w:val="24"/>
          <w:lang w:val="en-US"/>
        </w:rPr>
        <w:t>”; α = 0.91). These items were adapted from Krahe et al.’s (</w:t>
      </w:r>
      <w:r w:rsidR="7D735EBE" w:rsidRPr="00E940B5">
        <w:rPr>
          <w:rFonts w:ascii="Times New Roman" w:hAnsi="Times New Roman" w:cs="Times New Roman"/>
          <w:sz w:val="24"/>
          <w:szCs w:val="24"/>
          <w:lang w:val="en-US"/>
        </w:rPr>
        <w:t>2007</w:t>
      </w:r>
      <w:r w:rsidRPr="00E940B5">
        <w:rPr>
          <w:rFonts w:ascii="Times New Roman" w:hAnsi="Times New Roman" w:cs="Times New Roman"/>
          <w:sz w:val="24"/>
          <w:szCs w:val="24"/>
          <w:lang w:val="en-US"/>
        </w:rPr>
        <w:t>) measure of the same constructs</w:t>
      </w:r>
      <w:r w:rsidR="00BC43E5" w:rsidRPr="00E940B5">
        <w:rPr>
          <w:rFonts w:ascii="Times New Roman" w:hAnsi="Times New Roman" w:cs="Times New Roman"/>
          <w:sz w:val="24"/>
          <w:szCs w:val="24"/>
          <w:lang w:val="en-US"/>
        </w:rPr>
        <w:t xml:space="preserve"> and</w:t>
      </w:r>
      <w:r w:rsidR="00316C3E" w:rsidRPr="00E940B5">
        <w:rPr>
          <w:rFonts w:ascii="Times New Roman" w:hAnsi="Times New Roman" w:cs="Times New Roman"/>
          <w:sz w:val="24"/>
          <w:szCs w:val="24"/>
          <w:lang w:val="en-US"/>
        </w:rPr>
        <w:t xml:space="preserve"> </w:t>
      </w:r>
      <w:r w:rsidR="00BC43E5" w:rsidRPr="00E940B5">
        <w:rPr>
          <w:rFonts w:ascii="Times New Roman" w:hAnsi="Times New Roman" w:cs="Times New Roman"/>
          <w:sz w:val="24"/>
          <w:szCs w:val="24"/>
          <w:lang w:val="en-US"/>
        </w:rPr>
        <w:t xml:space="preserve">featured as the </w:t>
      </w:r>
      <w:r w:rsidR="00221FE0" w:rsidRPr="00E940B5">
        <w:rPr>
          <w:rFonts w:ascii="Times New Roman" w:hAnsi="Times New Roman" w:cs="Times New Roman"/>
          <w:sz w:val="24"/>
          <w:szCs w:val="24"/>
          <w:lang w:val="en-US"/>
        </w:rPr>
        <w:t>judgment</w:t>
      </w:r>
      <w:r w:rsidR="00BC43E5" w:rsidRPr="00E940B5">
        <w:rPr>
          <w:rFonts w:ascii="Times New Roman" w:hAnsi="Times New Roman" w:cs="Times New Roman"/>
          <w:sz w:val="24"/>
          <w:szCs w:val="24"/>
          <w:lang w:val="en-US"/>
        </w:rPr>
        <w:t xml:space="preserve"> scale</w:t>
      </w:r>
      <w:r w:rsidR="000218D5" w:rsidRPr="00E940B5">
        <w:rPr>
          <w:rFonts w:ascii="Times New Roman" w:hAnsi="Times New Roman" w:cs="Times New Roman"/>
          <w:sz w:val="24"/>
          <w:szCs w:val="24"/>
          <w:lang w:val="en-US"/>
        </w:rPr>
        <w:t>s used</w:t>
      </w:r>
      <w:r w:rsidR="00BC43E5" w:rsidRPr="00E940B5">
        <w:rPr>
          <w:rFonts w:ascii="Times New Roman" w:hAnsi="Times New Roman" w:cs="Times New Roman"/>
          <w:sz w:val="24"/>
          <w:szCs w:val="24"/>
          <w:lang w:val="en-US"/>
        </w:rPr>
        <w:t xml:space="preserve"> in </w:t>
      </w:r>
      <w:r w:rsidR="000218D5" w:rsidRPr="00E940B5">
        <w:rPr>
          <w:rFonts w:ascii="Times New Roman" w:hAnsi="Times New Roman" w:cs="Times New Roman"/>
          <w:sz w:val="24"/>
          <w:szCs w:val="24"/>
          <w:lang w:val="en-US"/>
        </w:rPr>
        <w:t xml:space="preserve">both </w:t>
      </w:r>
      <w:r w:rsidR="00DD5103" w:rsidRPr="00E940B5">
        <w:rPr>
          <w:rFonts w:ascii="Times New Roman" w:hAnsi="Times New Roman" w:cs="Times New Roman"/>
          <w:sz w:val="24"/>
          <w:szCs w:val="24"/>
          <w:lang w:val="en-US"/>
        </w:rPr>
        <w:t>Harper et al. (2022) and Fido et al. (2022)</w:t>
      </w:r>
      <w:r w:rsidRPr="00E940B5">
        <w:rPr>
          <w:rFonts w:ascii="Times New Roman" w:hAnsi="Times New Roman" w:cs="Times New Roman"/>
          <w:sz w:val="24"/>
          <w:szCs w:val="24"/>
          <w:lang w:val="en-US"/>
        </w:rPr>
        <w:t>.</w:t>
      </w:r>
    </w:p>
    <w:p w14:paraId="33D66E13" w14:textId="587D5271" w:rsidR="002106AD" w:rsidRPr="00E940B5" w:rsidRDefault="00110A0A" w:rsidP="00B10AAD">
      <w:pPr>
        <w:pStyle w:val="NoSpacing"/>
        <w:spacing w:line="480" w:lineRule="auto"/>
        <w:ind w:firstLine="567"/>
        <w:rPr>
          <w:rFonts w:ascii="Times New Roman" w:hAnsi="Times New Roman" w:cs="Times New Roman"/>
          <w:sz w:val="24"/>
          <w:szCs w:val="24"/>
          <w:lang w:val="en-US"/>
        </w:rPr>
      </w:pPr>
      <w:r w:rsidRPr="00E940B5">
        <w:rPr>
          <w:rFonts w:ascii="Times New Roman" w:hAnsi="Times New Roman" w:cs="Times New Roman"/>
          <w:b/>
          <w:bCs/>
          <w:sz w:val="24"/>
          <w:szCs w:val="24"/>
          <w:lang w:val="en-US"/>
        </w:rPr>
        <w:t>Voyeurism Scale (Freund</w:t>
      </w:r>
      <w:r w:rsidR="0085544C" w:rsidRPr="00E940B5">
        <w:rPr>
          <w:rFonts w:ascii="Times New Roman" w:hAnsi="Times New Roman" w:cs="Times New Roman"/>
          <w:b/>
          <w:bCs/>
          <w:sz w:val="24"/>
          <w:szCs w:val="24"/>
          <w:lang w:val="en-US"/>
        </w:rPr>
        <w:t xml:space="preserve"> et al., </w:t>
      </w:r>
      <w:r w:rsidRPr="00E940B5">
        <w:rPr>
          <w:rFonts w:ascii="Times New Roman" w:hAnsi="Times New Roman" w:cs="Times New Roman"/>
          <w:b/>
          <w:bCs/>
          <w:sz w:val="24"/>
          <w:szCs w:val="24"/>
          <w:lang w:val="en-US"/>
        </w:rPr>
        <w:t>1988)</w:t>
      </w:r>
      <w:r w:rsidR="002A49F5" w:rsidRPr="00E940B5">
        <w:rPr>
          <w:rFonts w:ascii="Times New Roman" w:hAnsi="Times New Roman" w:cs="Times New Roman"/>
          <w:b/>
          <w:bCs/>
          <w:sz w:val="24"/>
          <w:szCs w:val="24"/>
          <w:lang w:val="en-US"/>
        </w:rPr>
        <w:t>.</w:t>
      </w:r>
      <w:r w:rsidR="002A49F5" w:rsidRPr="00E940B5">
        <w:rPr>
          <w:rFonts w:ascii="Times New Roman" w:hAnsi="Times New Roman" w:cs="Times New Roman"/>
          <w:b/>
          <w:bCs/>
          <w:i/>
          <w:iCs/>
          <w:sz w:val="24"/>
          <w:szCs w:val="24"/>
          <w:lang w:val="en-US"/>
        </w:rPr>
        <w:t xml:space="preserve"> </w:t>
      </w:r>
      <w:r w:rsidR="00C75A55" w:rsidRPr="00E940B5">
        <w:rPr>
          <w:rFonts w:ascii="Times New Roman" w:hAnsi="Times New Roman" w:cs="Times New Roman"/>
          <w:sz w:val="24"/>
          <w:szCs w:val="24"/>
          <w:lang w:val="en-US"/>
        </w:rPr>
        <w:t>An adapted version of t</w:t>
      </w:r>
      <w:r w:rsidR="00F7170F" w:rsidRPr="00E940B5">
        <w:rPr>
          <w:rFonts w:ascii="Times New Roman" w:hAnsi="Times New Roman" w:cs="Times New Roman"/>
          <w:sz w:val="24"/>
          <w:szCs w:val="24"/>
          <w:lang w:val="en-US"/>
        </w:rPr>
        <w:t xml:space="preserve">he </w:t>
      </w:r>
      <w:r w:rsidR="00883C79" w:rsidRPr="00E940B5">
        <w:rPr>
          <w:rFonts w:ascii="Times New Roman" w:hAnsi="Times New Roman" w:cs="Times New Roman"/>
          <w:sz w:val="24"/>
          <w:szCs w:val="24"/>
          <w:lang w:val="en-US"/>
        </w:rPr>
        <w:t xml:space="preserve">Voyeurism Scale </w:t>
      </w:r>
      <w:r w:rsidR="0063678A" w:rsidRPr="00E940B5">
        <w:rPr>
          <w:rFonts w:ascii="Times New Roman" w:hAnsi="Times New Roman" w:cs="Times New Roman"/>
          <w:sz w:val="24"/>
          <w:szCs w:val="24"/>
          <w:lang w:val="en-US"/>
        </w:rPr>
        <w:t xml:space="preserve">was used to measure endorsement of </w:t>
      </w:r>
      <w:r w:rsidR="0085544C" w:rsidRPr="00E940B5">
        <w:rPr>
          <w:rFonts w:ascii="Times New Roman" w:hAnsi="Times New Roman" w:cs="Times New Roman"/>
          <w:sz w:val="24"/>
          <w:szCs w:val="24"/>
          <w:lang w:val="en-US"/>
        </w:rPr>
        <w:t>voyeuristic</w:t>
      </w:r>
      <w:r w:rsidR="0063678A" w:rsidRPr="00E940B5">
        <w:rPr>
          <w:rFonts w:ascii="Times New Roman" w:hAnsi="Times New Roman" w:cs="Times New Roman"/>
          <w:sz w:val="24"/>
          <w:szCs w:val="24"/>
          <w:lang w:val="en-US"/>
        </w:rPr>
        <w:t xml:space="preserve"> thoughts </w:t>
      </w:r>
      <w:r w:rsidR="007E6111" w:rsidRPr="00E940B5">
        <w:rPr>
          <w:rFonts w:ascii="Times New Roman" w:hAnsi="Times New Roman" w:cs="Times New Roman"/>
          <w:sz w:val="24"/>
          <w:szCs w:val="24"/>
          <w:lang w:val="en-US"/>
        </w:rPr>
        <w:t>(</w:t>
      </w:r>
      <w:r w:rsidR="00316C3E" w:rsidRPr="00E940B5">
        <w:rPr>
          <w:rFonts w:ascii="Times New Roman" w:hAnsi="Times New Roman" w:cs="Times New Roman"/>
          <w:sz w:val="24"/>
          <w:szCs w:val="24"/>
          <w:lang w:val="en-US"/>
        </w:rPr>
        <w:t xml:space="preserve">one </w:t>
      </w:r>
      <w:r w:rsidR="007E6111" w:rsidRPr="00E940B5">
        <w:rPr>
          <w:rFonts w:ascii="Times New Roman" w:hAnsi="Times New Roman" w:cs="Times New Roman"/>
          <w:sz w:val="24"/>
          <w:szCs w:val="24"/>
          <w:lang w:val="en-US"/>
        </w:rPr>
        <w:t>item</w:t>
      </w:r>
      <w:r w:rsidR="008F7C86" w:rsidRPr="00E940B5">
        <w:rPr>
          <w:rFonts w:ascii="Times New Roman" w:hAnsi="Times New Roman" w:cs="Times New Roman"/>
          <w:sz w:val="24"/>
          <w:szCs w:val="24"/>
          <w:lang w:val="en-US"/>
        </w:rPr>
        <w:t xml:space="preserve">) </w:t>
      </w:r>
      <w:r w:rsidR="0063678A" w:rsidRPr="00E940B5">
        <w:rPr>
          <w:rFonts w:ascii="Times New Roman" w:hAnsi="Times New Roman" w:cs="Times New Roman"/>
          <w:sz w:val="24"/>
          <w:szCs w:val="24"/>
          <w:lang w:val="en-US"/>
        </w:rPr>
        <w:t xml:space="preserve">and engagement </w:t>
      </w:r>
      <w:r w:rsidR="00B8227E" w:rsidRPr="00E940B5">
        <w:rPr>
          <w:rFonts w:ascii="Times New Roman" w:hAnsi="Times New Roman" w:cs="Times New Roman"/>
          <w:sz w:val="24"/>
          <w:szCs w:val="24"/>
          <w:lang w:val="en-US"/>
        </w:rPr>
        <w:t xml:space="preserve">in sexual activity related to </w:t>
      </w:r>
      <w:r w:rsidR="0085544C" w:rsidRPr="00E940B5">
        <w:rPr>
          <w:rFonts w:ascii="Times New Roman" w:hAnsi="Times New Roman" w:cs="Times New Roman"/>
          <w:sz w:val="24"/>
          <w:szCs w:val="24"/>
          <w:lang w:val="en-US"/>
        </w:rPr>
        <w:t>voyeurism</w:t>
      </w:r>
      <w:r w:rsidR="008F7C86" w:rsidRPr="00E940B5">
        <w:rPr>
          <w:rFonts w:ascii="Times New Roman" w:hAnsi="Times New Roman" w:cs="Times New Roman"/>
          <w:sz w:val="24"/>
          <w:szCs w:val="24"/>
          <w:lang w:val="en-US"/>
        </w:rPr>
        <w:t xml:space="preserve"> (</w:t>
      </w:r>
      <w:r w:rsidR="00316C3E" w:rsidRPr="00E940B5">
        <w:rPr>
          <w:rFonts w:ascii="Times New Roman" w:hAnsi="Times New Roman" w:cs="Times New Roman"/>
          <w:sz w:val="24"/>
          <w:szCs w:val="24"/>
          <w:lang w:val="en-US"/>
        </w:rPr>
        <w:t xml:space="preserve">five </w:t>
      </w:r>
      <w:r w:rsidR="008F7C86" w:rsidRPr="00E940B5">
        <w:rPr>
          <w:rFonts w:ascii="Times New Roman" w:hAnsi="Times New Roman" w:cs="Times New Roman"/>
          <w:sz w:val="24"/>
          <w:szCs w:val="24"/>
          <w:lang w:val="en-US"/>
        </w:rPr>
        <w:t>items)</w:t>
      </w:r>
      <w:r w:rsidR="00253D6C" w:rsidRPr="00E940B5">
        <w:rPr>
          <w:rFonts w:ascii="Times New Roman" w:hAnsi="Times New Roman" w:cs="Times New Roman"/>
          <w:sz w:val="24"/>
          <w:szCs w:val="24"/>
          <w:lang w:val="en-US"/>
        </w:rPr>
        <w:t xml:space="preserve">. </w:t>
      </w:r>
      <w:r w:rsidR="002D400F" w:rsidRPr="00E940B5">
        <w:rPr>
          <w:rFonts w:ascii="Times New Roman" w:hAnsi="Times New Roman" w:cs="Times New Roman"/>
          <w:sz w:val="24"/>
          <w:szCs w:val="24"/>
          <w:lang w:val="en-US"/>
        </w:rPr>
        <w:t xml:space="preserve">The first </w:t>
      </w:r>
      <w:r w:rsidR="000C576F" w:rsidRPr="00E940B5">
        <w:rPr>
          <w:rFonts w:ascii="Times New Roman" w:hAnsi="Times New Roman" w:cs="Times New Roman"/>
          <w:sz w:val="24"/>
          <w:szCs w:val="24"/>
          <w:lang w:val="en-US"/>
        </w:rPr>
        <w:t>item</w:t>
      </w:r>
      <w:r w:rsidR="00451EB0" w:rsidRPr="00E940B5">
        <w:rPr>
          <w:rFonts w:ascii="Times New Roman" w:hAnsi="Times New Roman" w:cs="Times New Roman"/>
          <w:sz w:val="24"/>
          <w:szCs w:val="24"/>
          <w:lang w:val="en-US"/>
        </w:rPr>
        <w:t xml:space="preserve"> </w:t>
      </w:r>
      <w:r w:rsidR="00B46F7E" w:rsidRPr="00E940B5">
        <w:rPr>
          <w:rFonts w:ascii="Times New Roman" w:hAnsi="Times New Roman" w:cs="Times New Roman"/>
          <w:sz w:val="24"/>
          <w:szCs w:val="24"/>
          <w:lang w:val="en-US"/>
        </w:rPr>
        <w:t xml:space="preserve">asked “Since you were 16, have you ever had a greater desire to secretly watch people of your preferred sex who were undressed or partly undressed (not including pictures, movies, etc.), than to have sexual contact? If so, would you rather watch:” </w:t>
      </w:r>
      <w:r w:rsidR="0008014F" w:rsidRPr="00E940B5">
        <w:rPr>
          <w:rFonts w:ascii="Times New Roman" w:hAnsi="Times New Roman" w:cs="Times New Roman"/>
          <w:sz w:val="24"/>
          <w:szCs w:val="24"/>
          <w:lang w:val="en-US"/>
        </w:rPr>
        <w:t xml:space="preserve">with </w:t>
      </w:r>
      <w:r w:rsidR="006050DC" w:rsidRPr="00E940B5">
        <w:rPr>
          <w:rFonts w:ascii="Times New Roman" w:hAnsi="Times New Roman" w:cs="Times New Roman"/>
          <w:sz w:val="24"/>
          <w:szCs w:val="24"/>
          <w:lang w:val="en-US"/>
        </w:rPr>
        <w:t xml:space="preserve">4 </w:t>
      </w:r>
      <w:r w:rsidR="0008014F" w:rsidRPr="00E940B5">
        <w:rPr>
          <w:rFonts w:ascii="Times New Roman" w:hAnsi="Times New Roman" w:cs="Times New Roman"/>
          <w:sz w:val="24"/>
          <w:szCs w:val="24"/>
          <w:lang w:val="en-US"/>
        </w:rPr>
        <w:t>response</w:t>
      </w:r>
      <w:r w:rsidR="006050DC" w:rsidRPr="00E940B5">
        <w:rPr>
          <w:rFonts w:ascii="Times New Roman" w:hAnsi="Times New Roman" w:cs="Times New Roman"/>
          <w:sz w:val="24"/>
          <w:szCs w:val="24"/>
          <w:lang w:val="en-US"/>
        </w:rPr>
        <w:t xml:space="preserve"> options </w:t>
      </w:r>
      <w:r w:rsidR="00D63E97" w:rsidRPr="00E940B5">
        <w:rPr>
          <w:rFonts w:ascii="Times New Roman" w:hAnsi="Times New Roman" w:cs="Times New Roman"/>
          <w:sz w:val="24"/>
          <w:szCs w:val="24"/>
          <w:lang w:val="en-US"/>
        </w:rPr>
        <w:t>comprising</w:t>
      </w:r>
      <w:r w:rsidR="00D43B3C" w:rsidRPr="00E940B5">
        <w:rPr>
          <w:rFonts w:ascii="Times New Roman" w:hAnsi="Times New Roman" w:cs="Times New Roman"/>
          <w:sz w:val="24"/>
          <w:szCs w:val="24"/>
          <w:lang w:val="en-US"/>
        </w:rPr>
        <w:t xml:space="preserve"> “one person alone”</w:t>
      </w:r>
      <w:r w:rsidR="002938C4" w:rsidRPr="00E940B5">
        <w:rPr>
          <w:rFonts w:ascii="Times New Roman" w:hAnsi="Times New Roman" w:cs="Times New Roman"/>
          <w:sz w:val="24"/>
          <w:szCs w:val="24"/>
          <w:lang w:val="en-US"/>
        </w:rPr>
        <w:t>, “people fondling and playing with each other (without intercourse)”, “people having intercourse”, and “</w:t>
      </w:r>
      <w:r w:rsidR="00192C73" w:rsidRPr="00E940B5">
        <w:rPr>
          <w:rFonts w:ascii="Times New Roman" w:hAnsi="Times New Roman" w:cs="Times New Roman"/>
          <w:sz w:val="24"/>
          <w:szCs w:val="24"/>
          <w:lang w:val="en-US"/>
        </w:rPr>
        <w:t xml:space="preserve">always preferred to have sexual contact since age 16”. </w:t>
      </w:r>
      <w:r w:rsidR="0007237D" w:rsidRPr="00E940B5">
        <w:rPr>
          <w:rFonts w:ascii="Times New Roman" w:hAnsi="Times New Roman" w:cs="Times New Roman"/>
          <w:sz w:val="24"/>
          <w:szCs w:val="24"/>
          <w:lang w:val="en-US"/>
        </w:rPr>
        <w:t xml:space="preserve">Affirmative </w:t>
      </w:r>
      <w:r w:rsidR="0007237D" w:rsidRPr="00E940B5">
        <w:rPr>
          <w:rFonts w:ascii="Times New Roman" w:hAnsi="Times New Roman" w:cs="Times New Roman"/>
          <w:sz w:val="24"/>
          <w:szCs w:val="24"/>
          <w:lang w:val="en-US"/>
        </w:rPr>
        <w:lastRenderedPageBreak/>
        <w:t xml:space="preserve">responses to any of the first 3 </w:t>
      </w:r>
      <w:r w:rsidR="00AD3BD6" w:rsidRPr="00E940B5">
        <w:rPr>
          <w:rFonts w:ascii="Times New Roman" w:hAnsi="Times New Roman" w:cs="Times New Roman"/>
          <w:sz w:val="24"/>
          <w:szCs w:val="24"/>
          <w:lang w:val="en-US"/>
        </w:rPr>
        <w:t xml:space="preserve">options </w:t>
      </w:r>
      <w:r w:rsidR="0007237D" w:rsidRPr="00E940B5">
        <w:rPr>
          <w:rFonts w:ascii="Times New Roman" w:hAnsi="Times New Roman" w:cs="Times New Roman"/>
          <w:sz w:val="24"/>
          <w:szCs w:val="24"/>
          <w:lang w:val="en-US"/>
        </w:rPr>
        <w:t xml:space="preserve">scored a </w:t>
      </w:r>
      <w:r w:rsidR="002B73BC" w:rsidRPr="00E940B5">
        <w:rPr>
          <w:rFonts w:ascii="Times New Roman" w:hAnsi="Times New Roman" w:cs="Times New Roman"/>
          <w:sz w:val="24"/>
          <w:szCs w:val="24"/>
          <w:lang w:val="en-US"/>
        </w:rPr>
        <w:t xml:space="preserve">1, with an affirmative response to option 4 scoring a 0. </w:t>
      </w:r>
      <w:r w:rsidR="00AB6058" w:rsidRPr="00E940B5">
        <w:rPr>
          <w:rFonts w:ascii="Times New Roman" w:hAnsi="Times New Roman" w:cs="Times New Roman"/>
          <w:sz w:val="24"/>
          <w:szCs w:val="24"/>
          <w:lang w:val="en-US"/>
        </w:rPr>
        <w:t xml:space="preserve">The second </w:t>
      </w:r>
      <w:r w:rsidR="000C576F" w:rsidRPr="00E940B5">
        <w:rPr>
          <w:rFonts w:ascii="Times New Roman" w:hAnsi="Times New Roman" w:cs="Times New Roman"/>
          <w:sz w:val="24"/>
          <w:szCs w:val="24"/>
          <w:lang w:val="en-US"/>
        </w:rPr>
        <w:t xml:space="preserve">item </w:t>
      </w:r>
      <w:r w:rsidR="00C03961" w:rsidRPr="00E940B5">
        <w:rPr>
          <w:rFonts w:ascii="Times New Roman" w:hAnsi="Times New Roman" w:cs="Times New Roman"/>
          <w:sz w:val="24"/>
          <w:szCs w:val="24"/>
          <w:lang w:val="en-US"/>
        </w:rPr>
        <w:t>asked</w:t>
      </w:r>
      <w:r w:rsidR="00A27CC8" w:rsidRPr="00E940B5">
        <w:rPr>
          <w:rFonts w:ascii="Times New Roman" w:hAnsi="Times New Roman" w:cs="Times New Roman"/>
          <w:sz w:val="24"/>
          <w:szCs w:val="24"/>
          <w:lang w:val="en-US"/>
        </w:rPr>
        <w:t>,</w:t>
      </w:r>
      <w:r w:rsidR="00C03961" w:rsidRPr="00E940B5">
        <w:rPr>
          <w:rFonts w:ascii="Times New Roman" w:hAnsi="Times New Roman" w:cs="Times New Roman"/>
          <w:sz w:val="24"/>
          <w:szCs w:val="24"/>
          <w:lang w:val="en-US"/>
        </w:rPr>
        <w:t xml:space="preserve"> </w:t>
      </w:r>
      <w:r w:rsidR="000945C2" w:rsidRPr="00E940B5">
        <w:rPr>
          <w:rFonts w:ascii="Times New Roman" w:hAnsi="Times New Roman" w:cs="Times New Roman"/>
          <w:sz w:val="24"/>
          <w:szCs w:val="24"/>
          <w:lang w:val="en-US"/>
        </w:rPr>
        <w:t>“</w:t>
      </w:r>
      <w:r w:rsidR="0021290D" w:rsidRPr="00E940B5">
        <w:rPr>
          <w:rFonts w:ascii="Times New Roman" w:hAnsi="Times New Roman" w:cs="Times New Roman"/>
          <w:sz w:val="24"/>
          <w:szCs w:val="24"/>
          <w:lang w:val="en-US"/>
        </w:rPr>
        <w:t xml:space="preserve">Since you were 16, if you secretly watched people making love, did you feel you were:” with 5 responses options comprising </w:t>
      </w:r>
      <w:r w:rsidR="006731B8" w:rsidRPr="00E940B5">
        <w:rPr>
          <w:rFonts w:ascii="Times New Roman" w:hAnsi="Times New Roman" w:cs="Times New Roman"/>
          <w:sz w:val="24"/>
          <w:szCs w:val="24"/>
          <w:lang w:val="en-US"/>
        </w:rPr>
        <w:t>“the male”, “the female”, “either one”, “neither one”, and “never watched (exception for movies, plays, etc.)”</w:t>
      </w:r>
      <w:r w:rsidR="000568FF" w:rsidRPr="00E940B5">
        <w:rPr>
          <w:rFonts w:ascii="Times New Roman" w:hAnsi="Times New Roman" w:cs="Times New Roman"/>
          <w:sz w:val="24"/>
          <w:szCs w:val="24"/>
          <w:lang w:val="en-US"/>
        </w:rPr>
        <w:t xml:space="preserve">. Affirmative responses to any of the first 4 </w:t>
      </w:r>
      <w:r w:rsidR="00486FBB" w:rsidRPr="00E940B5">
        <w:rPr>
          <w:rFonts w:ascii="Times New Roman" w:hAnsi="Times New Roman" w:cs="Times New Roman"/>
          <w:sz w:val="24"/>
          <w:szCs w:val="24"/>
          <w:lang w:val="en-US"/>
        </w:rPr>
        <w:t xml:space="preserve">options </w:t>
      </w:r>
      <w:r w:rsidR="000568FF" w:rsidRPr="00E940B5">
        <w:rPr>
          <w:rFonts w:ascii="Times New Roman" w:hAnsi="Times New Roman" w:cs="Times New Roman"/>
          <w:sz w:val="24"/>
          <w:szCs w:val="24"/>
          <w:lang w:val="en-US"/>
        </w:rPr>
        <w:t xml:space="preserve">scored a 1, with an affirmative response to option 5 scoring a 0. </w:t>
      </w:r>
      <w:r w:rsidR="003678AF" w:rsidRPr="00E940B5">
        <w:rPr>
          <w:rFonts w:ascii="Times New Roman" w:hAnsi="Times New Roman" w:cs="Times New Roman"/>
          <w:sz w:val="24"/>
          <w:szCs w:val="24"/>
          <w:lang w:val="en-US"/>
        </w:rPr>
        <w:t xml:space="preserve">The final four </w:t>
      </w:r>
      <w:r w:rsidR="000C576F" w:rsidRPr="00E940B5">
        <w:rPr>
          <w:rFonts w:ascii="Times New Roman" w:hAnsi="Times New Roman" w:cs="Times New Roman"/>
          <w:sz w:val="24"/>
          <w:szCs w:val="24"/>
          <w:lang w:val="en-US"/>
        </w:rPr>
        <w:t xml:space="preserve">items </w:t>
      </w:r>
      <w:r w:rsidR="003678AF" w:rsidRPr="00E940B5">
        <w:rPr>
          <w:rFonts w:ascii="Times New Roman" w:hAnsi="Times New Roman" w:cs="Times New Roman"/>
          <w:sz w:val="24"/>
          <w:szCs w:val="24"/>
          <w:lang w:val="en-US"/>
        </w:rPr>
        <w:t xml:space="preserve">were categorical questions </w:t>
      </w:r>
      <w:r w:rsidR="00CC0C6E" w:rsidRPr="00E940B5">
        <w:rPr>
          <w:rFonts w:ascii="Times New Roman" w:hAnsi="Times New Roman" w:cs="Times New Roman"/>
          <w:sz w:val="24"/>
          <w:szCs w:val="24"/>
          <w:lang w:val="en-US"/>
        </w:rPr>
        <w:t>(“Yes” or “No”</w:t>
      </w:r>
      <w:r w:rsidR="00B92D8A" w:rsidRPr="00E940B5">
        <w:rPr>
          <w:rFonts w:ascii="Times New Roman" w:hAnsi="Times New Roman" w:cs="Times New Roman"/>
          <w:sz w:val="24"/>
          <w:szCs w:val="24"/>
          <w:lang w:val="en-US"/>
        </w:rPr>
        <w:t>; scoring 1 and 0 respectively</w:t>
      </w:r>
      <w:r w:rsidR="00CC0C6E" w:rsidRPr="00E940B5">
        <w:rPr>
          <w:rFonts w:ascii="Times New Roman" w:hAnsi="Times New Roman" w:cs="Times New Roman"/>
          <w:sz w:val="24"/>
          <w:szCs w:val="24"/>
          <w:lang w:val="en-US"/>
        </w:rPr>
        <w:t xml:space="preserve">) around </w:t>
      </w:r>
      <w:r w:rsidR="00047BFE" w:rsidRPr="00E940B5">
        <w:rPr>
          <w:rFonts w:ascii="Times New Roman" w:hAnsi="Times New Roman" w:cs="Times New Roman"/>
          <w:sz w:val="24"/>
          <w:szCs w:val="24"/>
          <w:lang w:val="en-US"/>
        </w:rPr>
        <w:t xml:space="preserve">engagement in </w:t>
      </w:r>
      <w:r w:rsidR="00CC0C6E" w:rsidRPr="00E940B5">
        <w:rPr>
          <w:rFonts w:ascii="Times New Roman" w:hAnsi="Times New Roman" w:cs="Times New Roman"/>
          <w:sz w:val="24"/>
          <w:szCs w:val="24"/>
          <w:lang w:val="en-US"/>
        </w:rPr>
        <w:t>voyeuristic</w:t>
      </w:r>
      <w:r w:rsidR="0057667F" w:rsidRPr="00E940B5">
        <w:rPr>
          <w:rFonts w:ascii="Times New Roman" w:hAnsi="Times New Roman" w:cs="Times New Roman"/>
          <w:sz w:val="24"/>
          <w:szCs w:val="24"/>
          <w:lang w:val="en-US"/>
        </w:rPr>
        <w:t xml:space="preserve"> </w:t>
      </w:r>
      <w:r w:rsidR="000C0FA0" w:rsidRPr="00E940B5">
        <w:rPr>
          <w:rFonts w:ascii="Times New Roman" w:hAnsi="Times New Roman" w:cs="Times New Roman"/>
          <w:sz w:val="24"/>
          <w:szCs w:val="24"/>
          <w:lang w:val="en-US"/>
        </w:rPr>
        <w:t>behavior</w:t>
      </w:r>
      <w:r w:rsidR="00047BFE" w:rsidRPr="00E940B5">
        <w:rPr>
          <w:rFonts w:ascii="Times New Roman" w:hAnsi="Times New Roman" w:cs="Times New Roman"/>
          <w:sz w:val="24"/>
          <w:szCs w:val="24"/>
          <w:lang w:val="en-US"/>
        </w:rPr>
        <w:t>s</w:t>
      </w:r>
      <w:r w:rsidR="0057667F" w:rsidRPr="00E940B5">
        <w:rPr>
          <w:rFonts w:ascii="Times New Roman" w:hAnsi="Times New Roman" w:cs="Times New Roman"/>
          <w:sz w:val="24"/>
          <w:szCs w:val="24"/>
          <w:lang w:val="en-US"/>
        </w:rPr>
        <w:t xml:space="preserve"> including</w:t>
      </w:r>
      <w:r w:rsidR="00041C08" w:rsidRPr="00E940B5">
        <w:rPr>
          <w:rFonts w:ascii="Times New Roman" w:hAnsi="Times New Roman" w:cs="Times New Roman"/>
          <w:sz w:val="24"/>
          <w:szCs w:val="24"/>
          <w:lang w:val="en-US"/>
        </w:rPr>
        <w:t xml:space="preserve">: </w:t>
      </w:r>
      <w:r w:rsidR="00047BFE" w:rsidRPr="00E940B5">
        <w:rPr>
          <w:rFonts w:ascii="Times New Roman" w:hAnsi="Times New Roman" w:cs="Times New Roman"/>
          <w:sz w:val="24"/>
          <w:szCs w:val="24"/>
          <w:lang w:val="en-US"/>
        </w:rPr>
        <w:t>masturbating to a climax</w:t>
      </w:r>
      <w:r w:rsidR="00B91944" w:rsidRPr="00E940B5">
        <w:rPr>
          <w:rFonts w:ascii="Times New Roman" w:hAnsi="Times New Roman" w:cs="Times New Roman"/>
          <w:sz w:val="24"/>
          <w:szCs w:val="24"/>
          <w:lang w:val="en-US"/>
        </w:rPr>
        <w:t xml:space="preserve"> whilst actively watching</w:t>
      </w:r>
      <w:r w:rsidR="00D62455" w:rsidRPr="00E940B5">
        <w:rPr>
          <w:rFonts w:ascii="Times New Roman" w:hAnsi="Times New Roman" w:cs="Times New Roman"/>
          <w:sz w:val="24"/>
          <w:szCs w:val="24"/>
          <w:lang w:val="en-US"/>
        </w:rPr>
        <w:t xml:space="preserve"> another person without their knowledge (8% prevalence)</w:t>
      </w:r>
      <w:r w:rsidR="00047BFE" w:rsidRPr="00E940B5">
        <w:rPr>
          <w:rFonts w:ascii="Times New Roman" w:hAnsi="Times New Roman" w:cs="Times New Roman"/>
          <w:sz w:val="24"/>
          <w:szCs w:val="24"/>
          <w:lang w:val="en-US"/>
        </w:rPr>
        <w:t>,</w:t>
      </w:r>
      <w:r w:rsidR="00B91944" w:rsidRPr="00E940B5">
        <w:rPr>
          <w:rFonts w:ascii="Times New Roman" w:hAnsi="Times New Roman" w:cs="Times New Roman"/>
          <w:sz w:val="24"/>
          <w:szCs w:val="24"/>
          <w:lang w:val="en-US"/>
        </w:rPr>
        <w:t xml:space="preserve"> masturbating whilst remembering</w:t>
      </w:r>
      <w:r w:rsidR="00586080" w:rsidRPr="00E940B5">
        <w:rPr>
          <w:rFonts w:ascii="Times New Roman" w:hAnsi="Times New Roman" w:cs="Times New Roman"/>
          <w:sz w:val="24"/>
          <w:szCs w:val="24"/>
          <w:lang w:val="en-US"/>
        </w:rPr>
        <w:t xml:space="preserve"> sexual activities previously seen</w:t>
      </w:r>
      <w:r w:rsidR="00D62455" w:rsidRPr="00E940B5">
        <w:rPr>
          <w:rFonts w:ascii="Times New Roman" w:hAnsi="Times New Roman" w:cs="Times New Roman"/>
          <w:sz w:val="24"/>
          <w:szCs w:val="24"/>
          <w:lang w:val="en-US"/>
        </w:rPr>
        <w:t xml:space="preserve"> (15% prevalence)</w:t>
      </w:r>
      <w:r w:rsidR="00586080" w:rsidRPr="00E940B5">
        <w:rPr>
          <w:rFonts w:ascii="Times New Roman" w:hAnsi="Times New Roman" w:cs="Times New Roman"/>
          <w:sz w:val="24"/>
          <w:szCs w:val="24"/>
          <w:lang w:val="en-US"/>
        </w:rPr>
        <w:t xml:space="preserve">, spending substantial time trying to observe </w:t>
      </w:r>
      <w:r w:rsidR="00C071FB" w:rsidRPr="00E940B5">
        <w:rPr>
          <w:rFonts w:ascii="Times New Roman" w:hAnsi="Times New Roman" w:cs="Times New Roman"/>
          <w:sz w:val="24"/>
          <w:szCs w:val="24"/>
          <w:lang w:val="en-US"/>
        </w:rPr>
        <w:t>nude, partially nude, or urinating others</w:t>
      </w:r>
      <w:r w:rsidR="00D62455" w:rsidRPr="00E940B5">
        <w:rPr>
          <w:rFonts w:ascii="Times New Roman" w:hAnsi="Times New Roman" w:cs="Times New Roman"/>
          <w:sz w:val="24"/>
          <w:szCs w:val="24"/>
          <w:lang w:val="en-US"/>
        </w:rPr>
        <w:t xml:space="preserve"> (2% prevalence)</w:t>
      </w:r>
      <w:r w:rsidR="00C071FB" w:rsidRPr="00E940B5">
        <w:rPr>
          <w:rFonts w:ascii="Times New Roman" w:hAnsi="Times New Roman" w:cs="Times New Roman"/>
          <w:sz w:val="24"/>
          <w:szCs w:val="24"/>
          <w:lang w:val="en-US"/>
        </w:rPr>
        <w:t xml:space="preserve">, and masturbating whilst </w:t>
      </w:r>
      <w:r w:rsidR="002D5BCA" w:rsidRPr="00E940B5">
        <w:rPr>
          <w:rFonts w:ascii="Times New Roman" w:hAnsi="Times New Roman" w:cs="Times New Roman"/>
          <w:sz w:val="24"/>
          <w:szCs w:val="24"/>
          <w:lang w:val="en-US"/>
        </w:rPr>
        <w:t>watching another who was unaware of their presence</w:t>
      </w:r>
      <w:r w:rsidR="00D62455" w:rsidRPr="00E940B5">
        <w:rPr>
          <w:rFonts w:ascii="Times New Roman" w:hAnsi="Times New Roman" w:cs="Times New Roman"/>
          <w:sz w:val="24"/>
          <w:szCs w:val="24"/>
          <w:lang w:val="en-US"/>
        </w:rPr>
        <w:t xml:space="preserve"> (4% prevalence)</w:t>
      </w:r>
      <w:r w:rsidR="002D5BCA" w:rsidRPr="00E940B5">
        <w:rPr>
          <w:rFonts w:ascii="Times New Roman" w:hAnsi="Times New Roman" w:cs="Times New Roman"/>
          <w:sz w:val="24"/>
          <w:szCs w:val="24"/>
          <w:lang w:val="en-US"/>
        </w:rPr>
        <w:t xml:space="preserve">. </w:t>
      </w:r>
      <w:r w:rsidR="00B41E32" w:rsidRPr="00E940B5">
        <w:rPr>
          <w:rFonts w:ascii="Times New Roman" w:hAnsi="Times New Roman" w:cs="Times New Roman"/>
          <w:sz w:val="24"/>
          <w:szCs w:val="24"/>
          <w:lang w:val="en-US"/>
        </w:rPr>
        <w:t xml:space="preserve">Any adaptations from the original scale </w:t>
      </w:r>
      <w:r w:rsidR="00440045" w:rsidRPr="00E940B5">
        <w:rPr>
          <w:rFonts w:ascii="Times New Roman" w:hAnsi="Times New Roman" w:cs="Times New Roman"/>
          <w:sz w:val="24"/>
          <w:szCs w:val="24"/>
          <w:lang w:val="en-US"/>
        </w:rPr>
        <w:t xml:space="preserve">were solely for the purpose of replacing </w:t>
      </w:r>
      <w:r w:rsidR="00080DC7" w:rsidRPr="00E940B5">
        <w:rPr>
          <w:rFonts w:ascii="Times New Roman" w:hAnsi="Times New Roman" w:cs="Times New Roman"/>
          <w:sz w:val="24"/>
          <w:szCs w:val="24"/>
          <w:lang w:val="en-US"/>
        </w:rPr>
        <w:t xml:space="preserve">wording associated with </w:t>
      </w:r>
      <w:r w:rsidR="00440045" w:rsidRPr="00E940B5">
        <w:rPr>
          <w:rFonts w:ascii="Times New Roman" w:hAnsi="Times New Roman" w:cs="Times New Roman"/>
          <w:sz w:val="24"/>
          <w:szCs w:val="24"/>
          <w:lang w:val="en-US"/>
        </w:rPr>
        <w:t>female-focused victims with more generic</w:t>
      </w:r>
      <w:r w:rsidR="00080DC7" w:rsidRPr="00E940B5">
        <w:rPr>
          <w:rFonts w:ascii="Times New Roman" w:hAnsi="Times New Roman" w:cs="Times New Roman"/>
          <w:sz w:val="24"/>
          <w:szCs w:val="24"/>
          <w:lang w:val="en-US"/>
        </w:rPr>
        <w:t xml:space="preserve"> </w:t>
      </w:r>
      <w:r w:rsidR="004E1257" w:rsidRPr="00E940B5">
        <w:rPr>
          <w:rFonts w:ascii="Times New Roman" w:hAnsi="Times New Roman" w:cs="Times New Roman"/>
          <w:sz w:val="24"/>
          <w:szCs w:val="24"/>
          <w:lang w:val="en-US"/>
        </w:rPr>
        <w:t>(i.e., non-gen</w:t>
      </w:r>
      <w:r w:rsidR="00C31337" w:rsidRPr="00E940B5">
        <w:rPr>
          <w:rFonts w:ascii="Times New Roman" w:hAnsi="Times New Roman" w:cs="Times New Roman"/>
          <w:sz w:val="24"/>
          <w:szCs w:val="24"/>
          <w:lang w:val="en-US"/>
        </w:rPr>
        <w:t>d</w:t>
      </w:r>
      <w:r w:rsidR="004E1257" w:rsidRPr="00E940B5">
        <w:rPr>
          <w:rFonts w:ascii="Times New Roman" w:hAnsi="Times New Roman" w:cs="Times New Roman"/>
          <w:sz w:val="24"/>
          <w:szCs w:val="24"/>
          <w:lang w:val="en-US"/>
        </w:rPr>
        <w:t>ered)</w:t>
      </w:r>
      <w:r w:rsidR="00080DC7" w:rsidRPr="00E940B5">
        <w:rPr>
          <w:rFonts w:ascii="Times New Roman" w:hAnsi="Times New Roman" w:cs="Times New Roman"/>
          <w:sz w:val="24"/>
          <w:szCs w:val="24"/>
          <w:lang w:val="en-US"/>
        </w:rPr>
        <w:t xml:space="preserve"> wording. H</w:t>
      </w:r>
      <w:r w:rsidR="00926F76" w:rsidRPr="00E940B5">
        <w:rPr>
          <w:rFonts w:ascii="Times New Roman" w:hAnsi="Times New Roman" w:cs="Times New Roman"/>
          <w:sz w:val="24"/>
          <w:szCs w:val="24"/>
          <w:lang w:val="en-US"/>
        </w:rPr>
        <w:t xml:space="preserve">igher scores </w:t>
      </w:r>
      <w:r w:rsidR="00080DC7" w:rsidRPr="00E940B5">
        <w:rPr>
          <w:rFonts w:ascii="Times New Roman" w:hAnsi="Times New Roman" w:cs="Times New Roman"/>
          <w:sz w:val="24"/>
          <w:szCs w:val="24"/>
          <w:lang w:val="en-US"/>
        </w:rPr>
        <w:t xml:space="preserve">indicated </w:t>
      </w:r>
      <w:r w:rsidR="00926F76" w:rsidRPr="00E940B5">
        <w:rPr>
          <w:rFonts w:ascii="Times New Roman" w:hAnsi="Times New Roman" w:cs="Times New Roman"/>
          <w:sz w:val="24"/>
          <w:szCs w:val="24"/>
          <w:lang w:val="en-US"/>
        </w:rPr>
        <w:t xml:space="preserve">more </w:t>
      </w:r>
      <w:r w:rsidR="003D25D0" w:rsidRPr="00E940B5">
        <w:rPr>
          <w:rFonts w:ascii="Times New Roman" w:hAnsi="Times New Roman" w:cs="Times New Roman"/>
          <w:sz w:val="24"/>
          <w:szCs w:val="24"/>
          <w:lang w:val="en-US"/>
        </w:rPr>
        <w:t>voyeuristic responses</w:t>
      </w:r>
      <w:r w:rsidR="00080DC7" w:rsidRPr="00E940B5">
        <w:rPr>
          <w:rFonts w:ascii="Times New Roman" w:hAnsi="Times New Roman" w:cs="Times New Roman"/>
          <w:sz w:val="24"/>
          <w:szCs w:val="24"/>
          <w:lang w:val="en-US"/>
        </w:rPr>
        <w:t xml:space="preserve"> (Cronbach’s α = 0.62)</w:t>
      </w:r>
      <w:r w:rsidR="003D25D0" w:rsidRPr="00E940B5">
        <w:rPr>
          <w:rFonts w:ascii="Times New Roman" w:hAnsi="Times New Roman" w:cs="Times New Roman"/>
          <w:sz w:val="24"/>
          <w:szCs w:val="24"/>
          <w:lang w:val="en-US"/>
        </w:rPr>
        <w:t>.</w:t>
      </w:r>
    </w:p>
    <w:p w14:paraId="3EFA9B07" w14:textId="05F5E1E5" w:rsidR="0084660B" w:rsidRPr="00E940B5" w:rsidRDefault="6FDDD417" w:rsidP="00B10AAD">
      <w:pPr>
        <w:pStyle w:val="NoSpacing"/>
        <w:spacing w:line="480" w:lineRule="auto"/>
        <w:ind w:firstLine="567"/>
        <w:rPr>
          <w:rFonts w:ascii="Times New Roman" w:hAnsi="Times New Roman" w:cs="Times New Roman"/>
          <w:sz w:val="24"/>
          <w:szCs w:val="24"/>
          <w:lang w:val="en-US"/>
        </w:rPr>
      </w:pPr>
      <w:r w:rsidRPr="00E940B5">
        <w:rPr>
          <w:rFonts w:ascii="Times New Roman" w:hAnsi="Times New Roman" w:cs="Times New Roman"/>
          <w:b/>
          <w:bCs/>
          <w:sz w:val="24"/>
          <w:szCs w:val="24"/>
          <w:lang w:val="en-US"/>
        </w:rPr>
        <w:t xml:space="preserve">Belief in Just World (BJW; </w:t>
      </w:r>
      <w:proofErr w:type="spellStart"/>
      <w:r w:rsidRPr="00E940B5">
        <w:rPr>
          <w:rFonts w:ascii="Times New Roman" w:hAnsi="Times New Roman" w:cs="Times New Roman"/>
          <w:b/>
          <w:bCs/>
          <w:sz w:val="24"/>
          <w:szCs w:val="24"/>
          <w:lang w:val="en-US"/>
        </w:rPr>
        <w:t>Lipkusa</w:t>
      </w:r>
      <w:proofErr w:type="spellEnd"/>
      <w:r w:rsidR="00F4435F" w:rsidRPr="00E940B5">
        <w:rPr>
          <w:rFonts w:ascii="Times New Roman" w:hAnsi="Times New Roman" w:cs="Times New Roman"/>
          <w:b/>
          <w:bCs/>
          <w:sz w:val="24"/>
          <w:szCs w:val="24"/>
          <w:lang w:val="en-US"/>
        </w:rPr>
        <w:t xml:space="preserve"> et al.</w:t>
      </w:r>
      <w:r w:rsidRPr="00E940B5">
        <w:rPr>
          <w:rFonts w:ascii="Times New Roman" w:hAnsi="Times New Roman" w:cs="Times New Roman"/>
          <w:b/>
          <w:bCs/>
          <w:sz w:val="24"/>
          <w:szCs w:val="24"/>
          <w:lang w:val="en-US"/>
        </w:rPr>
        <w:t>, 1996)</w:t>
      </w:r>
      <w:r w:rsidR="002A49F5" w:rsidRPr="00E940B5">
        <w:rPr>
          <w:rFonts w:ascii="Times New Roman" w:hAnsi="Times New Roman" w:cs="Times New Roman"/>
          <w:b/>
          <w:bCs/>
          <w:sz w:val="24"/>
          <w:szCs w:val="24"/>
          <w:lang w:val="en-US"/>
        </w:rPr>
        <w:t>.</w:t>
      </w:r>
      <w:r w:rsidR="002A49F5" w:rsidRPr="00E940B5">
        <w:rPr>
          <w:rFonts w:ascii="Times New Roman" w:hAnsi="Times New Roman" w:cs="Times New Roman"/>
          <w:b/>
          <w:bCs/>
          <w:i/>
          <w:iCs/>
          <w:sz w:val="24"/>
          <w:szCs w:val="24"/>
          <w:lang w:val="en-US"/>
        </w:rPr>
        <w:t xml:space="preserve"> </w:t>
      </w:r>
      <w:r w:rsidRPr="00E940B5">
        <w:rPr>
          <w:rFonts w:ascii="Times New Roman" w:hAnsi="Times New Roman" w:cs="Times New Roman"/>
          <w:sz w:val="24"/>
          <w:szCs w:val="24"/>
          <w:lang w:val="en-US"/>
        </w:rPr>
        <w:t xml:space="preserve">BJW was measured using </w:t>
      </w:r>
      <w:proofErr w:type="spellStart"/>
      <w:r w:rsidRPr="00E940B5">
        <w:rPr>
          <w:rFonts w:ascii="Times New Roman" w:hAnsi="Times New Roman" w:cs="Times New Roman"/>
          <w:sz w:val="24"/>
          <w:szCs w:val="24"/>
          <w:lang w:val="en-US"/>
        </w:rPr>
        <w:t>Lipkusa</w:t>
      </w:r>
      <w:proofErr w:type="spellEnd"/>
      <w:r w:rsidRPr="00E940B5">
        <w:rPr>
          <w:rFonts w:ascii="Times New Roman" w:hAnsi="Times New Roman" w:cs="Times New Roman"/>
          <w:sz w:val="24"/>
          <w:szCs w:val="24"/>
          <w:lang w:val="en-US"/>
        </w:rPr>
        <w:t xml:space="preserve"> et al.’s (1996) </w:t>
      </w:r>
      <w:r w:rsidR="00316C3E" w:rsidRPr="00E940B5">
        <w:rPr>
          <w:rFonts w:ascii="Times New Roman" w:hAnsi="Times New Roman" w:cs="Times New Roman"/>
          <w:sz w:val="24"/>
          <w:szCs w:val="24"/>
          <w:lang w:val="en-US"/>
        </w:rPr>
        <w:t>eight</w:t>
      </w:r>
      <w:r w:rsidRPr="00E940B5">
        <w:rPr>
          <w:rFonts w:ascii="Times New Roman" w:hAnsi="Times New Roman" w:cs="Times New Roman"/>
          <w:sz w:val="24"/>
          <w:szCs w:val="24"/>
          <w:lang w:val="en-US"/>
        </w:rPr>
        <w:t>-item index of the same name (</w:t>
      </w:r>
      <w:r w:rsidR="00621F89" w:rsidRPr="00E940B5">
        <w:rPr>
          <w:rFonts w:ascii="Times New Roman" w:hAnsi="Times New Roman" w:cs="Times New Roman"/>
          <w:sz w:val="24"/>
          <w:szCs w:val="24"/>
          <w:lang w:val="en-US"/>
        </w:rPr>
        <w:t>e.g.,</w:t>
      </w:r>
      <w:r w:rsidRPr="00E940B5">
        <w:rPr>
          <w:rFonts w:ascii="Times New Roman" w:hAnsi="Times New Roman" w:cs="Times New Roman"/>
          <w:sz w:val="24"/>
          <w:szCs w:val="24"/>
          <w:lang w:val="en-US"/>
        </w:rPr>
        <w:t xml:space="preserve"> “I feel that the world treats people fairly”) across a six-point scale ranging from "Strongly Disagree” to “Strongly Agree” (Cronbach’s α = 0.87). High</w:t>
      </w:r>
      <w:r w:rsidR="00316C3E" w:rsidRPr="00E940B5">
        <w:rPr>
          <w:rFonts w:ascii="Times New Roman" w:hAnsi="Times New Roman" w:cs="Times New Roman"/>
          <w:sz w:val="24"/>
          <w:szCs w:val="24"/>
          <w:lang w:val="en-US"/>
        </w:rPr>
        <w:t>er average</w:t>
      </w:r>
      <w:r w:rsidRPr="00E940B5">
        <w:rPr>
          <w:rFonts w:ascii="Times New Roman" w:hAnsi="Times New Roman" w:cs="Times New Roman"/>
          <w:sz w:val="24"/>
          <w:szCs w:val="24"/>
          <w:lang w:val="en-US"/>
        </w:rPr>
        <w:t xml:space="preserve"> scores indicated an increased belief that the world is a </w:t>
      </w:r>
      <w:proofErr w:type="gramStart"/>
      <w:r w:rsidRPr="00E940B5">
        <w:rPr>
          <w:rFonts w:ascii="Times New Roman" w:hAnsi="Times New Roman" w:cs="Times New Roman"/>
          <w:sz w:val="24"/>
          <w:szCs w:val="24"/>
          <w:lang w:val="en-US"/>
        </w:rPr>
        <w:t>fair</w:t>
      </w:r>
      <w:proofErr w:type="gramEnd"/>
      <w:r w:rsidRPr="00E940B5">
        <w:rPr>
          <w:rFonts w:ascii="Times New Roman" w:hAnsi="Times New Roman" w:cs="Times New Roman"/>
          <w:sz w:val="24"/>
          <w:szCs w:val="24"/>
          <w:lang w:val="en-US"/>
        </w:rPr>
        <w:t xml:space="preserve"> and just place. </w:t>
      </w:r>
      <w:r w:rsidRPr="00E940B5">
        <w:rPr>
          <w:lang w:val="en-US"/>
        </w:rPr>
        <w:tab/>
      </w:r>
    </w:p>
    <w:p w14:paraId="525F65F1" w14:textId="1A71137E" w:rsidR="0084660B" w:rsidRPr="00E940B5" w:rsidRDefault="00F4435F" w:rsidP="00B10AAD">
      <w:pPr>
        <w:pStyle w:val="NoSpacing"/>
        <w:spacing w:line="480" w:lineRule="auto"/>
        <w:ind w:firstLine="567"/>
        <w:rPr>
          <w:rFonts w:ascii="Times New Roman" w:hAnsi="Times New Roman" w:cs="Times New Roman"/>
          <w:sz w:val="24"/>
          <w:szCs w:val="24"/>
          <w:lang w:val="en-US"/>
        </w:rPr>
      </w:pPr>
      <w:r w:rsidRPr="00E940B5">
        <w:rPr>
          <w:rFonts w:ascii="Times New Roman" w:hAnsi="Times New Roman" w:cs="Times New Roman"/>
          <w:b/>
          <w:bCs/>
          <w:sz w:val="24"/>
          <w:szCs w:val="24"/>
          <w:lang w:val="en-US"/>
        </w:rPr>
        <w:t>The Short Dark Tetrad (SD4; Paulhus et al., 2021)</w:t>
      </w:r>
      <w:r w:rsidR="002A49F5" w:rsidRPr="00E940B5">
        <w:rPr>
          <w:rFonts w:ascii="Times New Roman" w:hAnsi="Times New Roman" w:cs="Times New Roman"/>
          <w:b/>
          <w:bCs/>
          <w:sz w:val="24"/>
          <w:szCs w:val="24"/>
          <w:lang w:val="en-US"/>
        </w:rPr>
        <w:t>.</w:t>
      </w:r>
      <w:r w:rsidR="002A49F5" w:rsidRPr="00E940B5">
        <w:rPr>
          <w:rFonts w:ascii="Times New Roman" w:hAnsi="Times New Roman" w:cs="Times New Roman"/>
          <w:b/>
          <w:bCs/>
          <w:i/>
          <w:iCs/>
          <w:sz w:val="24"/>
          <w:szCs w:val="24"/>
          <w:lang w:val="en-US"/>
        </w:rPr>
        <w:t xml:space="preserve"> </w:t>
      </w:r>
      <w:r w:rsidR="00F218A5" w:rsidRPr="00E940B5">
        <w:rPr>
          <w:rFonts w:ascii="Times New Roman" w:hAnsi="Times New Roman" w:cs="Times New Roman"/>
          <w:sz w:val="24"/>
          <w:szCs w:val="24"/>
          <w:lang w:val="en-US"/>
        </w:rPr>
        <w:t xml:space="preserve">The SD4 is a 28-item self-report questionnaire designed to assess facets of </w:t>
      </w:r>
      <w:r w:rsidR="00316C3E" w:rsidRPr="00E940B5">
        <w:rPr>
          <w:rFonts w:ascii="Times New Roman" w:hAnsi="Times New Roman" w:cs="Times New Roman"/>
          <w:sz w:val="24"/>
          <w:szCs w:val="24"/>
          <w:lang w:val="en-US"/>
        </w:rPr>
        <w:t>‘</w:t>
      </w:r>
      <w:r w:rsidR="00F218A5" w:rsidRPr="00E940B5">
        <w:rPr>
          <w:rFonts w:ascii="Times New Roman" w:hAnsi="Times New Roman" w:cs="Times New Roman"/>
          <w:sz w:val="24"/>
          <w:szCs w:val="24"/>
          <w:lang w:val="en-US"/>
        </w:rPr>
        <w:t>dark personality</w:t>
      </w:r>
      <w:r w:rsidR="00316C3E" w:rsidRPr="00E940B5">
        <w:rPr>
          <w:rFonts w:ascii="Times New Roman" w:hAnsi="Times New Roman" w:cs="Times New Roman"/>
          <w:sz w:val="24"/>
          <w:szCs w:val="24"/>
          <w:lang w:val="en-US"/>
        </w:rPr>
        <w:t>’</w:t>
      </w:r>
      <w:r w:rsidR="00F218A5" w:rsidRPr="00E940B5">
        <w:rPr>
          <w:rFonts w:ascii="Times New Roman" w:hAnsi="Times New Roman" w:cs="Times New Roman"/>
          <w:sz w:val="24"/>
          <w:szCs w:val="24"/>
          <w:lang w:val="en-US"/>
        </w:rPr>
        <w:t>, namely: Machiavellianism</w:t>
      </w:r>
      <w:r w:rsidR="00367E61" w:rsidRPr="00E940B5">
        <w:rPr>
          <w:rFonts w:ascii="Times New Roman" w:hAnsi="Times New Roman" w:cs="Times New Roman"/>
          <w:sz w:val="24"/>
          <w:szCs w:val="24"/>
          <w:lang w:val="en-US"/>
        </w:rPr>
        <w:t xml:space="preserve"> (e.g., “</w:t>
      </w:r>
      <w:r w:rsidR="00104ACD" w:rsidRPr="00E940B5">
        <w:rPr>
          <w:rFonts w:ascii="Times New Roman" w:hAnsi="Times New Roman" w:cs="Times New Roman"/>
          <w:sz w:val="24"/>
          <w:szCs w:val="24"/>
          <w:lang w:val="en-US"/>
        </w:rPr>
        <w:t xml:space="preserve">Keep a low profile if you want to get your way.”; Cronbach’s α = 0.63), </w:t>
      </w:r>
      <w:r w:rsidR="00F218A5" w:rsidRPr="00E940B5">
        <w:rPr>
          <w:rFonts w:ascii="Times New Roman" w:hAnsi="Times New Roman" w:cs="Times New Roman"/>
          <w:sz w:val="24"/>
          <w:szCs w:val="24"/>
          <w:lang w:val="en-US"/>
        </w:rPr>
        <w:t xml:space="preserve">narcissism </w:t>
      </w:r>
      <w:r w:rsidR="00104ACD" w:rsidRPr="00E940B5">
        <w:rPr>
          <w:rFonts w:ascii="Times New Roman" w:hAnsi="Times New Roman" w:cs="Times New Roman"/>
          <w:sz w:val="24"/>
          <w:szCs w:val="24"/>
          <w:lang w:val="en-US"/>
        </w:rPr>
        <w:t>(e.g., “</w:t>
      </w:r>
      <w:r w:rsidR="007A62BE" w:rsidRPr="00E940B5">
        <w:rPr>
          <w:rFonts w:ascii="Times New Roman" w:hAnsi="Times New Roman" w:cs="Times New Roman"/>
          <w:sz w:val="24"/>
          <w:szCs w:val="24"/>
          <w:lang w:val="en-US"/>
        </w:rPr>
        <w:t>Group activities tend to be dull without me</w:t>
      </w:r>
      <w:r w:rsidR="00104ACD" w:rsidRPr="00E940B5">
        <w:rPr>
          <w:rFonts w:ascii="Times New Roman" w:hAnsi="Times New Roman" w:cs="Times New Roman"/>
          <w:sz w:val="24"/>
          <w:szCs w:val="24"/>
          <w:lang w:val="en-US"/>
        </w:rPr>
        <w:t>.”; Cronbach’s α = 0.</w:t>
      </w:r>
      <w:r w:rsidR="007A62BE" w:rsidRPr="00E940B5">
        <w:rPr>
          <w:rFonts w:ascii="Times New Roman" w:hAnsi="Times New Roman" w:cs="Times New Roman"/>
          <w:sz w:val="24"/>
          <w:szCs w:val="24"/>
          <w:lang w:val="en-US"/>
        </w:rPr>
        <w:t>79</w:t>
      </w:r>
      <w:r w:rsidR="00104ACD" w:rsidRPr="00E940B5">
        <w:rPr>
          <w:rFonts w:ascii="Times New Roman" w:hAnsi="Times New Roman" w:cs="Times New Roman"/>
          <w:sz w:val="24"/>
          <w:szCs w:val="24"/>
          <w:lang w:val="en-US"/>
        </w:rPr>
        <w:t>),</w:t>
      </w:r>
      <w:r w:rsidR="007A62BE" w:rsidRPr="00E940B5">
        <w:rPr>
          <w:rFonts w:ascii="Times New Roman" w:hAnsi="Times New Roman" w:cs="Times New Roman"/>
          <w:sz w:val="24"/>
          <w:szCs w:val="24"/>
          <w:lang w:val="en-US"/>
        </w:rPr>
        <w:t xml:space="preserve"> </w:t>
      </w:r>
      <w:r w:rsidR="00F218A5" w:rsidRPr="00E940B5">
        <w:rPr>
          <w:rFonts w:ascii="Times New Roman" w:hAnsi="Times New Roman" w:cs="Times New Roman"/>
          <w:sz w:val="24"/>
          <w:szCs w:val="24"/>
          <w:lang w:val="en-US"/>
        </w:rPr>
        <w:t xml:space="preserve">psychopathy </w:t>
      </w:r>
      <w:r w:rsidR="00104ACD" w:rsidRPr="00E940B5">
        <w:rPr>
          <w:rFonts w:ascii="Times New Roman" w:hAnsi="Times New Roman" w:cs="Times New Roman"/>
          <w:sz w:val="24"/>
          <w:szCs w:val="24"/>
          <w:lang w:val="en-US"/>
        </w:rPr>
        <w:t>(e.g., “</w:t>
      </w:r>
      <w:r w:rsidR="00624B5A" w:rsidRPr="00E940B5">
        <w:rPr>
          <w:rFonts w:ascii="Times New Roman" w:hAnsi="Times New Roman" w:cs="Times New Roman"/>
          <w:sz w:val="24"/>
          <w:szCs w:val="24"/>
          <w:lang w:val="en-US"/>
        </w:rPr>
        <w:t>People who mess with me always regret it</w:t>
      </w:r>
      <w:r w:rsidR="00104ACD" w:rsidRPr="00E940B5">
        <w:rPr>
          <w:rFonts w:ascii="Times New Roman" w:hAnsi="Times New Roman" w:cs="Times New Roman"/>
          <w:sz w:val="24"/>
          <w:szCs w:val="24"/>
          <w:lang w:val="en-US"/>
        </w:rPr>
        <w:t>.”; Cronbach’s α = 0.</w:t>
      </w:r>
      <w:r w:rsidR="00624B5A" w:rsidRPr="00E940B5">
        <w:rPr>
          <w:rFonts w:ascii="Times New Roman" w:hAnsi="Times New Roman" w:cs="Times New Roman"/>
          <w:sz w:val="24"/>
          <w:szCs w:val="24"/>
          <w:lang w:val="en-US"/>
        </w:rPr>
        <w:t>79</w:t>
      </w:r>
      <w:r w:rsidR="00104ACD" w:rsidRPr="00E940B5">
        <w:rPr>
          <w:rFonts w:ascii="Times New Roman" w:hAnsi="Times New Roman" w:cs="Times New Roman"/>
          <w:sz w:val="24"/>
          <w:szCs w:val="24"/>
          <w:lang w:val="en-US"/>
        </w:rPr>
        <w:t>),</w:t>
      </w:r>
      <w:r w:rsidR="00624B5A" w:rsidRPr="00E940B5">
        <w:rPr>
          <w:rFonts w:ascii="Times New Roman" w:hAnsi="Times New Roman" w:cs="Times New Roman"/>
          <w:sz w:val="24"/>
          <w:szCs w:val="24"/>
          <w:lang w:val="en-US"/>
        </w:rPr>
        <w:t xml:space="preserve"> </w:t>
      </w:r>
      <w:r w:rsidR="00F218A5" w:rsidRPr="00E940B5">
        <w:rPr>
          <w:rFonts w:ascii="Times New Roman" w:hAnsi="Times New Roman" w:cs="Times New Roman"/>
          <w:sz w:val="24"/>
          <w:szCs w:val="24"/>
          <w:lang w:val="en-US"/>
        </w:rPr>
        <w:t>and sadism</w:t>
      </w:r>
      <w:r w:rsidR="00624B5A" w:rsidRPr="00E940B5">
        <w:rPr>
          <w:rFonts w:ascii="Times New Roman" w:hAnsi="Times New Roman" w:cs="Times New Roman"/>
          <w:sz w:val="24"/>
          <w:szCs w:val="24"/>
          <w:lang w:val="en-US"/>
        </w:rPr>
        <w:t xml:space="preserve"> </w:t>
      </w:r>
      <w:r w:rsidR="00104ACD" w:rsidRPr="00E940B5">
        <w:rPr>
          <w:rFonts w:ascii="Times New Roman" w:hAnsi="Times New Roman" w:cs="Times New Roman"/>
          <w:sz w:val="24"/>
          <w:szCs w:val="24"/>
          <w:lang w:val="en-US"/>
        </w:rPr>
        <w:t>(e.g., “</w:t>
      </w:r>
      <w:r w:rsidR="006733E9" w:rsidRPr="00E940B5">
        <w:rPr>
          <w:rFonts w:ascii="Times New Roman" w:hAnsi="Times New Roman" w:cs="Times New Roman"/>
          <w:sz w:val="24"/>
          <w:szCs w:val="24"/>
          <w:lang w:val="en-US"/>
        </w:rPr>
        <w:t xml:space="preserve">Some </w:t>
      </w:r>
      <w:r w:rsidR="006733E9" w:rsidRPr="00E940B5">
        <w:rPr>
          <w:rFonts w:ascii="Times New Roman" w:hAnsi="Times New Roman" w:cs="Times New Roman"/>
          <w:sz w:val="24"/>
          <w:szCs w:val="24"/>
          <w:lang w:val="en-US"/>
        </w:rPr>
        <w:lastRenderedPageBreak/>
        <w:t>people deserve to suffer</w:t>
      </w:r>
      <w:r w:rsidR="00104ACD" w:rsidRPr="00E940B5">
        <w:rPr>
          <w:rFonts w:ascii="Times New Roman" w:hAnsi="Times New Roman" w:cs="Times New Roman"/>
          <w:sz w:val="24"/>
          <w:szCs w:val="24"/>
          <w:lang w:val="en-US"/>
        </w:rPr>
        <w:t>.”; Cronbach’s α = 0.</w:t>
      </w:r>
      <w:r w:rsidR="006733E9" w:rsidRPr="00E940B5">
        <w:rPr>
          <w:rFonts w:ascii="Times New Roman" w:hAnsi="Times New Roman" w:cs="Times New Roman"/>
          <w:sz w:val="24"/>
          <w:szCs w:val="24"/>
          <w:lang w:val="en-US"/>
        </w:rPr>
        <w:t>83</w:t>
      </w:r>
      <w:r w:rsidR="00104ACD" w:rsidRPr="00E940B5">
        <w:rPr>
          <w:rFonts w:ascii="Times New Roman" w:hAnsi="Times New Roman" w:cs="Times New Roman"/>
          <w:sz w:val="24"/>
          <w:szCs w:val="24"/>
          <w:lang w:val="en-US"/>
        </w:rPr>
        <w:t>)</w:t>
      </w:r>
      <w:r w:rsidR="006733E9" w:rsidRPr="00E940B5">
        <w:rPr>
          <w:rFonts w:ascii="Times New Roman" w:hAnsi="Times New Roman" w:cs="Times New Roman"/>
          <w:sz w:val="24"/>
          <w:szCs w:val="24"/>
          <w:lang w:val="en-US"/>
        </w:rPr>
        <w:t xml:space="preserve">. </w:t>
      </w:r>
      <w:r w:rsidR="00316C3E" w:rsidRPr="00E940B5">
        <w:rPr>
          <w:rFonts w:ascii="Times New Roman" w:hAnsi="Times New Roman" w:cs="Times New Roman"/>
          <w:sz w:val="24"/>
          <w:szCs w:val="24"/>
          <w:lang w:val="en-US"/>
        </w:rPr>
        <w:t>Seven items were presented for each trait, with these being</w:t>
      </w:r>
      <w:r w:rsidR="005975BA" w:rsidRPr="00E940B5">
        <w:rPr>
          <w:rFonts w:ascii="Times New Roman" w:hAnsi="Times New Roman" w:cs="Times New Roman"/>
          <w:sz w:val="24"/>
          <w:szCs w:val="24"/>
          <w:lang w:val="en-US"/>
        </w:rPr>
        <w:t xml:space="preserve"> scored on a five-point scale ranging from “Strongly Disagree” to “Strongly Agree”, with high scores indicative of an increased presence </w:t>
      </w:r>
      <w:r w:rsidR="009E1060" w:rsidRPr="00E940B5">
        <w:rPr>
          <w:rFonts w:ascii="Times New Roman" w:hAnsi="Times New Roman" w:cs="Times New Roman"/>
          <w:sz w:val="24"/>
          <w:szCs w:val="24"/>
          <w:lang w:val="en-US"/>
        </w:rPr>
        <w:t xml:space="preserve">of </w:t>
      </w:r>
      <w:r w:rsidR="00C31337" w:rsidRPr="00E940B5">
        <w:rPr>
          <w:rFonts w:ascii="Times New Roman" w:hAnsi="Times New Roman" w:cs="Times New Roman"/>
          <w:sz w:val="24"/>
          <w:szCs w:val="24"/>
          <w:lang w:val="en-US"/>
        </w:rPr>
        <w:t>each</w:t>
      </w:r>
      <w:r w:rsidR="005975BA" w:rsidRPr="00E940B5">
        <w:rPr>
          <w:rFonts w:ascii="Times New Roman" w:hAnsi="Times New Roman" w:cs="Times New Roman"/>
          <w:sz w:val="24"/>
          <w:szCs w:val="24"/>
          <w:lang w:val="en-US"/>
        </w:rPr>
        <w:t xml:space="preserve"> trait. </w:t>
      </w:r>
    </w:p>
    <w:p w14:paraId="615071F0" w14:textId="0196447D" w:rsidR="00AB1C41" w:rsidRPr="00E940B5" w:rsidRDefault="20CEB91D" w:rsidP="00B10AAD">
      <w:pPr>
        <w:pStyle w:val="NoSpacing"/>
        <w:spacing w:line="480" w:lineRule="auto"/>
        <w:ind w:firstLine="567"/>
        <w:rPr>
          <w:rFonts w:ascii="Times New Roman" w:hAnsi="Times New Roman" w:cs="Times New Roman"/>
          <w:sz w:val="24"/>
          <w:szCs w:val="24"/>
          <w:lang w:val="en-US"/>
        </w:rPr>
      </w:pPr>
      <w:r w:rsidRPr="00E940B5">
        <w:rPr>
          <w:rFonts w:ascii="Times New Roman" w:hAnsi="Times New Roman" w:cs="Times New Roman"/>
          <w:b/>
          <w:bCs/>
          <w:sz w:val="24"/>
          <w:szCs w:val="24"/>
          <w:lang w:val="en-US"/>
        </w:rPr>
        <w:t>Proclivity to Commit Upskirting</w:t>
      </w:r>
      <w:r w:rsidR="002A49F5" w:rsidRPr="00E940B5">
        <w:rPr>
          <w:rFonts w:ascii="Times New Roman" w:hAnsi="Times New Roman" w:cs="Times New Roman"/>
          <w:b/>
          <w:bCs/>
          <w:sz w:val="24"/>
          <w:szCs w:val="24"/>
          <w:lang w:val="en-US"/>
        </w:rPr>
        <w:t>.</w:t>
      </w:r>
      <w:r w:rsidR="002A49F5" w:rsidRPr="00E940B5">
        <w:rPr>
          <w:rFonts w:ascii="Times New Roman" w:hAnsi="Times New Roman" w:cs="Times New Roman"/>
          <w:b/>
          <w:bCs/>
          <w:i/>
          <w:iCs/>
          <w:sz w:val="24"/>
          <w:szCs w:val="24"/>
          <w:lang w:val="en-US"/>
        </w:rPr>
        <w:t xml:space="preserve"> </w:t>
      </w:r>
      <w:r w:rsidR="00873561" w:rsidRPr="00E940B5">
        <w:rPr>
          <w:rFonts w:ascii="Times New Roman" w:hAnsi="Times New Roman" w:cs="Times New Roman"/>
          <w:sz w:val="24"/>
          <w:szCs w:val="24"/>
          <w:lang w:val="en-US"/>
        </w:rPr>
        <w:t>Replicating</w:t>
      </w:r>
      <w:r w:rsidR="00131D3A" w:rsidRPr="00E940B5">
        <w:rPr>
          <w:rFonts w:ascii="Times New Roman" w:hAnsi="Times New Roman" w:cs="Times New Roman"/>
          <w:sz w:val="24"/>
          <w:szCs w:val="24"/>
          <w:lang w:val="en-US"/>
        </w:rPr>
        <w:t xml:space="preserve"> methodology </w:t>
      </w:r>
      <w:r w:rsidR="00191F8C" w:rsidRPr="00E940B5">
        <w:rPr>
          <w:rFonts w:ascii="Times New Roman" w:hAnsi="Times New Roman" w:cs="Times New Roman"/>
          <w:sz w:val="24"/>
          <w:szCs w:val="24"/>
          <w:lang w:val="en-US"/>
        </w:rPr>
        <w:t xml:space="preserve">previously </w:t>
      </w:r>
      <w:r w:rsidR="00873561" w:rsidRPr="00E940B5">
        <w:rPr>
          <w:rFonts w:ascii="Times New Roman" w:hAnsi="Times New Roman" w:cs="Times New Roman"/>
          <w:sz w:val="24"/>
          <w:szCs w:val="24"/>
          <w:lang w:val="en-US"/>
        </w:rPr>
        <w:t xml:space="preserve">used </w:t>
      </w:r>
      <w:r w:rsidR="00131D3A" w:rsidRPr="00E940B5">
        <w:rPr>
          <w:rFonts w:ascii="Times New Roman" w:hAnsi="Times New Roman" w:cs="Times New Roman"/>
          <w:sz w:val="24"/>
          <w:szCs w:val="24"/>
          <w:lang w:val="en-US"/>
        </w:rPr>
        <w:t xml:space="preserve">to assess proclivity </w:t>
      </w:r>
      <w:r w:rsidR="008437BD" w:rsidRPr="00E940B5">
        <w:rPr>
          <w:rFonts w:ascii="Times New Roman" w:hAnsi="Times New Roman" w:cs="Times New Roman"/>
          <w:sz w:val="24"/>
          <w:szCs w:val="24"/>
          <w:lang w:val="en-US"/>
        </w:rPr>
        <w:t>for</w:t>
      </w:r>
      <w:r w:rsidR="00F44032" w:rsidRPr="00E940B5">
        <w:rPr>
          <w:rFonts w:ascii="Times New Roman" w:hAnsi="Times New Roman" w:cs="Times New Roman"/>
          <w:sz w:val="24"/>
          <w:szCs w:val="24"/>
          <w:lang w:val="en-US"/>
        </w:rPr>
        <w:t xml:space="preserve"> voyeurism (</w:t>
      </w:r>
      <w:r w:rsidR="00753D05" w:rsidRPr="00E940B5">
        <w:rPr>
          <w:rFonts w:ascii="Times New Roman" w:hAnsi="Times New Roman" w:cs="Times New Roman"/>
          <w:sz w:val="24"/>
          <w:szCs w:val="24"/>
          <w:lang w:val="en-US"/>
        </w:rPr>
        <w:t xml:space="preserve">Thomas et al., 2021; </w:t>
      </w:r>
      <w:r w:rsidR="008437BD" w:rsidRPr="00E940B5">
        <w:rPr>
          <w:rFonts w:ascii="Times New Roman" w:hAnsi="Times New Roman" w:cs="Times New Roman"/>
          <w:sz w:val="24"/>
          <w:szCs w:val="24"/>
          <w:lang w:val="en-US"/>
        </w:rPr>
        <w:t xml:space="preserve">Rye &amp; Meaney, 2007) and producing and disseminating </w:t>
      </w:r>
      <w:r w:rsidR="00846C41" w:rsidRPr="00E940B5">
        <w:rPr>
          <w:rFonts w:ascii="Times New Roman" w:hAnsi="Times New Roman" w:cs="Times New Roman"/>
          <w:sz w:val="24"/>
          <w:szCs w:val="24"/>
          <w:lang w:val="en-US"/>
        </w:rPr>
        <w:t>deepfake sexualized images (</w:t>
      </w:r>
      <w:r w:rsidR="00131D3A" w:rsidRPr="00E940B5">
        <w:rPr>
          <w:rFonts w:ascii="Times New Roman" w:hAnsi="Times New Roman" w:cs="Times New Roman"/>
          <w:sz w:val="24"/>
          <w:szCs w:val="24"/>
          <w:lang w:val="en-US"/>
        </w:rPr>
        <w:t>Fido et al.</w:t>
      </w:r>
      <w:r w:rsidR="00846C41" w:rsidRPr="00E940B5">
        <w:rPr>
          <w:rFonts w:ascii="Times New Roman" w:hAnsi="Times New Roman" w:cs="Times New Roman"/>
          <w:sz w:val="24"/>
          <w:szCs w:val="24"/>
          <w:lang w:val="en-US"/>
        </w:rPr>
        <w:t xml:space="preserve">, </w:t>
      </w:r>
      <w:r w:rsidR="00131D3A" w:rsidRPr="00E940B5">
        <w:rPr>
          <w:rFonts w:ascii="Times New Roman" w:hAnsi="Times New Roman" w:cs="Times New Roman"/>
          <w:sz w:val="24"/>
          <w:szCs w:val="24"/>
          <w:lang w:val="en-US"/>
        </w:rPr>
        <w:t>2022), p</w:t>
      </w:r>
      <w:r w:rsidRPr="00E940B5">
        <w:rPr>
          <w:rFonts w:ascii="Times New Roman" w:hAnsi="Times New Roman" w:cs="Times New Roman"/>
          <w:sz w:val="24"/>
          <w:szCs w:val="24"/>
          <w:lang w:val="en-US"/>
        </w:rPr>
        <w:t xml:space="preserve">articipants’ </w:t>
      </w:r>
      <w:r w:rsidR="005F7817" w:rsidRPr="00E940B5">
        <w:rPr>
          <w:rFonts w:ascii="Times New Roman" w:hAnsi="Times New Roman" w:cs="Times New Roman"/>
          <w:sz w:val="24"/>
          <w:szCs w:val="24"/>
          <w:lang w:val="en-US"/>
        </w:rPr>
        <w:t>proclivity to upskirt was</w:t>
      </w:r>
      <w:r w:rsidRPr="00E940B5">
        <w:rPr>
          <w:rFonts w:ascii="Times New Roman" w:hAnsi="Times New Roman" w:cs="Times New Roman"/>
          <w:sz w:val="24"/>
          <w:szCs w:val="24"/>
          <w:lang w:val="en-US"/>
        </w:rPr>
        <w:t xml:space="preserve"> assessed using </w:t>
      </w:r>
      <w:r w:rsidR="005F7817" w:rsidRPr="00E940B5">
        <w:rPr>
          <w:rFonts w:ascii="Times New Roman" w:hAnsi="Times New Roman" w:cs="Times New Roman"/>
          <w:sz w:val="24"/>
          <w:szCs w:val="24"/>
          <w:lang w:val="en-US"/>
        </w:rPr>
        <w:t>a</w:t>
      </w:r>
      <w:r w:rsidRPr="00E940B5">
        <w:rPr>
          <w:rFonts w:ascii="Times New Roman" w:hAnsi="Times New Roman" w:cs="Times New Roman"/>
          <w:sz w:val="24"/>
          <w:szCs w:val="24"/>
          <w:lang w:val="en-US"/>
        </w:rPr>
        <w:t xml:space="preserve"> single-item percentage-based scale, ranging from 0% (Extremely unlikely) to 100% (Extremely likely). </w:t>
      </w:r>
      <w:r w:rsidR="00AA448B" w:rsidRPr="00E940B5">
        <w:rPr>
          <w:rFonts w:ascii="Times New Roman" w:hAnsi="Times New Roman" w:cs="Times New Roman"/>
          <w:sz w:val="24"/>
          <w:szCs w:val="24"/>
          <w:lang w:val="en-US"/>
        </w:rPr>
        <w:t>The average proclivity score in our sample was just below 5%, with a minority of participants (</w:t>
      </w:r>
      <w:r w:rsidR="00AA448B" w:rsidRPr="00E940B5">
        <w:rPr>
          <w:rFonts w:ascii="Times New Roman" w:hAnsi="Times New Roman" w:cs="Times New Roman"/>
          <w:i/>
          <w:iCs/>
          <w:sz w:val="24"/>
          <w:szCs w:val="24"/>
          <w:lang w:val="en-US"/>
        </w:rPr>
        <w:t>n</w:t>
      </w:r>
      <w:r w:rsidR="00AA448B" w:rsidRPr="00E940B5">
        <w:rPr>
          <w:rFonts w:ascii="Times New Roman" w:hAnsi="Times New Roman" w:cs="Times New Roman"/>
          <w:sz w:val="24"/>
          <w:szCs w:val="24"/>
          <w:lang w:val="en-US"/>
        </w:rPr>
        <w:t xml:space="preserve"> = </w:t>
      </w:r>
      <w:r w:rsidR="00E50560" w:rsidRPr="00E940B5">
        <w:rPr>
          <w:rFonts w:ascii="Times New Roman" w:hAnsi="Times New Roman" w:cs="Times New Roman"/>
          <w:sz w:val="24"/>
          <w:szCs w:val="24"/>
          <w:lang w:val="en-US"/>
        </w:rPr>
        <w:t>14</w:t>
      </w:r>
      <w:r w:rsidR="00AA448B" w:rsidRPr="00E940B5">
        <w:rPr>
          <w:rFonts w:ascii="Times New Roman" w:hAnsi="Times New Roman" w:cs="Times New Roman"/>
          <w:sz w:val="24"/>
          <w:szCs w:val="24"/>
          <w:lang w:val="en-US"/>
        </w:rPr>
        <w:t>)</w:t>
      </w:r>
      <w:r w:rsidR="00E50560" w:rsidRPr="00E940B5">
        <w:rPr>
          <w:rFonts w:ascii="Times New Roman" w:hAnsi="Times New Roman" w:cs="Times New Roman"/>
          <w:sz w:val="24"/>
          <w:szCs w:val="24"/>
          <w:lang w:val="en-US"/>
        </w:rPr>
        <w:t xml:space="preserve"> reporting a proclivity likelihood of 50% or higher</w:t>
      </w:r>
      <w:r w:rsidR="00AA448B" w:rsidRPr="00E940B5">
        <w:rPr>
          <w:rFonts w:ascii="Times New Roman" w:hAnsi="Times New Roman" w:cs="Times New Roman"/>
          <w:sz w:val="24"/>
          <w:szCs w:val="24"/>
          <w:lang w:val="en-US"/>
        </w:rPr>
        <w:t xml:space="preserve">. </w:t>
      </w:r>
      <w:r w:rsidRPr="00E940B5">
        <w:rPr>
          <w:rFonts w:ascii="Times New Roman" w:hAnsi="Times New Roman" w:cs="Times New Roman"/>
          <w:sz w:val="24"/>
          <w:szCs w:val="24"/>
          <w:lang w:val="en-US"/>
        </w:rPr>
        <w:t>These scales were prefixed with the following context</w:t>
      </w:r>
      <w:r w:rsidR="00131D3A" w:rsidRPr="00E940B5">
        <w:rPr>
          <w:rFonts w:ascii="Times New Roman" w:hAnsi="Times New Roman" w:cs="Times New Roman"/>
          <w:sz w:val="24"/>
          <w:szCs w:val="24"/>
          <w:lang w:val="en-US"/>
        </w:rPr>
        <w:t>:</w:t>
      </w:r>
    </w:p>
    <w:p w14:paraId="6D874EE4" w14:textId="27C8D405" w:rsidR="00AB1C41" w:rsidRPr="00E940B5" w:rsidRDefault="00F74A5C" w:rsidP="00B10AAD">
      <w:pPr>
        <w:pStyle w:val="NoSpacing"/>
        <w:spacing w:line="480" w:lineRule="auto"/>
        <w:ind w:left="1134"/>
        <w:rPr>
          <w:rFonts w:ascii="Times New Roman" w:hAnsi="Times New Roman" w:cs="Times New Roman"/>
          <w:i/>
          <w:iCs/>
          <w:sz w:val="24"/>
          <w:szCs w:val="24"/>
          <w:lang w:val="en-US"/>
        </w:rPr>
      </w:pPr>
      <w:r w:rsidRPr="00E940B5">
        <w:rPr>
          <w:rFonts w:ascii="Times New Roman" w:hAnsi="Times New Roman" w:cs="Times New Roman"/>
          <w:i/>
          <w:iCs/>
          <w:sz w:val="24"/>
          <w:szCs w:val="24"/>
          <w:lang w:val="en-US"/>
        </w:rPr>
        <w:t>P</w:t>
      </w:r>
      <w:r w:rsidR="00DD42DC" w:rsidRPr="00E940B5">
        <w:rPr>
          <w:rFonts w:ascii="Times New Roman" w:hAnsi="Times New Roman" w:cs="Times New Roman"/>
          <w:i/>
          <w:iCs/>
          <w:sz w:val="24"/>
          <w:szCs w:val="24"/>
          <w:lang w:val="en-US"/>
        </w:rPr>
        <w:t xml:space="preserve">retend you are in a situation whereby you can see up the skirt or towel of somebody who you find very attractive and </w:t>
      </w:r>
      <w:r w:rsidR="00316C3E" w:rsidRPr="00E940B5">
        <w:rPr>
          <w:rFonts w:ascii="Times New Roman" w:hAnsi="Times New Roman" w:cs="Times New Roman"/>
          <w:i/>
          <w:iCs/>
          <w:sz w:val="24"/>
          <w:szCs w:val="24"/>
          <w:lang w:val="en-US"/>
        </w:rPr>
        <w:t>realize</w:t>
      </w:r>
      <w:r w:rsidR="00DD42DC" w:rsidRPr="00E940B5">
        <w:rPr>
          <w:rFonts w:ascii="Times New Roman" w:hAnsi="Times New Roman" w:cs="Times New Roman"/>
          <w:i/>
          <w:iCs/>
          <w:sz w:val="24"/>
          <w:szCs w:val="24"/>
          <w:lang w:val="en-US"/>
        </w:rPr>
        <w:t xml:space="preserve"> that you </w:t>
      </w:r>
      <w:proofErr w:type="gramStart"/>
      <w:r w:rsidR="00DD42DC" w:rsidRPr="00E940B5">
        <w:rPr>
          <w:rFonts w:ascii="Times New Roman" w:hAnsi="Times New Roman" w:cs="Times New Roman"/>
          <w:i/>
          <w:iCs/>
          <w:sz w:val="24"/>
          <w:szCs w:val="24"/>
          <w:lang w:val="en-US"/>
        </w:rPr>
        <w:t>have the opportunity to</w:t>
      </w:r>
      <w:proofErr w:type="gramEnd"/>
      <w:r w:rsidR="00DD42DC" w:rsidRPr="00E940B5">
        <w:rPr>
          <w:rFonts w:ascii="Times New Roman" w:hAnsi="Times New Roman" w:cs="Times New Roman"/>
          <w:i/>
          <w:iCs/>
          <w:sz w:val="24"/>
          <w:szCs w:val="24"/>
          <w:lang w:val="en-US"/>
        </w:rPr>
        <w:t xml:space="preserve"> take intimate pictures of their genitalia or underwear, discretely, without them or anyone else seeing.</w:t>
      </w:r>
      <w:r w:rsidRPr="00E940B5">
        <w:rPr>
          <w:rFonts w:ascii="Times New Roman" w:hAnsi="Times New Roman" w:cs="Times New Roman"/>
          <w:i/>
          <w:iCs/>
          <w:sz w:val="24"/>
          <w:szCs w:val="24"/>
          <w:lang w:val="en-US"/>
        </w:rPr>
        <w:t xml:space="preserve"> </w:t>
      </w:r>
      <w:r w:rsidR="00C31337" w:rsidRPr="00E940B5">
        <w:rPr>
          <w:rFonts w:ascii="Times New Roman" w:hAnsi="Times New Roman" w:cs="Times New Roman"/>
          <w:i/>
          <w:iCs/>
          <w:sz w:val="24"/>
          <w:szCs w:val="24"/>
          <w:lang w:val="en-US"/>
        </w:rPr>
        <w:t>Remember that</w:t>
      </w:r>
      <w:r w:rsidRPr="00E940B5">
        <w:rPr>
          <w:rFonts w:ascii="Times New Roman" w:hAnsi="Times New Roman" w:cs="Times New Roman"/>
          <w:i/>
          <w:iCs/>
          <w:sz w:val="24"/>
          <w:szCs w:val="24"/>
          <w:lang w:val="en-US"/>
        </w:rPr>
        <w:t xml:space="preserve"> your answer to this question is anonymous. If there were </w:t>
      </w:r>
      <w:r w:rsidR="00131D3A" w:rsidRPr="00E940B5">
        <w:rPr>
          <w:rFonts w:ascii="Times New Roman" w:hAnsi="Times New Roman" w:cs="Times New Roman"/>
          <w:i/>
          <w:iCs/>
          <w:sz w:val="24"/>
          <w:szCs w:val="24"/>
          <w:lang w:val="en-US"/>
        </w:rPr>
        <w:t xml:space="preserve">absolutely </w:t>
      </w:r>
      <w:r w:rsidRPr="00E940B5">
        <w:rPr>
          <w:rFonts w:ascii="Times New Roman" w:hAnsi="Times New Roman" w:cs="Times New Roman"/>
          <w:i/>
          <w:iCs/>
          <w:sz w:val="24"/>
          <w:szCs w:val="24"/>
          <w:lang w:val="en-US"/>
        </w:rPr>
        <w:t>no chance of getting caught, how likely would it be that you would take those explicit pictures?</w:t>
      </w:r>
    </w:p>
    <w:p w14:paraId="786F3785" w14:textId="77777777" w:rsidR="00CB008E" w:rsidRPr="00E940B5" w:rsidRDefault="00CB008E" w:rsidP="00B10AAD">
      <w:pPr>
        <w:pStyle w:val="NoSpacing"/>
        <w:spacing w:line="480" w:lineRule="auto"/>
        <w:ind w:left="1134"/>
        <w:rPr>
          <w:rFonts w:ascii="Times New Roman" w:hAnsi="Times New Roman" w:cs="Times New Roman"/>
          <w:i/>
          <w:iCs/>
          <w:sz w:val="24"/>
          <w:szCs w:val="24"/>
          <w:lang w:val="en-US"/>
        </w:rPr>
      </w:pPr>
    </w:p>
    <w:p w14:paraId="3549E22E" w14:textId="4308469C" w:rsidR="000402A8" w:rsidRPr="00E940B5" w:rsidRDefault="000402A8" w:rsidP="00B10AAD">
      <w:pPr>
        <w:pStyle w:val="NoSpacing"/>
        <w:spacing w:line="480" w:lineRule="auto"/>
        <w:rPr>
          <w:rFonts w:ascii="Times New Roman" w:hAnsi="Times New Roman" w:cs="Times New Roman"/>
          <w:b/>
          <w:bCs/>
          <w:sz w:val="24"/>
          <w:szCs w:val="24"/>
          <w:lang w:val="en-US"/>
        </w:rPr>
      </w:pPr>
      <w:r w:rsidRPr="00E940B5">
        <w:rPr>
          <w:rFonts w:ascii="Times New Roman" w:hAnsi="Times New Roman" w:cs="Times New Roman"/>
          <w:b/>
          <w:bCs/>
          <w:sz w:val="24"/>
          <w:szCs w:val="24"/>
          <w:lang w:val="en-US"/>
        </w:rPr>
        <w:t>Procedure</w:t>
      </w:r>
    </w:p>
    <w:p w14:paraId="10524503" w14:textId="793A14C3" w:rsidR="000402A8" w:rsidRPr="00E940B5" w:rsidRDefault="2C167FDD" w:rsidP="00B10AAD">
      <w:pPr>
        <w:pStyle w:val="NoSpacing"/>
        <w:spacing w:line="480" w:lineRule="auto"/>
        <w:ind w:firstLine="720"/>
        <w:rPr>
          <w:rFonts w:ascii="Times New Roman" w:hAnsi="Times New Roman" w:cs="Times New Roman"/>
          <w:sz w:val="24"/>
          <w:szCs w:val="24"/>
          <w:lang w:val="en-US"/>
        </w:rPr>
      </w:pPr>
      <w:r w:rsidRPr="00E940B5">
        <w:rPr>
          <w:rFonts w:ascii="Times New Roman" w:hAnsi="Times New Roman" w:cs="Times New Roman"/>
          <w:sz w:val="24"/>
          <w:szCs w:val="24"/>
          <w:lang w:val="en-US"/>
        </w:rPr>
        <w:t>After clicking on the study link, participants initially entered their demographic information</w:t>
      </w:r>
      <w:r w:rsidR="00082FCE" w:rsidRPr="00E940B5">
        <w:rPr>
          <w:rFonts w:ascii="Times New Roman" w:hAnsi="Times New Roman" w:cs="Times New Roman"/>
          <w:sz w:val="24"/>
          <w:szCs w:val="24"/>
          <w:lang w:val="en-US"/>
        </w:rPr>
        <w:t xml:space="preserve"> before </w:t>
      </w:r>
      <w:r w:rsidRPr="00E940B5">
        <w:rPr>
          <w:rFonts w:ascii="Times New Roman" w:hAnsi="Times New Roman" w:cs="Times New Roman"/>
          <w:sz w:val="24"/>
          <w:szCs w:val="24"/>
          <w:lang w:val="en-US"/>
        </w:rPr>
        <w:t xml:space="preserve">completing the </w:t>
      </w:r>
      <w:r w:rsidR="003D211D" w:rsidRPr="00E940B5">
        <w:rPr>
          <w:rFonts w:ascii="Times New Roman" w:hAnsi="Times New Roman" w:cs="Times New Roman"/>
          <w:sz w:val="24"/>
          <w:szCs w:val="24"/>
          <w:lang w:val="en-US"/>
        </w:rPr>
        <w:t>Voyeurism</w:t>
      </w:r>
      <w:r w:rsidR="00556B78" w:rsidRPr="00E940B5">
        <w:rPr>
          <w:rFonts w:ascii="Times New Roman" w:hAnsi="Times New Roman" w:cs="Times New Roman"/>
          <w:sz w:val="24"/>
          <w:szCs w:val="24"/>
          <w:lang w:val="en-US"/>
        </w:rPr>
        <w:t xml:space="preserve"> Scale, BJW, </w:t>
      </w:r>
      <w:r w:rsidRPr="00E940B5">
        <w:rPr>
          <w:rFonts w:ascii="Times New Roman" w:hAnsi="Times New Roman" w:cs="Times New Roman"/>
          <w:sz w:val="24"/>
          <w:szCs w:val="24"/>
          <w:lang w:val="en-US"/>
        </w:rPr>
        <w:t>S</w:t>
      </w:r>
      <w:r w:rsidR="00556B78" w:rsidRPr="00E940B5">
        <w:rPr>
          <w:rFonts w:ascii="Times New Roman" w:hAnsi="Times New Roman" w:cs="Times New Roman"/>
          <w:sz w:val="24"/>
          <w:szCs w:val="24"/>
          <w:lang w:val="en-US"/>
        </w:rPr>
        <w:t>D</w:t>
      </w:r>
      <w:r w:rsidRPr="00E940B5">
        <w:rPr>
          <w:rFonts w:ascii="Times New Roman" w:hAnsi="Times New Roman" w:cs="Times New Roman"/>
          <w:sz w:val="24"/>
          <w:szCs w:val="24"/>
          <w:lang w:val="en-US"/>
        </w:rPr>
        <w:t>4,</w:t>
      </w:r>
      <w:r w:rsidR="003D211D" w:rsidRPr="00E940B5">
        <w:rPr>
          <w:rFonts w:ascii="Times New Roman" w:hAnsi="Times New Roman" w:cs="Times New Roman"/>
          <w:sz w:val="24"/>
          <w:szCs w:val="24"/>
          <w:lang w:val="en-US"/>
        </w:rPr>
        <w:t xml:space="preserve"> </w:t>
      </w:r>
      <w:r w:rsidRPr="00E940B5">
        <w:rPr>
          <w:rFonts w:ascii="Times New Roman" w:hAnsi="Times New Roman" w:cs="Times New Roman"/>
          <w:sz w:val="24"/>
          <w:szCs w:val="24"/>
          <w:lang w:val="en-US"/>
        </w:rPr>
        <w:t xml:space="preserve">and </w:t>
      </w:r>
      <w:r w:rsidR="003D211D" w:rsidRPr="00E940B5">
        <w:rPr>
          <w:rFonts w:ascii="Times New Roman" w:hAnsi="Times New Roman" w:cs="Times New Roman"/>
          <w:sz w:val="24"/>
          <w:szCs w:val="24"/>
          <w:lang w:val="en-US"/>
        </w:rPr>
        <w:t xml:space="preserve">upskirting </w:t>
      </w:r>
      <w:r w:rsidR="00221FE0" w:rsidRPr="00E940B5">
        <w:rPr>
          <w:rFonts w:ascii="Times New Roman" w:hAnsi="Times New Roman" w:cs="Times New Roman"/>
          <w:sz w:val="24"/>
          <w:szCs w:val="24"/>
          <w:lang w:val="en-US"/>
        </w:rPr>
        <w:t>judgment</w:t>
      </w:r>
      <w:r w:rsidRPr="00E940B5">
        <w:rPr>
          <w:rFonts w:ascii="Times New Roman" w:hAnsi="Times New Roman" w:cs="Times New Roman"/>
          <w:sz w:val="24"/>
          <w:szCs w:val="24"/>
          <w:lang w:val="en-US"/>
        </w:rPr>
        <w:t xml:space="preserve"> vignette. These measures were randomly presented to reduce potential order effects. </w:t>
      </w:r>
      <w:r w:rsidR="004E1257" w:rsidRPr="00E940B5">
        <w:rPr>
          <w:rFonts w:ascii="Times New Roman" w:hAnsi="Times New Roman" w:cs="Times New Roman"/>
          <w:sz w:val="24"/>
          <w:szCs w:val="24"/>
          <w:lang w:val="en-US"/>
        </w:rPr>
        <w:t>Participants then</w:t>
      </w:r>
      <w:r w:rsidR="00082FCE" w:rsidRPr="00E940B5">
        <w:rPr>
          <w:rFonts w:ascii="Times New Roman" w:hAnsi="Times New Roman" w:cs="Times New Roman"/>
          <w:sz w:val="24"/>
          <w:szCs w:val="24"/>
          <w:lang w:val="en-US"/>
        </w:rPr>
        <w:t xml:space="preserve"> completed the proclivity to commit upskirting </w:t>
      </w:r>
      <w:proofErr w:type="gramStart"/>
      <w:r w:rsidR="00082FCE" w:rsidRPr="00E940B5">
        <w:rPr>
          <w:rFonts w:ascii="Times New Roman" w:hAnsi="Times New Roman" w:cs="Times New Roman"/>
          <w:sz w:val="24"/>
          <w:szCs w:val="24"/>
          <w:lang w:val="en-US"/>
        </w:rPr>
        <w:t>question</w:t>
      </w:r>
      <w:proofErr w:type="gramEnd"/>
      <w:r w:rsidR="00082FCE" w:rsidRPr="00E940B5">
        <w:rPr>
          <w:rFonts w:ascii="Times New Roman" w:hAnsi="Times New Roman" w:cs="Times New Roman"/>
          <w:sz w:val="24"/>
          <w:szCs w:val="24"/>
          <w:lang w:val="en-US"/>
        </w:rPr>
        <w:t xml:space="preserve"> before being debriefed. </w:t>
      </w:r>
      <w:r w:rsidRPr="00E940B5">
        <w:rPr>
          <w:rFonts w:ascii="Times New Roman" w:hAnsi="Times New Roman" w:cs="Times New Roman"/>
          <w:sz w:val="24"/>
          <w:szCs w:val="24"/>
          <w:lang w:val="en-US"/>
        </w:rPr>
        <w:t xml:space="preserve">On average, the study took </w:t>
      </w:r>
      <w:r w:rsidR="008616BA" w:rsidRPr="00E940B5">
        <w:rPr>
          <w:rFonts w:ascii="Times New Roman" w:hAnsi="Times New Roman" w:cs="Times New Roman"/>
          <w:sz w:val="24"/>
          <w:szCs w:val="24"/>
          <w:lang w:val="en-US"/>
        </w:rPr>
        <w:t xml:space="preserve">approximately </w:t>
      </w:r>
      <w:r w:rsidRPr="00E940B5">
        <w:rPr>
          <w:rFonts w:ascii="Times New Roman" w:hAnsi="Times New Roman" w:cs="Times New Roman"/>
          <w:sz w:val="24"/>
          <w:szCs w:val="24"/>
          <w:lang w:val="en-US"/>
        </w:rPr>
        <w:t xml:space="preserve">12 minutes to complete. This procedure was approved by an institutional review committee prior to data collection. </w:t>
      </w:r>
    </w:p>
    <w:p w14:paraId="687397D8" w14:textId="77777777" w:rsidR="002A49F5" w:rsidRPr="00E940B5" w:rsidRDefault="002A49F5" w:rsidP="00B10AAD">
      <w:pPr>
        <w:pStyle w:val="NoSpacing"/>
        <w:spacing w:line="480" w:lineRule="auto"/>
        <w:rPr>
          <w:rFonts w:ascii="Times New Roman" w:hAnsi="Times New Roman" w:cs="Times New Roman"/>
          <w:sz w:val="24"/>
          <w:szCs w:val="24"/>
          <w:lang w:val="en-US"/>
        </w:rPr>
      </w:pPr>
    </w:p>
    <w:p w14:paraId="6A758E96" w14:textId="7993D3DA" w:rsidR="000402A8" w:rsidRPr="00E940B5" w:rsidRDefault="000402A8" w:rsidP="00B10AAD">
      <w:pPr>
        <w:pStyle w:val="NoSpacing"/>
        <w:spacing w:line="480" w:lineRule="auto"/>
        <w:rPr>
          <w:rFonts w:ascii="Times New Roman" w:hAnsi="Times New Roman" w:cs="Times New Roman"/>
          <w:b/>
          <w:bCs/>
          <w:sz w:val="24"/>
          <w:szCs w:val="24"/>
          <w:lang w:val="en-US"/>
        </w:rPr>
      </w:pPr>
      <w:r w:rsidRPr="00E940B5">
        <w:rPr>
          <w:rFonts w:ascii="Times New Roman" w:hAnsi="Times New Roman" w:cs="Times New Roman"/>
          <w:b/>
          <w:bCs/>
          <w:sz w:val="24"/>
          <w:szCs w:val="24"/>
          <w:lang w:val="en-US"/>
        </w:rPr>
        <w:lastRenderedPageBreak/>
        <w:t>Results</w:t>
      </w:r>
    </w:p>
    <w:p w14:paraId="36298C7A" w14:textId="5E7A7D49" w:rsidR="008E560A" w:rsidRPr="00E940B5" w:rsidRDefault="008E560A" w:rsidP="00B10AAD">
      <w:pPr>
        <w:pStyle w:val="NoSpacing"/>
        <w:spacing w:line="480" w:lineRule="auto"/>
        <w:ind w:firstLine="720"/>
        <w:rPr>
          <w:rFonts w:ascii="Times New Roman" w:hAnsi="Times New Roman" w:cs="Times New Roman"/>
          <w:sz w:val="24"/>
          <w:szCs w:val="24"/>
          <w:lang w:val="en-US"/>
        </w:rPr>
      </w:pPr>
      <w:r w:rsidRPr="00E940B5">
        <w:rPr>
          <w:rFonts w:ascii="Times New Roman" w:hAnsi="Times New Roman" w:cs="Times New Roman"/>
          <w:sz w:val="24"/>
          <w:szCs w:val="24"/>
          <w:lang w:val="en-US"/>
        </w:rPr>
        <w:t xml:space="preserve">Owing to the use of question prompts following incomplete answers and the Prolific platform encouraging survey completions, no missing data points </w:t>
      </w:r>
      <w:r w:rsidR="00596F56" w:rsidRPr="00E940B5">
        <w:rPr>
          <w:rFonts w:ascii="Times New Roman" w:hAnsi="Times New Roman" w:cs="Times New Roman"/>
          <w:sz w:val="24"/>
          <w:szCs w:val="24"/>
          <w:lang w:val="en-US"/>
        </w:rPr>
        <w:t xml:space="preserve">were </w:t>
      </w:r>
      <w:r w:rsidR="00E45499" w:rsidRPr="00E940B5">
        <w:rPr>
          <w:rFonts w:ascii="Times New Roman" w:hAnsi="Times New Roman" w:cs="Times New Roman"/>
          <w:sz w:val="24"/>
          <w:szCs w:val="24"/>
          <w:lang w:val="en-US"/>
        </w:rPr>
        <w:t xml:space="preserve">present </w:t>
      </w:r>
      <w:r w:rsidR="00596F56" w:rsidRPr="00E940B5">
        <w:rPr>
          <w:rFonts w:ascii="Times New Roman" w:hAnsi="Times New Roman" w:cs="Times New Roman"/>
          <w:sz w:val="24"/>
          <w:szCs w:val="24"/>
          <w:lang w:val="en-US"/>
        </w:rPr>
        <w:t xml:space="preserve">within </w:t>
      </w:r>
      <w:r w:rsidRPr="00E940B5">
        <w:rPr>
          <w:rFonts w:ascii="Times New Roman" w:hAnsi="Times New Roman" w:cs="Times New Roman"/>
          <w:sz w:val="24"/>
          <w:szCs w:val="24"/>
          <w:lang w:val="en-US"/>
        </w:rPr>
        <w:t xml:space="preserve">the dataset. </w:t>
      </w:r>
    </w:p>
    <w:p w14:paraId="3CB0EDD3" w14:textId="77777777" w:rsidR="008E560A" w:rsidRPr="00E940B5" w:rsidRDefault="008E560A" w:rsidP="00B10AAD">
      <w:pPr>
        <w:pStyle w:val="NoSpacing"/>
        <w:spacing w:line="480" w:lineRule="auto"/>
        <w:rPr>
          <w:rFonts w:ascii="Times New Roman" w:hAnsi="Times New Roman" w:cs="Times New Roman"/>
          <w:b/>
          <w:bCs/>
          <w:i/>
          <w:iCs/>
          <w:sz w:val="24"/>
          <w:szCs w:val="24"/>
          <w:lang w:val="en-US"/>
        </w:rPr>
      </w:pPr>
    </w:p>
    <w:p w14:paraId="6F2D4969" w14:textId="72FF06B3" w:rsidR="0032329C" w:rsidRPr="00E940B5" w:rsidRDefault="0032329C" w:rsidP="00B10AAD">
      <w:pPr>
        <w:pStyle w:val="NoSpacing"/>
        <w:spacing w:line="480" w:lineRule="auto"/>
        <w:rPr>
          <w:rFonts w:ascii="Times New Roman" w:hAnsi="Times New Roman" w:cs="Times New Roman"/>
          <w:b/>
          <w:bCs/>
          <w:i/>
          <w:iCs/>
          <w:sz w:val="24"/>
          <w:szCs w:val="24"/>
          <w:lang w:val="en-US"/>
        </w:rPr>
      </w:pPr>
      <w:r w:rsidRPr="00E940B5">
        <w:rPr>
          <w:rFonts w:ascii="Times New Roman" w:hAnsi="Times New Roman" w:cs="Times New Roman"/>
          <w:b/>
          <w:bCs/>
          <w:i/>
          <w:iCs/>
          <w:sz w:val="24"/>
          <w:szCs w:val="24"/>
          <w:lang w:val="en-US"/>
        </w:rPr>
        <w:t>How Do Victim Characteristics Affect Judgments of Upskirting Offenses?</w:t>
      </w:r>
    </w:p>
    <w:p w14:paraId="37333FF7" w14:textId="1FC7021B" w:rsidR="000402A8" w:rsidRPr="00E940B5" w:rsidRDefault="00497CB8" w:rsidP="00B10AAD">
      <w:pPr>
        <w:pStyle w:val="NoSpacing"/>
        <w:spacing w:line="480" w:lineRule="auto"/>
        <w:ind w:firstLine="720"/>
        <w:rPr>
          <w:rFonts w:ascii="Times New Roman" w:hAnsi="Times New Roman" w:cs="Times New Roman"/>
          <w:sz w:val="24"/>
          <w:szCs w:val="24"/>
          <w:lang w:val="en-US"/>
        </w:rPr>
      </w:pPr>
      <w:r w:rsidRPr="00E940B5">
        <w:rPr>
          <w:rFonts w:ascii="Times New Roman" w:hAnsi="Times New Roman" w:cs="Times New Roman"/>
          <w:sz w:val="24"/>
          <w:szCs w:val="24"/>
          <w:lang w:val="en-US"/>
        </w:rPr>
        <w:t>We ran a</w:t>
      </w:r>
      <w:r w:rsidR="004E1257" w:rsidRPr="00E940B5">
        <w:rPr>
          <w:rFonts w:ascii="Times New Roman" w:hAnsi="Times New Roman" w:cs="Times New Roman"/>
          <w:sz w:val="24"/>
          <w:szCs w:val="24"/>
          <w:lang w:val="en-US"/>
        </w:rPr>
        <w:t xml:space="preserve"> series of</w:t>
      </w:r>
      <w:r w:rsidRPr="00E940B5">
        <w:rPr>
          <w:rFonts w:ascii="Times New Roman" w:hAnsi="Times New Roman" w:cs="Times New Roman"/>
          <w:sz w:val="24"/>
          <w:szCs w:val="24"/>
          <w:lang w:val="en-US"/>
        </w:rPr>
        <w:t xml:space="preserve"> 2 (Victim Sex: Female vs. Male) × 2 (Victim Attractiveness: Unattractive vs. Attractive) between-</w:t>
      </w:r>
      <w:r w:rsidR="004E1257" w:rsidRPr="00E940B5">
        <w:rPr>
          <w:rFonts w:ascii="Times New Roman" w:hAnsi="Times New Roman" w:cs="Times New Roman"/>
          <w:sz w:val="24"/>
          <w:szCs w:val="24"/>
          <w:lang w:val="en-US"/>
        </w:rPr>
        <w:t>groups</w:t>
      </w:r>
      <w:r w:rsidRPr="00E940B5">
        <w:rPr>
          <w:rFonts w:ascii="Times New Roman" w:hAnsi="Times New Roman" w:cs="Times New Roman"/>
          <w:sz w:val="24"/>
          <w:szCs w:val="24"/>
          <w:lang w:val="en-US"/>
        </w:rPr>
        <w:t xml:space="preserve"> </w:t>
      </w:r>
      <w:r w:rsidR="00576301" w:rsidRPr="00E940B5">
        <w:rPr>
          <w:rFonts w:ascii="Times New Roman" w:hAnsi="Times New Roman" w:cs="Times New Roman"/>
          <w:sz w:val="24"/>
          <w:szCs w:val="24"/>
          <w:lang w:val="en-US"/>
        </w:rPr>
        <w:t xml:space="preserve">analyses of variance </w:t>
      </w:r>
      <w:r w:rsidR="005945CD" w:rsidRPr="00E940B5">
        <w:rPr>
          <w:rFonts w:ascii="Times New Roman" w:hAnsi="Times New Roman" w:cs="Times New Roman"/>
          <w:sz w:val="24"/>
          <w:szCs w:val="24"/>
          <w:lang w:val="en-US"/>
        </w:rPr>
        <w:t>(</w:t>
      </w:r>
      <w:r w:rsidRPr="00E940B5">
        <w:rPr>
          <w:rFonts w:ascii="Times New Roman" w:hAnsi="Times New Roman" w:cs="Times New Roman"/>
          <w:sz w:val="24"/>
          <w:szCs w:val="24"/>
          <w:lang w:val="en-US"/>
        </w:rPr>
        <w:t>ANOVA</w:t>
      </w:r>
      <w:r w:rsidR="005945CD" w:rsidRPr="00E940B5">
        <w:rPr>
          <w:rFonts w:ascii="Times New Roman" w:hAnsi="Times New Roman" w:cs="Times New Roman"/>
          <w:sz w:val="24"/>
          <w:szCs w:val="24"/>
          <w:lang w:val="en-US"/>
        </w:rPr>
        <w:t>)</w:t>
      </w:r>
      <w:r w:rsidR="004E1257" w:rsidRPr="00E940B5">
        <w:rPr>
          <w:rFonts w:ascii="Times New Roman" w:hAnsi="Times New Roman" w:cs="Times New Roman"/>
          <w:sz w:val="24"/>
          <w:szCs w:val="24"/>
          <w:lang w:val="en-US"/>
        </w:rPr>
        <w:t>. The dependent variables in each of these analyses were</w:t>
      </w:r>
      <w:r w:rsidRPr="00E940B5">
        <w:rPr>
          <w:rFonts w:ascii="Times New Roman" w:hAnsi="Times New Roman" w:cs="Times New Roman"/>
          <w:sz w:val="24"/>
          <w:szCs w:val="24"/>
          <w:lang w:val="en-US"/>
        </w:rPr>
        <w:t xml:space="preserve"> ‘Victim </w:t>
      </w:r>
      <w:r w:rsidR="00962971" w:rsidRPr="00E940B5">
        <w:rPr>
          <w:rFonts w:ascii="Times New Roman" w:hAnsi="Times New Roman" w:cs="Times New Roman"/>
          <w:sz w:val="24"/>
          <w:szCs w:val="24"/>
          <w:lang w:val="en-US"/>
        </w:rPr>
        <w:t>Blame</w:t>
      </w:r>
      <w:r w:rsidRPr="00E940B5">
        <w:rPr>
          <w:rFonts w:ascii="Times New Roman" w:hAnsi="Times New Roman" w:cs="Times New Roman"/>
          <w:sz w:val="24"/>
          <w:szCs w:val="24"/>
          <w:lang w:val="en-US"/>
        </w:rPr>
        <w:t>’, ‘Perceived Criminality’, and ‘Victim Harm’.</w:t>
      </w:r>
      <w:r w:rsidR="00962971" w:rsidRPr="00E940B5">
        <w:rPr>
          <w:rFonts w:ascii="Times New Roman" w:hAnsi="Times New Roman" w:cs="Times New Roman"/>
          <w:sz w:val="24"/>
          <w:szCs w:val="24"/>
          <w:lang w:val="en-US"/>
        </w:rPr>
        <w:t xml:space="preserve"> Where we report between-groups comparisons below, we use Tukey-corrected </w:t>
      </w:r>
      <w:r w:rsidR="00962971" w:rsidRPr="00E940B5">
        <w:rPr>
          <w:rFonts w:ascii="Times New Roman" w:hAnsi="Times New Roman" w:cs="Times New Roman"/>
          <w:i/>
          <w:iCs/>
          <w:sz w:val="24"/>
          <w:szCs w:val="24"/>
          <w:lang w:val="en-US"/>
        </w:rPr>
        <w:t>p</w:t>
      </w:r>
      <w:r w:rsidR="00962971" w:rsidRPr="00E940B5">
        <w:rPr>
          <w:rFonts w:ascii="Times New Roman" w:hAnsi="Times New Roman" w:cs="Times New Roman"/>
          <w:sz w:val="24"/>
          <w:szCs w:val="24"/>
          <w:lang w:val="en-US"/>
        </w:rPr>
        <w:t xml:space="preserve">-values for multiple comparisons. </w:t>
      </w:r>
      <w:r w:rsidR="004E1257" w:rsidRPr="00E940B5">
        <w:rPr>
          <w:rFonts w:ascii="Times New Roman" w:hAnsi="Times New Roman" w:cs="Times New Roman"/>
          <w:sz w:val="24"/>
          <w:szCs w:val="24"/>
          <w:lang w:val="en-US"/>
        </w:rPr>
        <w:t>D</w:t>
      </w:r>
      <w:r w:rsidR="00962971" w:rsidRPr="00E940B5">
        <w:rPr>
          <w:rFonts w:ascii="Times New Roman" w:hAnsi="Times New Roman" w:cs="Times New Roman"/>
          <w:sz w:val="24"/>
          <w:szCs w:val="24"/>
          <w:lang w:val="en-US"/>
        </w:rPr>
        <w:t xml:space="preserve">escriptive statistics </w:t>
      </w:r>
      <w:r w:rsidR="004E1257" w:rsidRPr="00E940B5">
        <w:rPr>
          <w:rFonts w:ascii="Times New Roman" w:hAnsi="Times New Roman" w:cs="Times New Roman"/>
          <w:sz w:val="24"/>
          <w:szCs w:val="24"/>
          <w:lang w:val="en-US"/>
        </w:rPr>
        <w:t>are</w:t>
      </w:r>
      <w:r w:rsidR="00962971" w:rsidRPr="00E940B5">
        <w:rPr>
          <w:rFonts w:ascii="Times New Roman" w:hAnsi="Times New Roman" w:cs="Times New Roman"/>
          <w:sz w:val="24"/>
          <w:szCs w:val="24"/>
          <w:lang w:val="en-US"/>
        </w:rPr>
        <w:t xml:space="preserve"> presented in Table </w:t>
      </w:r>
      <w:r w:rsidR="0076195D" w:rsidRPr="00E940B5">
        <w:rPr>
          <w:rFonts w:ascii="Times New Roman" w:hAnsi="Times New Roman" w:cs="Times New Roman"/>
          <w:sz w:val="24"/>
          <w:szCs w:val="24"/>
          <w:lang w:val="en-US"/>
        </w:rPr>
        <w:t>1</w:t>
      </w:r>
      <w:r w:rsidR="00962971" w:rsidRPr="00E940B5">
        <w:rPr>
          <w:rFonts w:ascii="Times New Roman" w:hAnsi="Times New Roman" w:cs="Times New Roman"/>
          <w:sz w:val="24"/>
          <w:szCs w:val="24"/>
          <w:lang w:val="en-US"/>
        </w:rPr>
        <w:t>.</w:t>
      </w:r>
    </w:p>
    <w:p w14:paraId="7853D9AB" w14:textId="77777777" w:rsidR="00B10AAD" w:rsidRPr="00E940B5" w:rsidRDefault="00B10AAD" w:rsidP="00B10AAD">
      <w:pPr>
        <w:pStyle w:val="NoSpacing"/>
        <w:spacing w:line="480" w:lineRule="auto"/>
        <w:ind w:firstLine="720"/>
        <w:rPr>
          <w:rFonts w:ascii="Times New Roman" w:hAnsi="Times New Roman" w:cs="Times New Roman"/>
          <w:sz w:val="24"/>
          <w:szCs w:val="24"/>
          <w:lang w:val="en-US"/>
        </w:rPr>
      </w:pPr>
    </w:p>
    <w:p w14:paraId="43907606" w14:textId="4CB3D95E" w:rsidR="00962971" w:rsidRPr="00E940B5" w:rsidRDefault="004E1257" w:rsidP="00B10AAD">
      <w:pPr>
        <w:pStyle w:val="NoSpacing"/>
        <w:spacing w:line="480" w:lineRule="auto"/>
        <w:jc w:val="center"/>
        <w:rPr>
          <w:rFonts w:ascii="Times New Roman" w:hAnsi="Times New Roman" w:cs="Times New Roman"/>
          <w:sz w:val="24"/>
          <w:szCs w:val="24"/>
          <w:lang w:val="en-US"/>
        </w:rPr>
      </w:pPr>
      <w:r w:rsidRPr="00E940B5">
        <w:rPr>
          <w:rFonts w:ascii="Times New Roman" w:hAnsi="Times New Roman" w:cs="Times New Roman"/>
          <w:sz w:val="24"/>
          <w:szCs w:val="24"/>
          <w:lang w:val="en-US"/>
        </w:rPr>
        <w:t>--- INSERT TABLE 1 HERE ---</w:t>
      </w:r>
    </w:p>
    <w:p w14:paraId="780EEF62" w14:textId="77777777" w:rsidR="00B10AAD" w:rsidRPr="00E940B5" w:rsidRDefault="00B10AAD" w:rsidP="00B10AAD">
      <w:pPr>
        <w:pStyle w:val="NoSpacing"/>
        <w:spacing w:line="480" w:lineRule="auto"/>
        <w:jc w:val="center"/>
        <w:rPr>
          <w:rFonts w:ascii="Times New Roman" w:hAnsi="Times New Roman" w:cs="Times New Roman"/>
          <w:sz w:val="24"/>
          <w:szCs w:val="24"/>
          <w:lang w:val="en-US"/>
        </w:rPr>
      </w:pPr>
    </w:p>
    <w:p w14:paraId="2520E912" w14:textId="4CD9D547" w:rsidR="0032329C" w:rsidRPr="00E940B5" w:rsidRDefault="00962971" w:rsidP="00B10AAD">
      <w:pPr>
        <w:pStyle w:val="NoSpacing"/>
        <w:spacing w:line="480" w:lineRule="auto"/>
        <w:ind w:firstLine="720"/>
        <w:rPr>
          <w:rFonts w:ascii="Times New Roman" w:hAnsi="Times New Roman" w:cs="Times New Roman"/>
          <w:sz w:val="24"/>
          <w:szCs w:val="24"/>
          <w:lang w:val="en-US"/>
        </w:rPr>
      </w:pPr>
      <w:r w:rsidRPr="00E940B5">
        <w:rPr>
          <w:rFonts w:ascii="Times New Roman" w:hAnsi="Times New Roman" w:cs="Times New Roman"/>
          <w:b/>
          <w:bCs/>
          <w:sz w:val="24"/>
          <w:szCs w:val="24"/>
          <w:lang w:val="en-US"/>
        </w:rPr>
        <w:t>Victim Blame</w:t>
      </w:r>
      <w:r w:rsidR="004258F0" w:rsidRPr="00E940B5">
        <w:rPr>
          <w:rFonts w:ascii="Times New Roman" w:hAnsi="Times New Roman" w:cs="Times New Roman"/>
          <w:b/>
          <w:bCs/>
          <w:sz w:val="24"/>
          <w:szCs w:val="24"/>
          <w:lang w:val="en-US"/>
        </w:rPr>
        <w:t>.</w:t>
      </w:r>
      <w:r w:rsidR="004258F0" w:rsidRPr="00E940B5">
        <w:rPr>
          <w:rFonts w:ascii="Times New Roman" w:hAnsi="Times New Roman" w:cs="Times New Roman"/>
          <w:b/>
          <w:bCs/>
          <w:i/>
          <w:iCs/>
          <w:sz w:val="24"/>
          <w:szCs w:val="24"/>
          <w:lang w:val="en-US"/>
        </w:rPr>
        <w:t xml:space="preserve"> </w:t>
      </w:r>
      <w:r w:rsidRPr="00E940B5">
        <w:rPr>
          <w:rFonts w:ascii="Times New Roman" w:hAnsi="Times New Roman" w:cs="Times New Roman"/>
          <w:sz w:val="24"/>
          <w:szCs w:val="24"/>
          <w:lang w:val="en-US"/>
        </w:rPr>
        <w:t xml:space="preserve">We found a significant main effect of Victim Sex in relation to </w:t>
      </w:r>
      <w:r w:rsidR="007E2337" w:rsidRPr="00E940B5">
        <w:rPr>
          <w:rFonts w:ascii="Times New Roman" w:hAnsi="Times New Roman" w:cs="Times New Roman"/>
          <w:sz w:val="24"/>
          <w:szCs w:val="24"/>
          <w:lang w:val="en-US"/>
        </w:rPr>
        <w:t>victim blaming</w:t>
      </w:r>
      <w:r w:rsidRPr="00E940B5">
        <w:rPr>
          <w:rFonts w:ascii="Times New Roman" w:hAnsi="Times New Roman" w:cs="Times New Roman"/>
          <w:sz w:val="24"/>
          <w:szCs w:val="24"/>
          <w:lang w:val="en-US"/>
        </w:rPr>
        <w:t xml:space="preserve">, </w:t>
      </w:r>
      <w:proofErr w:type="gramStart"/>
      <w:r w:rsidRPr="00E940B5">
        <w:rPr>
          <w:rFonts w:ascii="Times New Roman" w:hAnsi="Times New Roman" w:cs="Times New Roman"/>
          <w:i/>
          <w:iCs/>
          <w:sz w:val="24"/>
          <w:szCs w:val="24"/>
          <w:lang w:val="en-US"/>
        </w:rPr>
        <w:t>F</w:t>
      </w:r>
      <w:r w:rsidRPr="00E940B5">
        <w:rPr>
          <w:rFonts w:ascii="Times New Roman" w:hAnsi="Times New Roman" w:cs="Times New Roman"/>
          <w:sz w:val="24"/>
          <w:szCs w:val="24"/>
          <w:lang w:val="en-US"/>
        </w:rPr>
        <w:t>(</w:t>
      </w:r>
      <w:proofErr w:type="gramEnd"/>
      <w:r w:rsidRPr="00E940B5">
        <w:rPr>
          <w:rFonts w:ascii="Times New Roman" w:hAnsi="Times New Roman" w:cs="Times New Roman"/>
          <w:sz w:val="24"/>
          <w:szCs w:val="24"/>
          <w:lang w:val="en-US"/>
        </w:rPr>
        <w:t xml:space="preserve">1, 486) = 45.52, </w:t>
      </w:r>
      <w:r w:rsidRPr="00E940B5">
        <w:rPr>
          <w:rFonts w:ascii="Times New Roman" w:hAnsi="Times New Roman" w:cs="Times New Roman"/>
          <w:i/>
          <w:iCs/>
          <w:sz w:val="24"/>
          <w:szCs w:val="24"/>
          <w:lang w:val="en-US"/>
        </w:rPr>
        <w:t>p</w:t>
      </w:r>
      <w:r w:rsidR="007E2337" w:rsidRPr="00E940B5">
        <w:rPr>
          <w:rFonts w:ascii="Times New Roman" w:hAnsi="Times New Roman" w:cs="Times New Roman"/>
          <w:sz w:val="24"/>
          <w:szCs w:val="24"/>
          <w:lang w:val="en-US"/>
        </w:rPr>
        <w:t xml:space="preserve"> &lt; .001, η</w:t>
      </w:r>
      <w:r w:rsidR="007E2337" w:rsidRPr="00E940B5">
        <w:rPr>
          <w:rFonts w:ascii="Times New Roman" w:hAnsi="Times New Roman" w:cs="Times New Roman"/>
          <w:sz w:val="24"/>
          <w:szCs w:val="24"/>
          <w:vertAlign w:val="superscript"/>
          <w:lang w:val="en-US"/>
        </w:rPr>
        <w:t>2</w:t>
      </w:r>
      <w:r w:rsidR="007E2337" w:rsidRPr="00E940B5">
        <w:rPr>
          <w:rFonts w:ascii="Times New Roman" w:hAnsi="Times New Roman" w:cs="Times New Roman"/>
          <w:sz w:val="24"/>
          <w:szCs w:val="24"/>
          <w:lang w:val="en-US"/>
        </w:rPr>
        <w:t xml:space="preserve"> = 0.09. When looking at the descriptive statistics we find this effect to be driven by </w:t>
      </w:r>
      <w:r w:rsidR="0078183C" w:rsidRPr="00E940B5">
        <w:rPr>
          <w:rFonts w:ascii="Times New Roman" w:hAnsi="Times New Roman" w:cs="Times New Roman"/>
          <w:sz w:val="24"/>
          <w:szCs w:val="24"/>
          <w:lang w:val="en-US"/>
        </w:rPr>
        <w:t xml:space="preserve">lower levels </w:t>
      </w:r>
      <w:r w:rsidR="00A85580" w:rsidRPr="00E940B5">
        <w:rPr>
          <w:rFonts w:ascii="Times New Roman" w:hAnsi="Times New Roman" w:cs="Times New Roman"/>
          <w:sz w:val="24"/>
          <w:szCs w:val="24"/>
          <w:lang w:val="en-US"/>
        </w:rPr>
        <w:t xml:space="preserve">of </w:t>
      </w:r>
      <w:r w:rsidR="0078183C" w:rsidRPr="00E940B5">
        <w:rPr>
          <w:rFonts w:ascii="Times New Roman" w:hAnsi="Times New Roman" w:cs="Times New Roman"/>
          <w:sz w:val="24"/>
          <w:szCs w:val="24"/>
          <w:lang w:val="en-US"/>
        </w:rPr>
        <w:t>victim blaming</w:t>
      </w:r>
      <w:r w:rsidR="007E2337" w:rsidRPr="00E940B5">
        <w:rPr>
          <w:rFonts w:ascii="Times New Roman" w:hAnsi="Times New Roman" w:cs="Times New Roman"/>
          <w:sz w:val="24"/>
          <w:szCs w:val="24"/>
          <w:lang w:val="en-US"/>
        </w:rPr>
        <w:t xml:space="preserve"> among those shown vignettes with female victims than when victims were male</w:t>
      </w:r>
      <w:r w:rsidR="00841E8E" w:rsidRPr="00E940B5">
        <w:rPr>
          <w:rFonts w:ascii="Times New Roman" w:hAnsi="Times New Roman" w:cs="Times New Roman"/>
          <w:sz w:val="24"/>
          <w:szCs w:val="24"/>
          <w:lang w:val="en-US"/>
        </w:rPr>
        <w:t xml:space="preserve"> (</w:t>
      </w:r>
      <w:r w:rsidR="00841E8E" w:rsidRPr="00E940B5">
        <w:rPr>
          <w:rFonts w:ascii="Times New Roman" w:hAnsi="Times New Roman" w:cs="Times New Roman"/>
          <w:i/>
          <w:iCs/>
          <w:sz w:val="24"/>
          <w:szCs w:val="24"/>
          <w:lang w:val="en-US"/>
        </w:rPr>
        <w:t>d</w:t>
      </w:r>
      <w:r w:rsidR="00841E8E" w:rsidRPr="00E940B5">
        <w:rPr>
          <w:rFonts w:ascii="Times New Roman" w:hAnsi="Times New Roman" w:cs="Times New Roman"/>
          <w:sz w:val="24"/>
          <w:szCs w:val="24"/>
          <w:lang w:val="en-US"/>
        </w:rPr>
        <w:t xml:space="preserve"> = </w:t>
      </w:r>
      <w:r w:rsidR="0078183C" w:rsidRPr="00E940B5">
        <w:rPr>
          <w:rFonts w:ascii="Times New Roman" w:hAnsi="Times New Roman" w:cs="Times New Roman"/>
          <w:sz w:val="24"/>
          <w:szCs w:val="24"/>
          <w:lang w:val="en-US"/>
        </w:rPr>
        <w:t>-</w:t>
      </w:r>
      <w:r w:rsidR="00841E8E" w:rsidRPr="00E940B5">
        <w:rPr>
          <w:rFonts w:ascii="Times New Roman" w:hAnsi="Times New Roman" w:cs="Times New Roman"/>
          <w:sz w:val="24"/>
          <w:szCs w:val="24"/>
          <w:lang w:val="en-US"/>
        </w:rPr>
        <w:t>0.61)</w:t>
      </w:r>
      <w:r w:rsidR="007E2337" w:rsidRPr="00E940B5">
        <w:rPr>
          <w:rFonts w:ascii="Times New Roman" w:hAnsi="Times New Roman" w:cs="Times New Roman"/>
          <w:sz w:val="24"/>
          <w:szCs w:val="24"/>
          <w:lang w:val="en-US"/>
        </w:rPr>
        <w:t xml:space="preserve">. There was no main effect of Victim Attractiveness, </w:t>
      </w:r>
      <w:proofErr w:type="gramStart"/>
      <w:r w:rsidR="007E2337" w:rsidRPr="00E940B5">
        <w:rPr>
          <w:rFonts w:ascii="Times New Roman" w:hAnsi="Times New Roman" w:cs="Times New Roman"/>
          <w:i/>
          <w:iCs/>
          <w:sz w:val="24"/>
          <w:szCs w:val="24"/>
          <w:lang w:val="en-US"/>
        </w:rPr>
        <w:t>F</w:t>
      </w:r>
      <w:r w:rsidR="007E2337" w:rsidRPr="00E940B5">
        <w:rPr>
          <w:rFonts w:ascii="Times New Roman" w:hAnsi="Times New Roman" w:cs="Times New Roman"/>
          <w:sz w:val="24"/>
          <w:szCs w:val="24"/>
          <w:lang w:val="en-US"/>
        </w:rPr>
        <w:t>(</w:t>
      </w:r>
      <w:proofErr w:type="gramEnd"/>
      <w:r w:rsidR="007E2337" w:rsidRPr="00E940B5">
        <w:rPr>
          <w:rFonts w:ascii="Times New Roman" w:hAnsi="Times New Roman" w:cs="Times New Roman"/>
          <w:sz w:val="24"/>
          <w:szCs w:val="24"/>
          <w:lang w:val="en-US"/>
        </w:rPr>
        <w:t xml:space="preserve">1, 486) = 0.36, </w:t>
      </w:r>
      <w:r w:rsidR="007E2337" w:rsidRPr="00E940B5">
        <w:rPr>
          <w:rFonts w:ascii="Times New Roman" w:hAnsi="Times New Roman" w:cs="Times New Roman"/>
          <w:i/>
          <w:iCs/>
          <w:sz w:val="24"/>
          <w:szCs w:val="24"/>
          <w:lang w:val="en-US"/>
        </w:rPr>
        <w:t>p</w:t>
      </w:r>
      <w:r w:rsidR="007E2337" w:rsidRPr="00E940B5">
        <w:rPr>
          <w:rFonts w:ascii="Times New Roman" w:hAnsi="Times New Roman" w:cs="Times New Roman"/>
          <w:sz w:val="24"/>
          <w:szCs w:val="24"/>
          <w:lang w:val="en-US"/>
        </w:rPr>
        <w:t xml:space="preserve"> =.547, η</w:t>
      </w:r>
      <w:r w:rsidR="007E2337" w:rsidRPr="00E940B5">
        <w:rPr>
          <w:rFonts w:ascii="Times New Roman" w:hAnsi="Times New Roman" w:cs="Times New Roman"/>
          <w:sz w:val="24"/>
          <w:szCs w:val="24"/>
          <w:vertAlign w:val="superscript"/>
          <w:lang w:val="en-US"/>
        </w:rPr>
        <w:t>2</w:t>
      </w:r>
      <w:r w:rsidR="007E2337" w:rsidRPr="00E940B5">
        <w:rPr>
          <w:rFonts w:ascii="Times New Roman" w:hAnsi="Times New Roman" w:cs="Times New Roman"/>
          <w:sz w:val="24"/>
          <w:szCs w:val="24"/>
          <w:lang w:val="en-US"/>
        </w:rPr>
        <w:t xml:space="preserve"> &lt; 0.01. Similarly</w:t>
      </w:r>
      <w:r w:rsidR="08E83100" w:rsidRPr="00E940B5">
        <w:rPr>
          <w:rFonts w:ascii="Times New Roman" w:hAnsi="Times New Roman" w:cs="Times New Roman"/>
          <w:sz w:val="24"/>
          <w:szCs w:val="24"/>
          <w:lang w:val="en-US"/>
        </w:rPr>
        <w:t>,</w:t>
      </w:r>
      <w:r w:rsidR="007E2337" w:rsidRPr="00E940B5">
        <w:rPr>
          <w:rFonts w:ascii="Times New Roman" w:hAnsi="Times New Roman" w:cs="Times New Roman"/>
          <w:sz w:val="24"/>
          <w:szCs w:val="24"/>
          <w:lang w:val="en-US"/>
        </w:rPr>
        <w:t xml:space="preserve"> there was no interaction between the independent variables, </w:t>
      </w:r>
      <w:proofErr w:type="gramStart"/>
      <w:r w:rsidR="007E2337" w:rsidRPr="00E940B5">
        <w:rPr>
          <w:rFonts w:ascii="Times New Roman" w:hAnsi="Times New Roman" w:cs="Times New Roman"/>
          <w:i/>
          <w:iCs/>
          <w:sz w:val="24"/>
          <w:szCs w:val="24"/>
          <w:lang w:val="en-US"/>
        </w:rPr>
        <w:t>F</w:t>
      </w:r>
      <w:r w:rsidR="007E2337" w:rsidRPr="00E940B5">
        <w:rPr>
          <w:rFonts w:ascii="Times New Roman" w:hAnsi="Times New Roman" w:cs="Times New Roman"/>
          <w:sz w:val="24"/>
          <w:szCs w:val="24"/>
          <w:lang w:val="en-US"/>
        </w:rPr>
        <w:t>(</w:t>
      </w:r>
      <w:proofErr w:type="gramEnd"/>
      <w:r w:rsidR="007E2337" w:rsidRPr="00E940B5">
        <w:rPr>
          <w:rFonts w:ascii="Times New Roman" w:hAnsi="Times New Roman" w:cs="Times New Roman"/>
          <w:sz w:val="24"/>
          <w:szCs w:val="24"/>
          <w:lang w:val="en-US"/>
        </w:rPr>
        <w:t xml:space="preserve">1, 486) = 0.22, </w:t>
      </w:r>
      <w:r w:rsidR="007E2337" w:rsidRPr="00E940B5">
        <w:rPr>
          <w:rFonts w:ascii="Times New Roman" w:hAnsi="Times New Roman" w:cs="Times New Roman"/>
          <w:i/>
          <w:iCs/>
          <w:sz w:val="24"/>
          <w:szCs w:val="24"/>
          <w:lang w:val="en-US"/>
        </w:rPr>
        <w:t>p</w:t>
      </w:r>
      <w:r w:rsidR="007E2337" w:rsidRPr="00E940B5">
        <w:rPr>
          <w:rFonts w:ascii="Times New Roman" w:hAnsi="Times New Roman" w:cs="Times New Roman"/>
          <w:sz w:val="24"/>
          <w:szCs w:val="24"/>
          <w:lang w:val="en-US"/>
        </w:rPr>
        <w:t xml:space="preserve"> = .638, η</w:t>
      </w:r>
      <w:r w:rsidR="007E2337" w:rsidRPr="00E940B5">
        <w:rPr>
          <w:rFonts w:ascii="Times New Roman" w:hAnsi="Times New Roman" w:cs="Times New Roman"/>
          <w:sz w:val="24"/>
          <w:szCs w:val="24"/>
          <w:vertAlign w:val="superscript"/>
          <w:lang w:val="en-US"/>
        </w:rPr>
        <w:t>2</w:t>
      </w:r>
      <w:r w:rsidR="007E2337" w:rsidRPr="00E940B5">
        <w:rPr>
          <w:rFonts w:ascii="Times New Roman" w:hAnsi="Times New Roman" w:cs="Times New Roman"/>
          <w:sz w:val="24"/>
          <w:szCs w:val="24"/>
          <w:lang w:val="en-US"/>
        </w:rPr>
        <w:t xml:space="preserve"> &lt; 0.01. These results indicate that victim blaming in upskirting cases is not driven by, </w:t>
      </w:r>
      <w:r w:rsidR="00841E8E" w:rsidRPr="00E940B5">
        <w:rPr>
          <w:rFonts w:ascii="Times New Roman" w:hAnsi="Times New Roman" w:cs="Times New Roman"/>
          <w:sz w:val="24"/>
          <w:szCs w:val="24"/>
          <w:lang w:val="en-US"/>
        </w:rPr>
        <w:t>n</w:t>
      </w:r>
      <w:r w:rsidR="007E2337" w:rsidRPr="00E940B5">
        <w:rPr>
          <w:rFonts w:ascii="Times New Roman" w:hAnsi="Times New Roman" w:cs="Times New Roman"/>
          <w:sz w:val="24"/>
          <w:szCs w:val="24"/>
          <w:lang w:val="en-US"/>
        </w:rPr>
        <w:t xml:space="preserve">or dependent upon, the attractiveness of the </w:t>
      </w:r>
      <w:r w:rsidR="00253B9D" w:rsidRPr="00E940B5">
        <w:rPr>
          <w:rFonts w:ascii="Times New Roman" w:hAnsi="Times New Roman" w:cs="Times New Roman"/>
          <w:sz w:val="24"/>
          <w:szCs w:val="24"/>
          <w:lang w:val="en-US"/>
        </w:rPr>
        <w:t>upskirted individual</w:t>
      </w:r>
      <w:r w:rsidR="007E2337" w:rsidRPr="00E940B5">
        <w:rPr>
          <w:rFonts w:ascii="Times New Roman" w:hAnsi="Times New Roman" w:cs="Times New Roman"/>
          <w:sz w:val="24"/>
          <w:szCs w:val="24"/>
          <w:lang w:val="en-US"/>
        </w:rPr>
        <w:t xml:space="preserve"> in question (see Figure </w:t>
      </w:r>
      <w:r w:rsidR="00AF7C18" w:rsidRPr="00E940B5">
        <w:rPr>
          <w:rFonts w:ascii="Times New Roman" w:hAnsi="Times New Roman" w:cs="Times New Roman"/>
          <w:sz w:val="24"/>
          <w:szCs w:val="24"/>
          <w:lang w:val="en-US"/>
        </w:rPr>
        <w:t>2</w:t>
      </w:r>
      <w:r w:rsidR="007E2337" w:rsidRPr="00E940B5">
        <w:rPr>
          <w:rFonts w:ascii="Times New Roman" w:hAnsi="Times New Roman" w:cs="Times New Roman"/>
          <w:sz w:val="24"/>
          <w:szCs w:val="24"/>
          <w:lang w:val="en-US"/>
        </w:rPr>
        <w:t>).</w:t>
      </w:r>
    </w:p>
    <w:p w14:paraId="0B36A81B" w14:textId="77777777" w:rsidR="00B10AAD" w:rsidRPr="00E940B5" w:rsidRDefault="00B10AAD" w:rsidP="00B10AAD">
      <w:pPr>
        <w:pStyle w:val="NoSpacing"/>
        <w:spacing w:line="480" w:lineRule="auto"/>
        <w:ind w:firstLine="720"/>
        <w:rPr>
          <w:rFonts w:ascii="Times New Roman" w:hAnsi="Times New Roman" w:cs="Times New Roman"/>
          <w:sz w:val="24"/>
          <w:szCs w:val="24"/>
          <w:lang w:val="en-US"/>
        </w:rPr>
      </w:pPr>
    </w:p>
    <w:p w14:paraId="7DC8E75A" w14:textId="7BAED4F2" w:rsidR="007E2337" w:rsidRPr="00E940B5" w:rsidRDefault="00C31337" w:rsidP="00B10AAD">
      <w:pPr>
        <w:pStyle w:val="NoSpacing"/>
        <w:spacing w:line="480" w:lineRule="auto"/>
        <w:jc w:val="center"/>
        <w:rPr>
          <w:rFonts w:ascii="Times New Roman" w:hAnsi="Times New Roman" w:cs="Times New Roman"/>
          <w:sz w:val="24"/>
          <w:szCs w:val="24"/>
          <w:lang w:val="en-US"/>
        </w:rPr>
      </w:pPr>
      <w:r w:rsidRPr="00E940B5">
        <w:rPr>
          <w:rFonts w:ascii="Times New Roman" w:hAnsi="Times New Roman" w:cs="Times New Roman"/>
          <w:sz w:val="24"/>
          <w:szCs w:val="24"/>
          <w:lang w:val="en-US"/>
        </w:rPr>
        <w:t>--- INSERT FIGURE 2 HERE ---</w:t>
      </w:r>
    </w:p>
    <w:p w14:paraId="6BE953A8" w14:textId="77777777" w:rsidR="00B10AAD" w:rsidRPr="00E940B5" w:rsidRDefault="00B10AAD" w:rsidP="00B10AAD">
      <w:pPr>
        <w:pStyle w:val="NoSpacing"/>
        <w:spacing w:line="480" w:lineRule="auto"/>
        <w:jc w:val="center"/>
        <w:rPr>
          <w:rFonts w:ascii="Times New Roman" w:hAnsi="Times New Roman" w:cs="Times New Roman"/>
          <w:sz w:val="24"/>
          <w:szCs w:val="24"/>
          <w:lang w:val="en-US"/>
        </w:rPr>
      </w:pPr>
    </w:p>
    <w:p w14:paraId="4A1821E0" w14:textId="5857AD54" w:rsidR="00841E8E" w:rsidRPr="00E940B5" w:rsidRDefault="007E2337" w:rsidP="00B10AAD">
      <w:pPr>
        <w:pStyle w:val="NoSpacing"/>
        <w:spacing w:line="480" w:lineRule="auto"/>
        <w:ind w:firstLine="720"/>
        <w:rPr>
          <w:rFonts w:ascii="Times New Roman" w:hAnsi="Times New Roman" w:cs="Times New Roman"/>
          <w:sz w:val="24"/>
          <w:szCs w:val="24"/>
          <w:lang w:val="en-US"/>
        </w:rPr>
      </w:pPr>
      <w:r w:rsidRPr="00E940B5">
        <w:rPr>
          <w:rFonts w:ascii="Times New Roman" w:hAnsi="Times New Roman" w:cs="Times New Roman"/>
          <w:b/>
          <w:bCs/>
          <w:sz w:val="24"/>
          <w:szCs w:val="24"/>
          <w:lang w:val="en-US"/>
        </w:rPr>
        <w:lastRenderedPageBreak/>
        <w:t>Perceived Criminality</w:t>
      </w:r>
      <w:r w:rsidR="004258F0" w:rsidRPr="00E940B5">
        <w:rPr>
          <w:rFonts w:ascii="Times New Roman" w:hAnsi="Times New Roman" w:cs="Times New Roman"/>
          <w:b/>
          <w:bCs/>
          <w:sz w:val="24"/>
          <w:szCs w:val="24"/>
          <w:lang w:val="en-US"/>
        </w:rPr>
        <w:t>.</w:t>
      </w:r>
      <w:r w:rsidR="004258F0" w:rsidRPr="00E940B5">
        <w:rPr>
          <w:rFonts w:ascii="Times New Roman" w:hAnsi="Times New Roman" w:cs="Times New Roman"/>
          <w:b/>
          <w:bCs/>
          <w:i/>
          <w:iCs/>
          <w:sz w:val="24"/>
          <w:szCs w:val="24"/>
          <w:lang w:val="en-US"/>
        </w:rPr>
        <w:t xml:space="preserve"> </w:t>
      </w:r>
      <w:r w:rsidRPr="00E940B5">
        <w:rPr>
          <w:rFonts w:ascii="Times New Roman" w:hAnsi="Times New Roman" w:cs="Times New Roman"/>
          <w:sz w:val="24"/>
          <w:szCs w:val="24"/>
          <w:lang w:val="en-US"/>
        </w:rPr>
        <w:t>We found a significant</w:t>
      </w:r>
      <w:r w:rsidR="00841E8E" w:rsidRPr="00E940B5">
        <w:rPr>
          <w:rFonts w:ascii="Times New Roman" w:hAnsi="Times New Roman" w:cs="Times New Roman"/>
          <w:sz w:val="24"/>
          <w:szCs w:val="24"/>
          <w:lang w:val="en-US"/>
        </w:rPr>
        <w:t xml:space="preserve"> main effect of Victim Sex in relation to perceptions of the criminality of upskirting offenses, </w:t>
      </w:r>
      <w:proofErr w:type="gramStart"/>
      <w:r w:rsidR="00841E8E" w:rsidRPr="00E940B5">
        <w:rPr>
          <w:rFonts w:ascii="Times New Roman" w:hAnsi="Times New Roman" w:cs="Times New Roman"/>
          <w:i/>
          <w:iCs/>
          <w:sz w:val="24"/>
          <w:szCs w:val="24"/>
          <w:lang w:val="en-US"/>
        </w:rPr>
        <w:t>F</w:t>
      </w:r>
      <w:r w:rsidR="00841E8E" w:rsidRPr="00E940B5">
        <w:rPr>
          <w:rFonts w:ascii="Times New Roman" w:hAnsi="Times New Roman" w:cs="Times New Roman"/>
          <w:sz w:val="24"/>
          <w:szCs w:val="24"/>
          <w:lang w:val="en-US"/>
        </w:rPr>
        <w:t>(</w:t>
      </w:r>
      <w:proofErr w:type="gramEnd"/>
      <w:r w:rsidR="00841E8E" w:rsidRPr="00E940B5">
        <w:rPr>
          <w:rFonts w:ascii="Times New Roman" w:hAnsi="Times New Roman" w:cs="Times New Roman"/>
          <w:sz w:val="24"/>
          <w:szCs w:val="24"/>
          <w:lang w:val="en-US"/>
        </w:rPr>
        <w:t xml:space="preserve">1, 486) = 42.73, </w:t>
      </w:r>
      <w:r w:rsidR="00841E8E" w:rsidRPr="00E940B5">
        <w:rPr>
          <w:rFonts w:ascii="Times New Roman" w:hAnsi="Times New Roman" w:cs="Times New Roman"/>
          <w:i/>
          <w:iCs/>
          <w:sz w:val="24"/>
          <w:szCs w:val="24"/>
          <w:lang w:val="en-US"/>
        </w:rPr>
        <w:t>p</w:t>
      </w:r>
      <w:r w:rsidR="00841E8E" w:rsidRPr="00E940B5">
        <w:rPr>
          <w:rFonts w:ascii="Times New Roman" w:hAnsi="Times New Roman" w:cs="Times New Roman"/>
          <w:sz w:val="24"/>
          <w:szCs w:val="24"/>
          <w:lang w:val="en-US"/>
        </w:rPr>
        <w:t xml:space="preserve"> &lt; .001, η</w:t>
      </w:r>
      <w:r w:rsidR="00841E8E" w:rsidRPr="00E940B5">
        <w:rPr>
          <w:rFonts w:ascii="Times New Roman" w:hAnsi="Times New Roman" w:cs="Times New Roman"/>
          <w:sz w:val="24"/>
          <w:szCs w:val="24"/>
          <w:vertAlign w:val="superscript"/>
          <w:lang w:val="en-US"/>
        </w:rPr>
        <w:t>2</w:t>
      </w:r>
      <w:r w:rsidR="00841E8E" w:rsidRPr="00E940B5">
        <w:rPr>
          <w:rFonts w:ascii="Times New Roman" w:hAnsi="Times New Roman" w:cs="Times New Roman"/>
          <w:sz w:val="24"/>
          <w:szCs w:val="24"/>
          <w:lang w:val="en-US"/>
        </w:rPr>
        <w:t xml:space="preserve"> = 0.08. When investigating the descriptive </w:t>
      </w:r>
      <w:r w:rsidR="0078183C" w:rsidRPr="00E940B5">
        <w:rPr>
          <w:rFonts w:ascii="Times New Roman" w:hAnsi="Times New Roman" w:cs="Times New Roman"/>
          <w:sz w:val="24"/>
          <w:szCs w:val="24"/>
          <w:lang w:val="en-US"/>
        </w:rPr>
        <w:t>statistics,</w:t>
      </w:r>
      <w:r w:rsidR="00841E8E" w:rsidRPr="00E940B5">
        <w:rPr>
          <w:rFonts w:ascii="Times New Roman" w:hAnsi="Times New Roman" w:cs="Times New Roman"/>
          <w:sz w:val="24"/>
          <w:szCs w:val="24"/>
          <w:lang w:val="en-US"/>
        </w:rPr>
        <w:t xml:space="preserve"> we find this effect to be driven by an increased likelihood to call for police and criminal justice interventions when cases involve female victims than when they involve male victims (</w:t>
      </w:r>
      <w:r w:rsidR="00841E8E" w:rsidRPr="00E940B5">
        <w:rPr>
          <w:rFonts w:ascii="Times New Roman" w:hAnsi="Times New Roman" w:cs="Times New Roman"/>
          <w:i/>
          <w:iCs/>
          <w:sz w:val="24"/>
          <w:szCs w:val="24"/>
          <w:lang w:val="en-US"/>
        </w:rPr>
        <w:t>d</w:t>
      </w:r>
      <w:r w:rsidR="00841E8E" w:rsidRPr="00E940B5">
        <w:rPr>
          <w:rFonts w:ascii="Times New Roman" w:hAnsi="Times New Roman" w:cs="Times New Roman"/>
          <w:sz w:val="24"/>
          <w:szCs w:val="24"/>
          <w:lang w:val="en-US"/>
        </w:rPr>
        <w:t xml:space="preserve"> = 0.59). However, there was no main effect of Victim Attractiveness, </w:t>
      </w:r>
      <w:proofErr w:type="gramStart"/>
      <w:r w:rsidR="00841E8E" w:rsidRPr="00E940B5">
        <w:rPr>
          <w:rFonts w:ascii="Times New Roman" w:hAnsi="Times New Roman" w:cs="Times New Roman"/>
          <w:i/>
          <w:iCs/>
          <w:sz w:val="24"/>
          <w:szCs w:val="24"/>
          <w:lang w:val="en-US"/>
        </w:rPr>
        <w:t>F</w:t>
      </w:r>
      <w:r w:rsidR="00841E8E" w:rsidRPr="00E940B5">
        <w:rPr>
          <w:rFonts w:ascii="Times New Roman" w:hAnsi="Times New Roman" w:cs="Times New Roman"/>
          <w:sz w:val="24"/>
          <w:szCs w:val="24"/>
          <w:lang w:val="en-US"/>
        </w:rPr>
        <w:t>(</w:t>
      </w:r>
      <w:proofErr w:type="gramEnd"/>
      <w:r w:rsidR="00841E8E" w:rsidRPr="00E940B5">
        <w:rPr>
          <w:rFonts w:ascii="Times New Roman" w:hAnsi="Times New Roman" w:cs="Times New Roman"/>
          <w:sz w:val="24"/>
          <w:szCs w:val="24"/>
          <w:lang w:val="en-US"/>
        </w:rPr>
        <w:t xml:space="preserve">1, 486) = 3.23, </w:t>
      </w:r>
      <w:r w:rsidR="00841E8E" w:rsidRPr="00E940B5">
        <w:rPr>
          <w:rFonts w:ascii="Times New Roman" w:hAnsi="Times New Roman" w:cs="Times New Roman"/>
          <w:i/>
          <w:iCs/>
          <w:sz w:val="24"/>
          <w:szCs w:val="24"/>
          <w:lang w:val="en-US"/>
        </w:rPr>
        <w:t>p</w:t>
      </w:r>
      <w:r w:rsidR="00841E8E" w:rsidRPr="00E940B5">
        <w:rPr>
          <w:rFonts w:ascii="Times New Roman" w:hAnsi="Times New Roman" w:cs="Times New Roman"/>
          <w:sz w:val="24"/>
          <w:szCs w:val="24"/>
          <w:lang w:val="en-US"/>
        </w:rPr>
        <w:t xml:space="preserve"> = .073, η</w:t>
      </w:r>
      <w:r w:rsidR="00841E8E" w:rsidRPr="00E940B5">
        <w:rPr>
          <w:rFonts w:ascii="Times New Roman" w:hAnsi="Times New Roman" w:cs="Times New Roman"/>
          <w:sz w:val="24"/>
          <w:szCs w:val="24"/>
          <w:vertAlign w:val="superscript"/>
          <w:lang w:val="en-US"/>
        </w:rPr>
        <w:t>2</w:t>
      </w:r>
      <w:r w:rsidR="00841E8E" w:rsidRPr="00E940B5">
        <w:rPr>
          <w:rFonts w:ascii="Times New Roman" w:hAnsi="Times New Roman" w:cs="Times New Roman"/>
          <w:sz w:val="24"/>
          <w:szCs w:val="24"/>
          <w:lang w:val="en-US"/>
        </w:rPr>
        <w:t xml:space="preserve"> = 0.01</w:t>
      </w:r>
      <w:r w:rsidR="00D45366" w:rsidRPr="00E940B5">
        <w:rPr>
          <w:rFonts w:ascii="Times New Roman" w:hAnsi="Times New Roman" w:cs="Times New Roman"/>
          <w:sz w:val="24"/>
          <w:szCs w:val="24"/>
          <w:lang w:val="en-US"/>
        </w:rPr>
        <w:t xml:space="preserve">, nor </w:t>
      </w:r>
      <w:r w:rsidR="00A81C79" w:rsidRPr="00E940B5">
        <w:rPr>
          <w:rFonts w:ascii="Times New Roman" w:hAnsi="Times New Roman" w:cs="Times New Roman"/>
          <w:sz w:val="24"/>
          <w:szCs w:val="24"/>
          <w:lang w:val="en-US"/>
        </w:rPr>
        <w:t xml:space="preserve">interaction term </w:t>
      </w:r>
      <w:r w:rsidR="00243A74" w:rsidRPr="00E940B5">
        <w:rPr>
          <w:rFonts w:ascii="Times New Roman" w:hAnsi="Times New Roman" w:cs="Times New Roman"/>
          <w:sz w:val="24"/>
          <w:szCs w:val="24"/>
          <w:lang w:val="en-US"/>
        </w:rPr>
        <w:t>which fell below our threshold for statistical significance</w:t>
      </w:r>
      <w:r w:rsidR="00A81C79" w:rsidRPr="00E940B5">
        <w:rPr>
          <w:rFonts w:ascii="Times New Roman" w:hAnsi="Times New Roman" w:cs="Times New Roman"/>
          <w:sz w:val="24"/>
          <w:szCs w:val="24"/>
          <w:lang w:val="en-US"/>
        </w:rPr>
        <w:t xml:space="preserve">, </w:t>
      </w:r>
      <w:r w:rsidR="00A81C79" w:rsidRPr="00E940B5">
        <w:rPr>
          <w:rFonts w:ascii="Times New Roman" w:hAnsi="Times New Roman" w:cs="Times New Roman"/>
          <w:i/>
          <w:iCs/>
          <w:sz w:val="24"/>
          <w:szCs w:val="24"/>
          <w:lang w:val="en-US"/>
        </w:rPr>
        <w:t>F</w:t>
      </w:r>
      <w:r w:rsidR="00A81C79" w:rsidRPr="00E940B5">
        <w:rPr>
          <w:rFonts w:ascii="Times New Roman" w:hAnsi="Times New Roman" w:cs="Times New Roman"/>
          <w:sz w:val="24"/>
          <w:szCs w:val="24"/>
          <w:lang w:val="en-US"/>
        </w:rPr>
        <w:t xml:space="preserve">(1, 486) = 3.85, </w:t>
      </w:r>
      <w:r w:rsidR="00A81C79" w:rsidRPr="00E940B5">
        <w:rPr>
          <w:rFonts w:ascii="Times New Roman" w:hAnsi="Times New Roman" w:cs="Times New Roman"/>
          <w:i/>
          <w:iCs/>
          <w:sz w:val="24"/>
          <w:szCs w:val="24"/>
          <w:lang w:val="en-US"/>
        </w:rPr>
        <w:t>p</w:t>
      </w:r>
      <w:r w:rsidR="00A81C79" w:rsidRPr="00E940B5">
        <w:rPr>
          <w:rFonts w:ascii="Times New Roman" w:hAnsi="Times New Roman" w:cs="Times New Roman"/>
          <w:sz w:val="24"/>
          <w:szCs w:val="24"/>
          <w:lang w:val="en-US"/>
        </w:rPr>
        <w:t xml:space="preserve"> = .050, η</w:t>
      </w:r>
      <w:r w:rsidR="00A81C79" w:rsidRPr="00E940B5">
        <w:rPr>
          <w:rFonts w:ascii="Times New Roman" w:hAnsi="Times New Roman" w:cs="Times New Roman"/>
          <w:sz w:val="24"/>
          <w:szCs w:val="24"/>
          <w:vertAlign w:val="superscript"/>
          <w:lang w:val="en-US"/>
        </w:rPr>
        <w:t>2</w:t>
      </w:r>
      <w:r w:rsidR="00A81C79" w:rsidRPr="00E940B5">
        <w:rPr>
          <w:rFonts w:ascii="Times New Roman" w:hAnsi="Times New Roman" w:cs="Times New Roman"/>
          <w:sz w:val="24"/>
          <w:szCs w:val="24"/>
          <w:lang w:val="en-US"/>
        </w:rPr>
        <w:t xml:space="preserve"> = 0.01. </w:t>
      </w:r>
    </w:p>
    <w:p w14:paraId="1E4FBA7A" w14:textId="1EA7F751" w:rsidR="0078183C" w:rsidRPr="00E940B5" w:rsidRDefault="0078183C" w:rsidP="00B10AAD">
      <w:pPr>
        <w:pStyle w:val="NoSpacing"/>
        <w:spacing w:line="480" w:lineRule="auto"/>
        <w:ind w:firstLine="720"/>
        <w:rPr>
          <w:rFonts w:ascii="Times New Roman" w:hAnsi="Times New Roman" w:cs="Times New Roman"/>
          <w:sz w:val="24"/>
          <w:szCs w:val="24"/>
          <w:lang w:val="en-US"/>
        </w:rPr>
      </w:pPr>
      <w:r w:rsidRPr="00E940B5">
        <w:rPr>
          <w:rFonts w:ascii="Times New Roman" w:hAnsi="Times New Roman" w:cs="Times New Roman"/>
          <w:b/>
          <w:bCs/>
          <w:sz w:val="24"/>
          <w:szCs w:val="24"/>
          <w:lang w:val="en-US"/>
        </w:rPr>
        <w:t>Victim Harm</w:t>
      </w:r>
      <w:r w:rsidR="004258F0" w:rsidRPr="00E940B5">
        <w:rPr>
          <w:rFonts w:ascii="Times New Roman" w:hAnsi="Times New Roman" w:cs="Times New Roman"/>
          <w:b/>
          <w:bCs/>
          <w:sz w:val="24"/>
          <w:szCs w:val="24"/>
          <w:lang w:val="en-US"/>
        </w:rPr>
        <w:t>.</w:t>
      </w:r>
      <w:r w:rsidR="004258F0" w:rsidRPr="00E940B5">
        <w:rPr>
          <w:rFonts w:ascii="Times New Roman" w:hAnsi="Times New Roman" w:cs="Times New Roman"/>
          <w:b/>
          <w:bCs/>
          <w:i/>
          <w:iCs/>
          <w:sz w:val="24"/>
          <w:szCs w:val="24"/>
          <w:lang w:val="en-US"/>
        </w:rPr>
        <w:t xml:space="preserve"> </w:t>
      </w:r>
      <w:r w:rsidRPr="00E940B5">
        <w:rPr>
          <w:rFonts w:ascii="Times New Roman" w:hAnsi="Times New Roman" w:cs="Times New Roman"/>
          <w:sz w:val="24"/>
          <w:szCs w:val="24"/>
          <w:lang w:val="en-US"/>
        </w:rPr>
        <w:t xml:space="preserve">We found a significant main effect of Victim Sex in relation to perceived victim harm, </w:t>
      </w:r>
      <w:proofErr w:type="gramStart"/>
      <w:r w:rsidRPr="00E940B5">
        <w:rPr>
          <w:rFonts w:ascii="Times New Roman" w:hAnsi="Times New Roman" w:cs="Times New Roman"/>
          <w:i/>
          <w:iCs/>
          <w:sz w:val="24"/>
          <w:szCs w:val="24"/>
          <w:lang w:val="en-US"/>
        </w:rPr>
        <w:t>F</w:t>
      </w:r>
      <w:r w:rsidRPr="00E940B5">
        <w:rPr>
          <w:rFonts w:ascii="Times New Roman" w:hAnsi="Times New Roman" w:cs="Times New Roman"/>
          <w:sz w:val="24"/>
          <w:szCs w:val="24"/>
          <w:lang w:val="en-US"/>
        </w:rPr>
        <w:t>(</w:t>
      </w:r>
      <w:proofErr w:type="gramEnd"/>
      <w:r w:rsidRPr="00E940B5">
        <w:rPr>
          <w:rFonts w:ascii="Times New Roman" w:hAnsi="Times New Roman" w:cs="Times New Roman"/>
          <w:sz w:val="24"/>
          <w:szCs w:val="24"/>
          <w:lang w:val="en-US"/>
        </w:rPr>
        <w:t xml:space="preserve">1, 486) = 38.70, </w:t>
      </w:r>
      <w:r w:rsidRPr="00E940B5">
        <w:rPr>
          <w:rFonts w:ascii="Times New Roman" w:hAnsi="Times New Roman" w:cs="Times New Roman"/>
          <w:i/>
          <w:iCs/>
          <w:sz w:val="24"/>
          <w:szCs w:val="24"/>
          <w:lang w:val="en-US"/>
        </w:rPr>
        <w:t>p</w:t>
      </w:r>
      <w:r w:rsidRPr="00E940B5">
        <w:rPr>
          <w:rFonts w:ascii="Times New Roman" w:hAnsi="Times New Roman" w:cs="Times New Roman"/>
          <w:sz w:val="24"/>
          <w:szCs w:val="24"/>
          <w:lang w:val="en-US"/>
        </w:rPr>
        <w:t xml:space="preserve"> &lt; .001, η</w:t>
      </w:r>
      <w:r w:rsidRPr="00E940B5">
        <w:rPr>
          <w:rFonts w:ascii="Times New Roman" w:hAnsi="Times New Roman" w:cs="Times New Roman"/>
          <w:sz w:val="24"/>
          <w:szCs w:val="24"/>
          <w:vertAlign w:val="superscript"/>
          <w:lang w:val="en-US"/>
        </w:rPr>
        <w:t>2</w:t>
      </w:r>
      <w:r w:rsidRPr="00E940B5">
        <w:rPr>
          <w:rFonts w:ascii="Times New Roman" w:hAnsi="Times New Roman" w:cs="Times New Roman"/>
          <w:sz w:val="24"/>
          <w:szCs w:val="24"/>
          <w:lang w:val="en-US"/>
        </w:rPr>
        <w:t xml:space="preserve"> = 0.07. Exploring the descriptive statistics results in this effect being driven by higher perceptions of victim harm </w:t>
      </w:r>
      <w:r w:rsidR="00604E3F" w:rsidRPr="00E940B5">
        <w:rPr>
          <w:rFonts w:ascii="Times New Roman" w:hAnsi="Times New Roman" w:cs="Times New Roman"/>
          <w:sz w:val="24"/>
          <w:szCs w:val="24"/>
          <w:lang w:val="en-US"/>
        </w:rPr>
        <w:t xml:space="preserve">when </w:t>
      </w:r>
      <w:r w:rsidR="00596502" w:rsidRPr="00E940B5">
        <w:rPr>
          <w:rFonts w:ascii="Times New Roman" w:hAnsi="Times New Roman" w:cs="Times New Roman"/>
          <w:sz w:val="24"/>
          <w:szCs w:val="24"/>
          <w:lang w:val="en-US"/>
        </w:rPr>
        <w:t>individuals who had been upskirted</w:t>
      </w:r>
      <w:r w:rsidR="00604E3F" w:rsidRPr="00E940B5">
        <w:rPr>
          <w:rFonts w:ascii="Times New Roman" w:hAnsi="Times New Roman" w:cs="Times New Roman"/>
          <w:sz w:val="24"/>
          <w:szCs w:val="24"/>
          <w:lang w:val="en-US"/>
        </w:rPr>
        <w:t xml:space="preserve"> were</w:t>
      </w:r>
      <w:r w:rsidRPr="00E940B5">
        <w:rPr>
          <w:rFonts w:ascii="Times New Roman" w:hAnsi="Times New Roman" w:cs="Times New Roman"/>
          <w:sz w:val="24"/>
          <w:szCs w:val="24"/>
          <w:lang w:val="en-US"/>
        </w:rPr>
        <w:t xml:space="preserve"> female than when</w:t>
      </w:r>
      <w:r w:rsidR="00604E3F" w:rsidRPr="00E940B5">
        <w:rPr>
          <w:rFonts w:ascii="Times New Roman" w:hAnsi="Times New Roman" w:cs="Times New Roman"/>
          <w:sz w:val="24"/>
          <w:szCs w:val="24"/>
          <w:lang w:val="en-US"/>
        </w:rPr>
        <w:t xml:space="preserve"> they were</w:t>
      </w:r>
      <w:r w:rsidRPr="00E940B5">
        <w:rPr>
          <w:rFonts w:ascii="Times New Roman" w:hAnsi="Times New Roman" w:cs="Times New Roman"/>
          <w:sz w:val="24"/>
          <w:szCs w:val="24"/>
          <w:lang w:val="en-US"/>
        </w:rPr>
        <w:t xml:space="preserve"> male (</w:t>
      </w:r>
      <w:r w:rsidRPr="00E940B5">
        <w:rPr>
          <w:rFonts w:ascii="Times New Roman" w:hAnsi="Times New Roman" w:cs="Times New Roman"/>
          <w:i/>
          <w:iCs/>
          <w:sz w:val="24"/>
          <w:szCs w:val="24"/>
          <w:lang w:val="en-US"/>
        </w:rPr>
        <w:t>d</w:t>
      </w:r>
      <w:r w:rsidRPr="00E940B5">
        <w:rPr>
          <w:rFonts w:ascii="Times New Roman" w:hAnsi="Times New Roman" w:cs="Times New Roman"/>
          <w:sz w:val="24"/>
          <w:szCs w:val="24"/>
          <w:lang w:val="en-US"/>
        </w:rPr>
        <w:t xml:space="preserve"> = 0.</w:t>
      </w:r>
      <w:r w:rsidR="00604E3F" w:rsidRPr="00E940B5">
        <w:rPr>
          <w:rFonts w:ascii="Times New Roman" w:hAnsi="Times New Roman" w:cs="Times New Roman"/>
          <w:sz w:val="24"/>
          <w:szCs w:val="24"/>
          <w:lang w:val="en-US"/>
        </w:rPr>
        <w:t>56</w:t>
      </w:r>
      <w:r w:rsidRPr="00E940B5">
        <w:rPr>
          <w:rFonts w:ascii="Times New Roman" w:hAnsi="Times New Roman" w:cs="Times New Roman"/>
          <w:sz w:val="24"/>
          <w:szCs w:val="24"/>
          <w:lang w:val="en-US"/>
        </w:rPr>
        <w:t xml:space="preserve">). There was </w:t>
      </w:r>
      <w:r w:rsidR="00604E3F" w:rsidRPr="00E940B5">
        <w:rPr>
          <w:rFonts w:ascii="Times New Roman" w:hAnsi="Times New Roman" w:cs="Times New Roman"/>
          <w:sz w:val="24"/>
          <w:szCs w:val="24"/>
          <w:lang w:val="en-US"/>
        </w:rPr>
        <w:t>also a m</w:t>
      </w:r>
      <w:r w:rsidRPr="00E940B5">
        <w:rPr>
          <w:rFonts w:ascii="Times New Roman" w:hAnsi="Times New Roman" w:cs="Times New Roman"/>
          <w:sz w:val="24"/>
          <w:szCs w:val="24"/>
          <w:lang w:val="en-US"/>
        </w:rPr>
        <w:t>ain effect</w:t>
      </w:r>
      <w:r w:rsidR="00604E3F" w:rsidRPr="00E940B5">
        <w:rPr>
          <w:rFonts w:ascii="Times New Roman" w:hAnsi="Times New Roman" w:cs="Times New Roman"/>
          <w:sz w:val="24"/>
          <w:szCs w:val="24"/>
          <w:lang w:val="en-US"/>
        </w:rPr>
        <w:t>, albeit smaller,</w:t>
      </w:r>
      <w:r w:rsidRPr="00E940B5">
        <w:rPr>
          <w:rFonts w:ascii="Times New Roman" w:hAnsi="Times New Roman" w:cs="Times New Roman"/>
          <w:sz w:val="24"/>
          <w:szCs w:val="24"/>
          <w:lang w:val="en-US"/>
        </w:rPr>
        <w:t xml:space="preserve"> of Victim Attractiveness, </w:t>
      </w:r>
      <w:proofErr w:type="gramStart"/>
      <w:r w:rsidRPr="00E940B5">
        <w:rPr>
          <w:rFonts w:ascii="Times New Roman" w:hAnsi="Times New Roman" w:cs="Times New Roman"/>
          <w:i/>
          <w:iCs/>
          <w:sz w:val="24"/>
          <w:szCs w:val="24"/>
          <w:lang w:val="en-US"/>
        </w:rPr>
        <w:t>F</w:t>
      </w:r>
      <w:r w:rsidRPr="00E940B5">
        <w:rPr>
          <w:rFonts w:ascii="Times New Roman" w:hAnsi="Times New Roman" w:cs="Times New Roman"/>
          <w:sz w:val="24"/>
          <w:szCs w:val="24"/>
          <w:lang w:val="en-US"/>
        </w:rPr>
        <w:t>(</w:t>
      </w:r>
      <w:proofErr w:type="gramEnd"/>
      <w:r w:rsidRPr="00E940B5">
        <w:rPr>
          <w:rFonts w:ascii="Times New Roman" w:hAnsi="Times New Roman" w:cs="Times New Roman"/>
          <w:sz w:val="24"/>
          <w:szCs w:val="24"/>
          <w:lang w:val="en-US"/>
        </w:rPr>
        <w:t xml:space="preserve">1, 486) = </w:t>
      </w:r>
      <w:r w:rsidR="00604E3F" w:rsidRPr="00E940B5">
        <w:rPr>
          <w:rFonts w:ascii="Times New Roman" w:hAnsi="Times New Roman" w:cs="Times New Roman"/>
          <w:sz w:val="24"/>
          <w:szCs w:val="24"/>
          <w:lang w:val="en-US"/>
        </w:rPr>
        <w:t>4.46</w:t>
      </w:r>
      <w:r w:rsidRPr="00E940B5">
        <w:rPr>
          <w:rFonts w:ascii="Times New Roman" w:hAnsi="Times New Roman" w:cs="Times New Roman"/>
          <w:sz w:val="24"/>
          <w:szCs w:val="24"/>
          <w:lang w:val="en-US"/>
        </w:rPr>
        <w:t xml:space="preserve">, </w:t>
      </w:r>
      <w:r w:rsidRPr="00E940B5">
        <w:rPr>
          <w:rFonts w:ascii="Times New Roman" w:hAnsi="Times New Roman" w:cs="Times New Roman"/>
          <w:i/>
          <w:iCs/>
          <w:sz w:val="24"/>
          <w:szCs w:val="24"/>
          <w:lang w:val="en-US"/>
        </w:rPr>
        <w:t>p</w:t>
      </w:r>
      <w:r w:rsidRPr="00E940B5">
        <w:rPr>
          <w:rFonts w:ascii="Times New Roman" w:hAnsi="Times New Roman" w:cs="Times New Roman"/>
          <w:sz w:val="24"/>
          <w:szCs w:val="24"/>
          <w:lang w:val="en-US"/>
        </w:rPr>
        <w:t xml:space="preserve"> =.</w:t>
      </w:r>
      <w:r w:rsidR="00604E3F" w:rsidRPr="00E940B5">
        <w:rPr>
          <w:rFonts w:ascii="Times New Roman" w:hAnsi="Times New Roman" w:cs="Times New Roman"/>
          <w:sz w:val="24"/>
          <w:szCs w:val="24"/>
          <w:lang w:val="en-US"/>
        </w:rPr>
        <w:t>035</w:t>
      </w:r>
      <w:r w:rsidRPr="00E940B5">
        <w:rPr>
          <w:rFonts w:ascii="Times New Roman" w:hAnsi="Times New Roman" w:cs="Times New Roman"/>
          <w:sz w:val="24"/>
          <w:szCs w:val="24"/>
          <w:lang w:val="en-US"/>
        </w:rPr>
        <w:t>, η</w:t>
      </w:r>
      <w:r w:rsidRPr="00E940B5">
        <w:rPr>
          <w:rFonts w:ascii="Times New Roman" w:hAnsi="Times New Roman" w:cs="Times New Roman"/>
          <w:sz w:val="24"/>
          <w:szCs w:val="24"/>
          <w:vertAlign w:val="superscript"/>
          <w:lang w:val="en-US"/>
        </w:rPr>
        <w:t>2</w:t>
      </w:r>
      <w:r w:rsidRPr="00E940B5">
        <w:rPr>
          <w:rFonts w:ascii="Times New Roman" w:hAnsi="Times New Roman" w:cs="Times New Roman"/>
          <w:sz w:val="24"/>
          <w:szCs w:val="24"/>
          <w:lang w:val="en-US"/>
        </w:rPr>
        <w:t xml:space="preserve"> </w:t>
      </w:r>
      <w:r w:rsidR="00604E3F" w:rsidRPr="00E940B5">
        <w:rPr>
          <w:rFonts w:ascii="Times New Roman" w:hAnsi="Times New Roman" w:cs="Times New Roman"/>
          <w:sz w:val="24"/>
          <w:szCs w:val="24"/>
          <w:lang w:val="en-US"/>
        </w:rPr>
        <w:t>=</w:t>
      </w:r>
      <w:r w:rsidRPr="00E940B5">
        <w:rPr>
          <w:rFonts w:ascii="Times New Roman" w:hAnsi="Times New Roman" w:cs="Times New Roman"/>
          <w:sz w:val="24"/>
          <w:szCs w:val="24"/>
          <w:lang w:val="en-US"/>
        </w:rPr>
        <w:t xml:space="preserve"> 0.01.</w:t>
      </w:r>
      <w:r w:rsidR="00604E3F" w:rsidRPr="00E940B5">
        <w:rPr>
          <w:rFonts w:ascii="Times New Roman" w:hAnsi="Times New Roman" w:cs="Times New Roman"/>
          <w:sz w:val="24"/>
          <w:szCs w:val="24"/>
          <w:lang w:val="en-US"/>
        </w:rPr>
        <w:t xml:space="preserve"> Here we found that participants were more likely to perceive victim harm when </w:t>
      </w:r>
      <w:r w:rsidR="00C14C35" w:rsidRPr="00E940B5">
        <w:rPr>
          <w:rFonts w:ascii="Times New Roman" w:hAnsi="Times New Roman" w:cs="Times New Roman"/>
          <w:sz w:val="24"/>
          <w:szCs w:val="24"/>
          <w:lang w:val="en-US"/>
        </w:rPr>
        <w:t xml:space="preserve">the individuals who had been upskirted </w:t>
      </w:r>
      <w:r w:rsidR="00604E3F" w:rsidRPr="00E940B5">
        <w:rPr>
          <w:rFonts w:ascii="Times New Roman" w:hAnsi="Times New Roman" w:cs="Times New Roman"/>
          <w:sz w:val="24"/>
          <w:szCs w:val="24"/>
          <w:lang w:val="en-US"/>
        </w:rPr>
        <w:t>were unattractive than when they were attractive (</w:t>
      </w:r>
      <w:r w:rsidR="00604E3F" w:rsidRPr="00E940B5">
        <w:rPr>
          <w:rFonts w:ascii="Times New Roman" w:hAnsi="Times New Roman" w:cs="Times New Roman"/>
          <w:i/>
          <w:iCs/>
          <w:sz w:val="24"/>
          <w:szCs w:val="24"/>
          <w:lang w:val="en-US"/>
        </w:rPr>
        <w:t>d</w:t>
      </w:r>
      <w:r w:rsidR="00604E3F" w:rsidRPr="00E940B5">
        <w:rPr>
          <w:rFonts w:ascii="Times New Roman" w:hAnsi="Times New Roman" w:cs="Times New Roman"/>
          <w:sz w:val="24"/>
          <w:szCs w:val="24"/>
          <w:lang w:val="en-US"/>
        </w:rPr>
        <w:t xml:space="preserve"> = 0.19).</w:t>
      </w:r>
      <w:r w:rsidRPr="00E940B5">
        <w:rPr>
          <w:rFonts w:ascii="Times New Roman" w:hAnsi="Times New Roman" w:cs="Times New Roman"/>
          <w:sz w:val="24"/>
          <w:szCs w:val="24"/>
          <w:lang w:val="en-US"/>
        </w:rPr>
        <w:t xml:space="preserve"> </w:t>
      </w:r>
      <w:r w:rsidR="00604E3F" w:rsidRPr="00E940B5">
        <w:rPr>
          <w:rFonts w:ascii="Times New Roman" w:hAnsi="Times New Roman" w:cs="Times New Roman"/>
          <w:sz w:val="24"/>
          <w:szCs w:val="24"/>
          <w:lang w:val="en-US"/>
        </w:rPr>
        <w:t>T</w:t>
      </w:r>
      <w:r w:rsidRPr="00E940B5">
        <w:rPr>
          <w:rFonts w:ascii="Times New Roman" w:hAnsi="Times New Roman" w:cs="Times New Roman"/>
          <w:sz w:val="24"/>
          <w:szCs w:val="24"/>
          <w:lang w:val="en-US"/>
        </w:rPr>
        <w:t xml:space="preserve">here was </w:t>
      </w:r>
      <w:r w:rsidR="00604E3F" w:rsidRPr="00E940B5">
        <w:rPr>
          <w:rFonts w:ascii="Times New Roman" w:hAnsi="Times New Roman" w:cs="Times New Roman"/>
          <w:sz w:val="24"/>
          <w:szCs w:val="24"/>
          <w:lang w:val="en-US"/>
        </w:rPr>
        <w:t xml:space="preserve">also a </w:t>
      </w:r>
      <w:r w:rsidR="009B0EC1" w:rsidRPr="00E940B5">
        <w:rPr>
          <w:rFonts w:ascii="Times New Roman" w:hAnsi="Times New Roman" w:cs="Times New Roman"/>
          <w:sz w:val="24"/>
          <w:szCs w:val="24"/>
          <w:lang w:val="en-US"/>
        </w:rPr>
        <w:t>statistically</w:t>
      </w:r>
      <w:r w:rsidR="00604E3F" w:rsidRPr="00E940B5">
        <w:rPr>
          <w:rFonts w:ascii="Times New Roman" w:hAnsi="Times New Roman" w:cs="Times New Roman"/>
          <w:sz w:val="24"/>
          <w:szCs w:val="24"/>
          <w:lang w:val="en-US"/>
        </w:rPr>
        <w:t xml:space="preserve"> significant interaction between these variables, </w:t>
      </w:r>
      <w:proofErr w:type="gramStart"/>
      <w:r w:rsidRPr="00E940B5">
        <w:rPr>
          <w:rFonts w:ascii="Times New Roman" w:hAnsi="Times New Roman" w:cs="Times New Roman"/>
          <w:i/>
          <w:iCs/>
          <w:sz w:val="24"/>
          <w:szCs w:val="24"/>
          <w:lang w:val="en-US"/>
        </w:rPr>
        <w:t>F</w:t>
      </w:r>
      <w:r w:rsidRPr="00E940B5">
        <w:rPr>
          <w:rFonts w:ascii="Times New Roman" w:hAnsi="Times New Roman" w:cs="Times New Roman"/>
          <w:sz w:val="24"/>
          <w:szCs w:val="24"/>
          <w:lang w:val="en-US"/>
        </w:rPr>
        <w:t>(</w:t>
      </w:r>
      <w:proofErr w:type="gramEnd"/>
      <w:r w:rsidRPr="00E940B5">
        <w:rPr>
          <w:rFonts w:ascii="Times New Roman" w:hAnsi="Times New Roman" w:cs="Times New Roman"/>
          <w:sz w:val="24"/>
          <w:szCs w:val="24"/>
          <w:lang w:val="en-US"/>
        </w:rPr>
        <w:t xml:space="preserve">1, 486) = </w:t>
      </w:r>
      <w:r w:rsidR="00604E3F" w:rsidRPr="00E940B5">
        <w:rPr>
          <w:rFonts w:ascii="Times New Roman" w:hAnsi="Times New Roman" w:cs="Times New Roman"/>
          <w:sz w:val="24"/>
          <w:szCs w:val="24"/>
          <w:lang w:val="en-US"/>
        </w:rPr>
        <w:t>6.54</w:t>
      </w:r>
      <w:r w:rsidRPr="00E940B5">
        <w:rPr>
          <w:rFonts w:ascii="Times New Roman" w:hAnsi="Times New Roman" w:cs="Times New Roman"/>
          <w:sz w:val="24"/>
          <w:szCs w:val="24"/>
          <w:lang w:val="en-US"/>
        </w:rPr>
        <w:t xml:space="preserve">, </w:t>
      </w:r>
      <w:r w:rsidRPr="00E940B5">
        <w:rPr>
          <w:rFonts w:ascii="Times New Roman" w:hAnsi="Times New Roman" w:cs="Times New Roman"/>
          <w:i/>
          <w:iCs/>
          <w:sz w:val="24"/>
          <w:szCs w:val="24"/>
          <w:lang w:val="en-US"/>
        </w:rPr>
        <w:t>p</w:t>
      </w:r>
      <w:r w:rsidRPr="00E940B5">
        <w:rPr>
          <w:rFonts w:ascii="Times New Roman" w:hAnsi="Times New Roman" w:cs="Times New Roman"/>
          <w:sz w:val="24"/>
          <w:szCs w:val="24"/>
          <w:lang w:val="en-US"/>
        </w:rPr>
        <w:t xml:space="preserve"> = .</w:t>
      </w:r>
      <w:r w:rsidR="00604E3F" w:rsidRPr="00E940B5">
        <w:rPr>
          <w:rFonts w:ascii="Times New Roman" w:hAnsi="Times New Roman" w:cs="Times New Roman"/>
          <w:sz w:val="24"/>
          <w:szCs w:val="24"/>
          <w:lang w:val="en-US"/>
        </w:rPr>
        <w:t>011</w:t>
      </w:r>
      <w:r w:rsidRPr="00E940B5">
        <w:rPr>
          <w:rFonts w:ascii="Times New Roman" w:hAnsi="Times New Roman" w:cs="Times New Roman"/>
          <w:sz w:val="24"/>
          <w:szCs w:val="24"/>
          <w:lang w:val="en-US"/>
        </w:rPr>
        <w:t>, η</w:t>
      </w:r>
      <w:r w:rsidRPr="00E940B5">
        <w:rPr>
          <w:rFonts w:ascii="Times New Roman" w:hAnsi="Times New Roman" w:cs="Times New Roman"/>
          <w:sz w:val="24"/>
          <w:szCs w:val="24"/>
          <w:vertAlign w:val="superscript"/>
          <w:lang w:val="en-US"/>
        </w:rPr>
        <w:t>2</w:t>
      </w:r>
      <w:r w:rsidRPr="00E940B5">
        <w:rPr>
          <w:rFonts w:ascii="Times New Roman" w:hAnsi="Times New Roman" w:cs="Times New Roman"/>
          <w:sz w:val="24"/>
          <w:szCs w:val="24"/>
          <w:lang w:val="en-US"/>
        </w:rPr>
        <w:t xml:space="preserve"> </w:t>
      </w:r>
      <w:r w:rsidR="00604E3F" w:rsidRPr="00E940B5">
        <w:rPr>
          <w:rFonts w:ascii="Times New Roman" w:hAnsi="Times New Roman" w:cs="Times New Roman"/>
          <w:sz w:val="24"/>
          <w:szCs w:val="24"/>
          <w:lang w:val="en-US"/>
        </w:rPr>
        <w:t>=</w:t>
      </w:r>
      <w:r w:rsidRPr="00E940B5">
        <w:rPr>
          <w:rFonts w:ascii="Times New Roman" w:hAnsi="Times New Roman" w:cs="Times New Roman"/>
          <w:sz w:val="24"/>
          <w:szCs w:val="24"/>
          <w:lang w:val="en-US"/>
        </w:rPr>
        <w:t xml:space="preserve"> 0.01.</w:t>
      </w:r>
      <w:r w:rsidR="00604E3F" w:rsidRPr="00E940B5">
        <w:rPr>
          <w:rFonts w:ascii="Times New Roman" w:hAnsi="Times New Roman" w:cs="Times New Roman"/>
          <w:sz w:val="24"/>
          <w:szCs w:val="24"/>
          <w:lang w:val="en-US"/>
        </w:rPr>
        <w:t xml:space="preserve"> Exploring the simple main effects, we found that attractiveness did not influence perceived victim harm when </w:t>
      </w:r>
      <w:r w:rsidR="00C14C35" w:rsidRPr="00E940B5">
        <w:rPr>
          <w:rFonts w:ascii="Times New Roman" w:hAnsi="Times New Roman" w:cs="Times New Roman"/>
          <w:sz w:val="24"/>
          <w:szCs w:val="24"/>
          <w:lang w:val="en-US"/>
        </w:rPr>
        <w:t xml:space="preserve">individuals who had been upskirted </w:t>
      </w:r>
      <w:r w:rsidR="00604E3F" w:rsidRPr="00E940B5">
        <w:rPr>
          <w:rFonts w:ascii="Times New Roman" w:hAnsi="Times New Roman" w:cs="Times New Roman"/>
          <w:sz w:val="24"/>
          <w:szCs w:val="24"/>
          <w:lang w:val="en-US"/>
        </w:rPr>
        <w:t xml:space="preserve">were female, </w:t>
      </w:r>
      <w:proofErr w:type="gramStart"/>
      <w:r w:rsidR="00604E3F" w:rsidRPr="00E940B5">
        <w:rPr>
          <w:rFonts w:ascii="Times New Roman" w:hAnsi="Times New Roman" w:cs="Times New Roman"/>
          <w:i/>
          <w:iCs/>
          <w:sz w:val="24"/>
          <w:szCs w:val="24"/>
          <w:lang w:val="en-US"/>
        </w:rPr>
        <w:t>t</w:t>
      </w:r>
      <w:r w:rsidR="00604E3F" w:rsidRPr="00E940B5">
        <w:rPr>
          <w:rFonts w:ascii="Times New Roman" w:hAnsi="Times New Roman" w:cs="Times New Roman"/>
          <w:sz w:val="24"/>
          <w:szCs w:val="24"/>
          <w:lang w:val="en-US"/>
        </w:rPr>
        <w:t>(</w:t>
      </w:r>
      <w:proofErr w:type="gramEnd"/>
      <w:r w:rsidR="00604E3F" w:rsidRPr="00E940B5">
        <w:rPr>
          <w:rFonts w:ascii="Times New Roman" w:hAnsi="Times New Roman" w:cs="Times New Roman"/>
          <w:sz w:val="24"/>
          <w:szCs w:val="24"/>
          <w:lang w:val="en-US"/>
        </w:rPr>
        <w:t xml:space="preserve">486) = 0.32, </w:t>
      </w:r>
      <w:r w:rsidR="00604E3F" w:rsidRPr="00E940B5">
        <w:rPr>
          <w:rFonts w:ascii="Times New Roman" w:hAnsi="Times New Roman" w:cs="Times New Roman"/>
          <w:i/>
          <w:iCs/>
          <w:sz w:val="24"/>
          <w:szCs w:val="24"/>
          <w:lang w:val="en-US"/>
        </w:rPr>
        <w:t>p</w:t>
      </w:r>
      <w:r w:rsidR="00604E3F" w:rsidRPr="00E940B5">
        <w:rPr>
          <w:rFonts w:ascii="Times New Roman" w:hAnsi="Times New Roman" w:cs="Times New Roman"/>
          <w:sz w:val="24"/>
          <w:szCs w:val="24"/>
          <w:lang w:val="en-US"/>
        </w:rPr>
        <w:t xml:space="preserve"> = .989, </w:t>
      </w:r>
      <w:r w:rsidR="00604E3F" w:rsidRPr="00E940B5">
        <w:rPr>
          <w:rFonts w:ascii="Times New Roman" w:hAnsi="Times New Roman" w:cs="Times New Roman"/>
          <w:i/>
          <w:iCs/>
          <w:sz w:val="24"/>
          <w:szCs w:val="24"/>
          <w:lang w:val="en-US"/>
        </w:rPr>
        <w:t>d</w:t>
      </w:r>
      <w:r w:rsidR="00604E3F" w:rsidRPr="00E940B5">
        <w:rPr>
          <w:rFonts w:ascii="Times New Roman" w:hAnsi="Times New Roman" w:cs="Times New Roman"/>
          <w:sz w:val="24"/>
          <w:szCs w:val="24"/>
          <w:lang w:val="en-US"/>
        </w:rPr>
        <w:t xml:space="preserve"> = 0.04. However, when </w:t>
      </w:r>
      <w:r w:rsidR="00C14C35" w:rsidRPr="00E940B5">
        <w:rPr>
          <w:rFonts w:ascii="Times New Roman" w:hAnsi="Times New Roman" w:cs="Times New Roman"/>
          <w:sz w:val="24"/>
          <w:szCs w:val="24"/>
          <w:lang w:val="en-US"/>
        </w:rPr>
        <w:t>said individuals</w:t>
      </w:r>
      <w:r w:rsidR="00604E3F" w:rsidRPr="00E940B5">
        <w:rPr>
          <w:rFonts w:ascii="Times New Roman" w:hAnsi="Times New Roman" w:cs="Times New Roman"/>
          <w:sz w:val="24"/>
          <w:szCs w:val="24"/>
          <w:lang w:val="en-US"/>
        </w:rPr>
        <w:t xml:space="preserve"> were male, levels of perceived </w:t>
      </w:r>
      <w:r w:rsidR="009B0EC1" w:rsidRPr="00E940B5">
        <w:rPr>
          <w:rFonts w:ascii="Times New Roman" w:hAnsi="Times New Roman" w:cs="Times New Roman"/>
          <w:sz w:val="24"/>
          <w:szCs w:val="24"/>
          <w:lang w:val="en-US"/>
        </w:rPr>
        <w:t>harm were significantly lower when the</w:t>
      </w:r>
      <w:r w:rsidR="00C14C35" w:rsidRPr="00E940B5">
        <w:rPr>
          <w:rFonts w:ascii="Times New Roman" w:hAnsi="Times New Roman" w:cs="Times New Roman"/>
          <w:sz w:val="24"/>
          <w:szCs w:val="24"/>
          <w:lang w:val="en-US"/>
        </w:rPr>
        <w:t>y were</w:t>
      </w:r>
      <w:r w:rsidR="009B0EC1" w:rsidRPr="00E940B5">
        <w:rPr>
          <w:rFonts w:ascii="Times New Roman" w:hAnsi="Times New Roman" w:cs="Times New Roman"/>
          <w:sz w:val="24"/>
          <w:szCs w:val="24"/>
          <w:lang w:val="en-US"/>
        </w:rPr>
        <w:t xml:space="preserve"> attractive than when </w:t>
      </w:r>
      <w:r w:rsidR="00E87F77" w:rsidRPr="00E940B5">
        <w:rPr>
          <w:rFonts w:ascii="Times New Roman" w:hAnsi="Times New Roman" w:cs="Times New Roman"/>
          <w:sz w:val="24"/>
          <w:szCs w:val="24"/>
          <w:lang w:val="en-US"/>
        </w:rPr>
        <w:t xml:space="preserve">they were </w:t>
      </w:r>
      <w:r w:rsidR="009B0EC1" w:rsidRPr="00E940B5">
        <w:rPr>
          <w:rFonts w:ascii="Times New Roman" w:hAnsi="Times New Roman" w:cs="Times New Roman"/>
          <w:sz w:val="24"/>
          <w:szCs w:val="24"/>
          <w:lang w:val="en-US"/>
        </w:rPr>
        <w:t xml:space="preserve">unattractive, </w:t>
      </w:r>
      <w:proofErr w:type="gramStart"/>
      <w:r w:rsidR="009B0EC1" w:rsidRPr="00E940B5">
        <w:rPr>
          <w:rFonts w:ascii="Times New Roman" w:hAnsi="Times New Roman" w:cs="Times New Roman"/>
          <w:i/>
          <w:iCs/>
          <w:sz w:val="24"/>
          <w:szCs w:val="24"/>
          <w:lang w:val="en-US"/>
        </w:rPr>
        <w:t>t</w:t>
      </w:r>
      <w:r w:rsidR="009B0EC1" w:rsidRPr="00E940B5">
        <w:rPr>
          <w:rFonts w:ascii="Times New Roman" w:hAnsi="Times New Roman" w:cs="Times New Roman"/>
          <w:sz w:val="24"/>
          <w:szCs w:val="24"/>
          <w:lang w:val="en-US"/>
        </w:rPr>
        <w:t>(</w:t>
      </w:r>
      <w:proofErr w:type="gramEnd"/>
      <w:r w:rsidR="009B0EC1" w:rsidRPr="00E940B5">
        <w:rPr>
          <w:rFonts w:ascii="Times New Roman" w:hAnsi="Times New Roman" w:cs="Times New Roman"/>
          <w:sz w:val="24"/>
          <w:szCs w:val="24"/>
          <w:lang w:val="en-US"/>
        </w:rPr>
        <w:t xml:space="preserve">486) = -3.29, </w:t>
      </w:r>
      <w:r w:rsidR="009B0EC1" w:rsidRPr="00E940B5">
        <w:rPr>
          <w:rFonts w:ascii="Times New Roman" w:hAnsi="Times New Roman" w:cs="Times New Roman"/>
          <w:i/>
          <w:iCs/>
          <w:sz w:val="24"/>
          <w:szCs w:val="24"/>
          <w:lang w:val="en-US"/>
        </w:rPr>
        <w:t>p</w:t>
      </w:r>
      <w:r w:rsidR="009B0EC1" w:rsidRPr="00E940B5">
        <w:rPr>
          <w:rFonts w:ascii="Times New Roman" w:hAnsi="Times New Roman" w:cs="Times New Roman"/>
          <w:sz w:val="24"/>
          <w:szCs w:val="24"/>
          <w:lang w:val="en-US"/>
        </w:rPr>
        <w:t xml:space="preserve"> = .006, </w:t>
      </w:r>
      <w:r w:rsidR="009B0EC1" w:rsidRPr="00E940B5">
        <w:rPr>
          <w:rFonts w:ascii="Times New Roman" w:hAnsi="Times New Roman" w:cs="Times New Roman"/>
          <w:i/>
          <w:iCs/>
          <w:sz w:val="24"/>
          <w:szCs w:val="24"/>
          <w:lang w:val="en-US"/>
        </w:rPr>
        <w:t>d</w:t>
      </w:r>
      <w:r w:rsidR="009B0EC1" w:rsidRPr="00E940B5">
        <w:rPr>
          <w:rFonts w:ascii="Times New Roman" w:hAnsi="Times New Roman" w:cs="Times New Roman"/>
          <w:sz w:val="24"/>
          <w:szCs w:val="24"/>
          <w:lang w:val="en-US"/>
        </w:rPr>
        <w:t xml:space="preserve"> = -0.42</w:t>
      </w:r>
      <w:r w:rsidRPr="00E940B5">
        <w:rPr>
          <w:rFonts w:ascii="Times New Roman" w:hAnsi="Times New Roman" w:cs="Times New Roman"/>
          <w:sz w:val="24"/>
          <w:szCs w:val="24"/>
          <w:lang w:val="en-US"/>
        </w:rPr>
        <w:t xml:space="preserve"> (see Figure </w:t>
      </w:r>
      <w:r w:rsidR="002F093C" w:rsidRPr="00E940B5">
        <w:rPr>
          <w:rFonts w:ascii="Times New Roman" w:hAnsi="Times New Roman" w:cs="Times New Roman"/>
          <w:sz w:val="24"/>
          <w:szCs w:val="24"/>
          <w:lang w:val="en-US"/>
        </w:rPr>
        <w:t>3</w:t>
      </w:r>
      <w:r w:rsidRPr="00E940B5">
        <w:rPr>
          <w:rFonts w:ascii="Times New Roman" w:hAnsi="Times New Roman" w:cs="Times New Roman"/>
          <w:sz w:val="24"/>
          <w:szCs w:val="24"/>
          <w:lang w:val="en-US"/>
        </w:rPr>
        <w:t>).</w:t>
      </w:r>
    </w:p>
    <w:p w14:paraId="2AAC5993" w14:textId="77777777" w:rsidR="00B10AAD" w:rsidRPr="00E940B5" w:rsidRDefault="00B10AAD" w:rsidP="00B10AAD">
      <w:pPr>
        <w:pStyle w:val="NoSpacing"/>
        <w:spacing w:line="480" w:lineRule="auto"/>
        <w:ind w:firstLine="720"/>
        <w:rPr>
          <w:rFonts w:ascii="Times New Roman" w:hAnsi="Times New Roman" w:cs="Times New Roman"/>
          <w:sz w:val="24"/>
          <w:szCs w:val="24"/>
          <w:lang w:val="en-US"/>
        </w:rPr>
      </w:pPr>
    </w:p>
    <w:p w14:paraId="29D18B10" w14:textId="359F8B88" w:rsidR="0078183C" w:rsidRPr="00E940B5" w:rsidRDefault="00C31337" w:rsidP="00B10AAD">
      <w:pPr>
        <w:pStyle w:val="NoSpacing"/>
        <w:spacing w:line="480" w:lineRule="auto"/>
        <w:jc w:val="center"/>
        <w:rPr>
          <w:rFonts w:ascii="Times New Roman" w:hAnsi="Times New Roman" w:cs="Times New Roman"/>
          <w:sz w:val="24"/>
          <w:szCs w:val="24"/>
          <w:lang w:val="en-US"/>
        </w:rPr>
      </w:pPr>
      <w:r w:rsidRPr="00E940B5">
        <w:rPr>
          <w:rFonts w:ascii="Times New Roman" w:hAnsi="Times New Roman" w:cs="Times New Roman"/>
          <w:sz w:val="24"/>
          <w:szCs w:val="24"/>
          <w:lang w:val="en-US"/>
        </w:rPr>
        <w:t xml:space="preserve">--- INSERT FIGURE </w:t>
      </w:r>
      <w:r w:rsidR="002F093C" w:rsidRPr="00E940B5">
        <w:rPr>
          <w:rFonts w:ascii="Times New Roman" w:hAnsi="Times New Roman" w:cs="Times New Roman"/>
          <w:sz w:val="24"/>
          <w:szCs w:val="24"/>
          <w:lang w:val="en-US"/>
        </w:rPr>
        <w:t>3</w:t>
      </w:r>
      <w:r w:rsidRPr="00E940B5">
        <w:rPr>
          <w:rFonts w:ascii="Times New Roman" w:hAnsi="Times New Roman" w:cs="Times New Roman"/>
          <w:sz w:val="24"/>
          <w:szCs w:val="24"/>
          <w:lang w:val="en-US"/>
        </w:rPr>
        <w:t xml:space="preserve"> HERE ---</w:t>
      </w:r>
    </w:p>
    <w:p w14:paraId="4543B2D7" w14:textId="77777777" w:rsidR="00B10AAD" w:rsidRPr="00E940B5" w:rsidRDefault="00B10AAD" w:rsidP="00B10AAD">
      <w:pPr>
        <w:pStyle w:val="NoSpacing"/>
        <w:spacing w:line="480" w:lineRule="auto"/>
        <w:jc w:val="center"/>
        <w:rPr>
          <w:rFonts w:ascii="Times New Roman" w:hAnsi="Times New Roman" w:cs="Times New Roman"/>
          <w:sz w:val="24"/>
          <w:szCs w:val="24"/>
          <w:lang w:val="en-US"/>
        </w:rPr>
      </w:pPr>
    </w:p>
    <w:p w14:paraId="6B610E9C" w14:textId="525CD8C4" w:rsidR="0032329C" w:rsidRPr="00E940B5" w:rsidRDefault="0032329C" w:rsidP="00B10AAD">
      <w:pPr>
        <w:pStyle w:val="NoSpacing"/>
        <w:spacing w:line="480" w:lineRule="auto"/>
        <w:rPr>
          <w:rFonts w:ascii="Times New Roman" w:hAnsi="Times New Roman" w:cs="Times New Roman"/>
          <w:b/>
          <w:bCs/>
          <w:i/>
          <w:iCs/>
          <w:sz w:val="24"/>
          <w:szCs w:val="24"/>
          <w:lang w:val="en-US"/>
        </w:rPr>
      </w:pPr>
      <w:r w:rsidRPr="00E940B5">
        <w:rPr>
          <w:rFonts w:ascii="Times New Roman" w:hAnsi="Times New Roman" w:cs="Times New Roman"/>
          <w:b/>
          <w:bCs/>
          <w:i/>
          <w:iCs/>
          <w:sz w:val="24"/>
          <w:szCs w:val="24"/>
          <w:lang w:val="en-US"/>
        </w:rPr>
        <w:lastRenderedPageBreak/>
        <w:t>Can We Predict the Psychological Characteristics Associated with Judgments of Upskirting Offenses?</w:t>
      </w:r>
    </w:p>
    <w:p w14:paraId="614B5C8F" w14:textId="4B4C162D" w:rsidR="003B3D3A" w:rsidRPr="00E940B5" w:rsidRDefault="006B68F4" w:rsidP="00B10AAD">
      <w:pPr>
        <w:pStyle w:val="NoSpacing"/>
        <w:spacing w:line="480" w:lineRule="auto"/>
        <w:ind w:firstLine="567"/>
        <w:rPr>
          <w:rFonts w:ascii="Times New Roman" w:hAnsi="Times New Roman" w:cs="Times New Roman"/>
          <w:sz w:val="24"/>
          <w:szCs w:val="24"/>
          <w:lang w:val="en-US"/>
        </w:rPr>
      </w:pPr>
      <w:r w:rsidRPr="00E940B5">
        <w:rPr>
          <w:rFonts w:ascii="Times New Roman" w:hAnsi="Times New Roman" w:cs="Times New Roman"/>
          <w:sz w:val="24"/>
          <w:szCs w:val="24"/>
          <w:lang w:val="en-US"/>
        </w:rPr>
        <w:t xml:space="preserve">We ran a series of three linear regression analyses for each vignette, one for each outcome. </w:t>
      </w:r>
      <w:r w:rsidR="00FA3C44" w:rsidRPr="00E940B5">
        <w:rPr>
          <w:rFonts w:ascii="Times New Roman" w:hAnsi="Times New Roman" w:cs="Times New Roman"/>
          <w:sz w:val="24"/>
          <w:szCs w:val="24"/>
          <w:lang w:val="en-US"/>
        </w:rPr>
        <w:t xml:space="preserve">We entered each of the psychometric measures as predictors, along with participants’ self-reported age and sex. </w:t>
      </w:r>
      <w:r w:rsidRPr="00E940B5">
        <w:rPr>
          <w:rFonts w:ascii="Times New Roman" w:hAnsi="Times New Roman" w:cs="Times New Roman"/>
          <w:sz w:val="24"/>
          <w:szCs w:val="24"/>
          <w:lang w:val="en-US"/>
        </w:rPr>
        <w:t>For clarity in our presentation of the data, we present standardized estimates</w:t>
      </w:r>
      <w:r w:rsidR="0081336B" w:rsidRPr="00E940B5">
        <w:rPr>
          <w:rFonts w:ascii="Times New Roman" w:hAnsi="Times New Roman" w:cs="Times New Roman"/>
          <w:sz w:val="24"/>
          <w:szCs w:val="24"/>
          <w:lang w:val="en-US"/>
        </w:rPr>
        <w:t xml:space="preserve"> of </w:t>
      </w:r>
      <w:r w:rsidR="003B3D3A" w:rsidRPr="00E940B5">
        <w:rPr>
          <w:rFonts w:ascii="Times New Roman" w:hAnsi="Times New Roman" w:cs="Times New Roman"/>
          <w:sz w:val="24"/>
          <w:szCs w:val="24"/>
          <w:lang w:val="en-US"/>
        </w:rPr>
        <w:t xml:space="preserve">regression </w:t>
      </w:r>
      <w:r w:rsidR="0081336B" w:rsidRPr="00E940B5">
        <w:rPr>
          <w:rFonts w:ascii="Times New Roman" w:hAnsi="Times New Roman" w:cs="Times New Roman"/>
          <w:sz w:val="24"/>
          <w:szCs w:val="24"/>
          <w:lang w:val="en-US"/>
        </w:rPr>
        <w:t xml:space="preserve">values </w:t>
      </w:r>
      <w:r w:rsidR="003B3D3A" w:rsidRPr="00E940B5">
        <w:rPr>
          <w:rFonts w:ascii="Times New Roman" w:hAnsi="Times New Roman" w:cs="Times New Roman"/>
          <w:sz w:val="24"/>
          <w:szCs w:val="24"/>
          <w:lang w:val="en-US"/>
        </w:rPr>
        <w:t xml:space="preserve">for each model </w:t>
      </w:r>
      <w:r w:rsidR="0081336B" w:rsidRPr="00E940B5">
        <w:rPr>
          <w:rFonts w:ascii="Times New Roman" w:hAnsi="Times New Roman" w:cs="Times New Roman"/>
          <w:sz w:val="24"/>
          <w:szCs w:val="24"/>
          <w:lang w:val="en-US"/>
        </w:rPr>
        <w:t>in Table 2. However, all statistical output can be found in the .</w:t>
      </w:r>
      <w:proofErr w:type="spellStart"/>
      <w:r w:rsidR="0081336B" w:rsidRPr="00E940B5">
        <w:rPr>
          <w:rFonts w:ascii="Times New Roman" w:hAnsi="Times New Roman" w:cs="Times New Roman"/>
          <w:sz w:val="24"/>
          <w:szCs w:val="24"/>
          <w:lang w:val="en-US"/>
        </w:rPr>
        <w:t>omv</w:t>
      </w:r>
      <w:proofErr w:type="spellEnd"/>
      <w:r w:rsidR="0081336B" w:rsidRPr="00E940B5">
        <w:rPr>
          <w:rFonts w:ascii="Times New Roman" w:hAnsi="Times New Roman" w:cs="Times New Roman"/>
          <w:sz w:val="24"/>
          <w:szCs w:val="24"/>
          <w:lang w:val="en-US"/>
        </w:rPr>
        <w:t xml:space="preserve"> data file (compatible with the open-source </w:t>
      </w:r>
      <w:proofErr w:type="spellStart"/>
      <w:r w:rsidR="0081336B" w:rsidRPr="00E940B5">
        <w:rPr>
          <w:rFonts w:ascii="Times New Roman" w:hAnsi="Times New Roman" w:cs="Times New Roman"/>
          <w:sz w:val="24"/>
          <w:szCs w:val="24"/>
          <w:lang w:val="en-US"/>
        </w:rPr>
        <w:t>jamovi</w:t>
      </w:r>
      <w:proofErr w:type="spellEnd"/>
      <w:r w:rsidR="0081336B" w:rsidRPr="00E940B5">
        <w:rPr>
          <w:rFonts w:ascii="Times New Roman" w:hAnsi="Times New Roman" w:cs="Times New Roman"/>
          <w:sz w:val="24"/>
          <w:szCs w:val="24"/>
          <w:lang w:val="en-US"/>
        </w:rPr>
        <w:t xml:space="preserve"> software) at </w:t>
      </w:r>
      <w:hyperlink r:id="rId10" w:history="1">
        <w:r w:rsidR="0017043F" w:rsidRPr="00E940B5">
          <w:rPr>
            <w:rStyle w:val="Hyperlink"/>
            <w:rFonts w:ascii="Times New Roman" w:hAnsi="Times New Roman" w:cs="Times New Roman"/>
            <w:color w:val="auto"/>
            <w:sz w:val="24"/>
            <w:szCs w:val="24"/>
            <w:lang w:val="en-US"/>
          </w:rPr>
          <w:t>https://osf.io/wyt2z/?view_only=ca4ea7b5886b4a52aad67cfd847d7af1</w:t>
        </w:r>
      </w:hyperlink>
      <w:r w:rsidR="0017043F" w:rsidRPr="00E940B5">
        <w:rPr>
          <w:rFonts w:ascii="Times New Roman" w:hAnsi="Times New Roman" w:cs="Times New Roman"/>
          <w:sz w:val="24"/>
          <w:szCs w:val="24"/>
          <w:lang w:val="en-US"/>
        </w:rPr>
        <w:t>.</w:t>
      </w:r>
      <w:r w:rsidR="00613EF3" w:rsidRPr="00E940B5">
        <w:rPr>
          <w:rFonts w:ascii="Times New Roman" w:hAnsi="Times New Roman" w:cs="Times New Roman"/>
          <w:sz w:val="24"/>
          <w:szCs w:val="24"/>
          <w:lang w:val="en-US"/>
        </w:rPr>
        <w:t xml:space="preserve"> </w:t>
      </w:r>
      <w:r w:rsidR="00AF63B1" w:rsidRPr="00E940B5">
        <w:rPr>
          <w:rFonts w:ascii="Times New Roman" w:hAnsi="Times New Roman" w:cs="Times New Roman"/>
          <w:sz w:val="24"/>
          <w:szCs w:val="24"/>
          <w:lang w:val="en-US"/>
        </w:rPr>
        <w:t>Perhaps expectedly, data were not always normally distributed, with negative skews for voyeurism, psychopathy, and sadism. Data for belief in a just world, Machiavellianism, and narcissism generally followed a normal curve. I</w:t>
      </w:r>
      <w:r w:rsidR="00613EF3" w:rsidRPr="00E940B5">
        <w:rPr>
          <w:rFonts w:ascii="Times New Roman" w:hAnsi="Times New Roman" w:cs="Times New Roman"/>
          <w:sz w:val="24"/>
          <w:szCs w:val="24"/>
          <w:lang w:val="en-US"/>
        </w:rPr>
        <w:t xml:space="preserve">n all models, there were no violations of </w:t>
      </w:r>
      <w:r w:rsidR="00B54D19" w:rsidRPr="00E940B5">
        <w:rPr>
          <w:rFonts w:ascii="Times New Roman" w:hAnsi="Times New Roman" w:cs="Times New Roman"/>
          <w:sz w:val="24"/>
          <w:szCs w:val="24"/>
          <w:lang w:val="en-US"/>
        </w:rPr>
        <w:t>multicollinearity assumptions (all VIF values &lt; 1.50; all Tolerance values &gt; 0.50).</w:t>
      </w:r>
    </w:p>
    <w:p w14:paraId="3D1FA5ED" w14:textId="397EAA11" w:rsidR="003B3D3A" w:rsidRPr="00E940B5" w:rsidRDefault="0081336B" w:rsidP="00B10AAD">
      <w:pPr>
        <w:pStyle w:val="NoSpacing"/>
        <w:spacing w:line="480" w:lineRule="auto"/>
        <w:ind w:firstLine="567"/>
        <w:rPr>
          <w:rFonts w:ascii="Times New Roman" w:hAnsi="Times New Roman" w:cs="Times New Roman"/>
          <w:sz w:val="24"/>
          <w:szCs w:val="24"/>
          <w:lang w:val="en-US"/>
        </w:rPr>
      </w:pPr>
      <w:r w:rsidRPr="00E940B5">
        <w:rPr>
          <w:rFonts w:ascii="Times New Roman" w:hAnsi="Times New Roman" w:cs="Times New Roman"/>
          <w:sz w:val="24"/>
          <w:szCs w:val="24"/>
          <w:lang w:val="en-US"/>
        </w:rPr>
        <w:t xml:space="preserve">When the </w:t>
      </w:r>
      <w:r w:rsidR="00794E71" w:rsidRPr="00E940B5">
        <w:rPr>
          <w:rFonts w:ascii="Times New Roman" w:hAnsi="Times New Roman" w:cs="Times New Roman"/>
          <w:sz w:val="24"/>
          <w:szCs w:val="24"/>
          <w:lang w:val="en-US"/>
        </w:rPr>
        <w:t xml:space="preserve">individual who had been upskirted </w:t>
      </w:r>
      <w:r w:rsidRPr="00E940B5">
        <w:rPr>
          <w:rFonts w:ascii="Times New Roman" w:hAnsi="Times New Roman" w:cs="Times New Roman"/>
          <w:sz w:val="24"/>
          <w:szCs w:val="24"/>
          <w:lang w:val="en-US"/>
        </w:rPr>
        <w:t xml:space="preserve">was an unattractive </w:t>
      </w:r>
      <w:r w:rsidR="00050DB0" w:rsidRPr="00E940B5">
        <w:rPr>
          <w:rFonts w:ascii="Times New Roman" w:hAnsi="Times New Roman" w:cs="Times New Roman"/>
          <w:sz w:val="24"/>
          <w:szCs w:val="24"/>
          <w:lang w:val="en-US"/>
        </w:rPr>
        <w:t>woman</w:t>
      </w:r>
      <w:r w:rsidRPr="00E940B5">
        <w:rPr>
          <w:rFonts w:ascii="Times New Roman" w:hAnsi="Times New Roman" w:cs="Times New Roman"/>
          <w:sz w:val="24"/>
          <w:szCs w:val="24"/>
          <w:lang w:val="en-US"/>
        </w:rPr>
        <w:t xml:space="preserve">, the </w:t>
      </w:r>
      <w:r w:rsidR="004E2A22" w:rsidRPr="00E940B5">
        <w:rPr>
          <w:rFonts w:ascii="Times New Roman" w:hAnsi="Times New Roman" w:cs="Times New Roman"/>
          <w:sz w:val="24"/>
          <w:szCs w:val="24"/>
          <w:lang w:val="en-US"/>
        </w:rPr>
        <w:t xml:space="preserve">models for victim blaming (adj. </w:t>
      </w:r>
      <w:r w:rsidR="004E2A22" w:rsidRPr="00E940B5">
        <w:rPr>
          <w:rFonts w:ascii="Times New Roman" w:hAnsi="Times New Roman" w:cs="Times New Roman"/>
          <w:i/>
          <w:iCs/>
          <w:sz w:val="24"/>
          <w:szCs w:val="24"/>
          <w:lang w:val="en-US"/>
        </w:rPr>
        <w:t>R</w:t>
      </w:r>
      <w:r w:rsidR="004E2A22" w:rsidRPr="00E940B5">
        <w:rPr>
          <w:rFonts w:ascii="Times New Roman" w:hAnsi="Times New Roman" w:cs="Times New Roman"/>
          <w:sz w:val="24"/>
          <w:szCs w:val="24"/>
          <w:vertAlign w:val="superscript"/>
          <w:lang w:val="en-US"/>
        </w:rPr>
        <w:t>2</w:t>
      </w:r>
      <w:r w:rsidR="004E2A22" w:rsidRPr="00E940B5">
        <w:rPr>
          <w:rFonts w:ascii="Times New Roman" w:hAnsi="Times New Roman" w:cs="Times New Roman"/>
          <w:sz w:val="24"/>
          <w:szCs w:val="24"/>
          <w:lang w:val="en-US"/>
        </w:rPr>
        <w:t xml:space="preserve"> = .151, </w:t>
      </w:r>
      <w:proofErr w:type="gramStart"/>
      <w:r w:rsidR="004E2A22" w:rsidRPr="00E940B5">
        <w:rPr>
          <w:rFonts w:ascii="Times New Roman" w:hAnsi="Times New Roman" w:cs="Times New Roman"/>
          <w:i/>
          <w:iCs/>
          <w:sz w:val="24"/>
          <w:szCs w:val="24"/>
          <w:lang w:val="en-US"/>
        </w:rPr>
        <w:t>F</w:t>
      </w:r>
      <w:r w:rsidR="004E2A22" w:rsidRPr="00E940B5">
        <w:rPr>
          <w:rFonts w:ascii="Times New Roman" w:hAnsi="Times New Roman" w:cs="Times New Roman"/>
          <w:sz w:val="24"/>
          <w:szCs w:val="24"/>
          <w:lang w:val="en-US"/>
        </w:rPr>
        <w:t>(</w:t>
      </w:r>
      <w:proofErr w:type="gramEnd"/>
      <w:r w:rsidR="004E2A22" w:rsidRPr="00E940B5">
        <w:rPr>
          <w:rFonts w:ascii="Times New Roman" w:hAnsi="Times New Roman" w:cs="Times New Roman"/>
          <w:sz w:val="24"/>
          <w:szCs w:val="24"/>
          <w:lang w:val="en-US"/>
        </w:rPr>
        <w:t xml:space="preserve">8, 101) = 3.42, </w:t>
      </w:r>
      <w:r w:rsidR="004E2A22" w:rsidRPr="00E940B5">
        <w:rPr>
          <w:rFonts w:ascii="Times New Roman" w:hAnsi="Times New Roman" w:cs="Times New Roman"/>
          <w:i/>
          <w:iCs/>
          <w:sz w:val="24"/>
          <w:szCs w:val="24"/>
          <w:lang w:val="en-US"/>
        </w:rPr>
        <w:t>p</w:t>
      </w:r>
      <w:r w:rsidR="004E2A22" w:rsidRPr="00E940B5">
        <w:rPr>
          <w:rFonts w:ascii="Times New Roman" w:hAnsi="Times New Roman" w:cs="Times New Roman"/>
          <w:sz w:val="24"/>
          <w:szCs w:val="24"/>
          <w:lang w:val="en-US"/>
        </w:rPr>
        <w:t xml:space="preserve"> = .002) and perceived criminality (adj. </w:t>
      </w:r>
      <w:r w:rsidR="004E2A22" w:rsidRPr="00E940B5">
        <w:rPr>
          <w:rFonts w:ascii="Times New Roman" w:hAnsi="Times New Roman" w:cs="Times New Roman"/>
          <w:i/>
          <w:iCs/>
          <w:sz w:val="24"/>
          <w:szCs w:val="24"/>
          <w:lang w:val="en-US"/>
        </w:rPr>
        <w:t>R</w:t>
      </w:r>
      <w:r w:rsidR="004E2A22" w:rsidRPr="00E940B5">
        <w:rPr>
          <w:rFonts w:ascii="Times New Roman" w:hAnsi="Times New Roman" w:cs="Times New Roman"/>
          <w:sz w:val="24"/>
          <w:szCs w:val="24"/>
          <w:vertAlign w:val="superscript"/>
          <w:lang w:val="en-US"/>
        </w:rPr>
        <w:t>2</w:t>
      </w:r>
      <w:r w:rsidR="004E2A22" w:rsidRPr="00E940B5">
        <w:rPr>
          <w:rFonts w:ascii="Times New Roman" w:hAnsi="Times New Roman" w:cs="Times New Roman"/>
          <w:sz w:val="24"/>
          <w:szCs w:val="24"/>
          <w:lang w:val="en-US"/>
        </w:rPr>
        <w:t xml:space="preserve"> = .144, </w:t>
      </w:r>
      <w:r w:rsidR="004E2A22" w:rsidRPr="00E940B5">
        <w:rPr>
          <w:rFonts w:ascii="Times New Roman" w:hAnsi="Times New Roman" w:cs="Times New Roman"/>
          <w:i/>
          <w:iCs/>
          <w:sz w:val="24"/>
          <w:szCs w:val="24"/>
          <w:lang w:val="en-US"/>
        </w:rPr>
        <w:t>F</w:t>
      </w:r>
      <w:r w:rsidR="004E2A22" w:rsidRPr="00E940B5">
        <w:rPr>
          <w:rFonts w:ascii="Times New Roman" w:hAnsi="Times New Roman" w:cs="Times New Roman"/>
          <w:sz w:val="24"/>
          <w:szCs w:val="24"/>
          <w:lang w:val="en-US"/>
        </w:rPr>
        <w:t xml:space="preserve">(8, 101) = 3.30, </w:t>
      </w:r>
      <w:r w:rsidR="004E2A22" w:rsidRPr="00E940B5">
        <w:rPr>
          <w:rFonts w:ascii="Times New Roman" w:hAnsi="Times New Roman" w:cs="Times New Roman"/>
          <w:i/>
          <w:iCs/>
          <w:sz w:val="24"/>
          <w:szCs w:val="24"/>
          <w:lang w:val="en-US"/>
        </w:rPr>
        <w:t>p</w:t>
      </w:r>
      <w:r w:rsidR="004E2A22" w:rsidRPr="00E940B5">
        <w:rPr>
          <w:rFonts w:ascii="Times New Roman" w:hAnsi="Times New Roman" w:cs="Times New Roman"/>
          <w:sz w:val="24"/>
          <w:szCs w:val="24"/>
          <w:lang w:val="en-US"/>
        </w:rPr>
        <w:t xml:space="preserve"> = .002) were both statistically significant. However, the model explaining variance in anticipated victim harm was not, adj. </w:t>
      </w:r>
      <w:r w:rsidR="004E2A22" w:rsidRPr="00E940B5">
        <w:rPr>
          <w:rFonts w:ascii="Times New Roman" w:hAnsi="Times New Roman" w:cs="Times New Roman"/>
          <w:i/>
          <w:iCs/>
          <w:sz w:val="24"/>
          <w:szCs w:val="24"/>
          <w:lang w:val="en-US"/>
        </w:rPr>
        <w:t>R</w:t>
      </w:r>
      <w:r w:rsidR="004E2A22" w:rsidRPr="00E940B5">
        <w:rPr>
          <w:rFonts w:ascii="Times New Roman" w:hAnsi="Times New Roman" w:cs="Times New Roman"/>
          <w:sz w:val="24"/>
          <w:szCs w:val="24"/>
          <w:vertAlign w:val="superscript"/>
          <w:lang w:val="en-US"/>
        </w:rPr>
        <w:t>2</w:t>
      </w:r>
      <w:r w:rsidR="004E2A22" w:rsidRPr="00E940B5">
        <w:rPr>
          <w:rFonts w:ascii="Times New Roman" w:hAnsi="Times New Roman" w:cs="Times New Roman"/>
          <w:sz w:val="24"/>
          <w:szCs w:val="24"/>
          <w:lang w:val="en-US"/>
        </w:rPr>
        <w:t xml:space="preserve"> = .059, </w:t>
      </w:r>
      <w:proofErr w:type="gramStart"/>
      <w:r w:rsidR="004E2A22" w:rsidRPr="00E940B5">
        <w:rPr>
          <w:rFonts w:ascii="Times New Roman" w:hAnsi="Times New Roman" w:cs="Times New Roman"/>
          <w:i/>
          <w:iCs/>
          <w:sz w:val="24"/>
          <w:szCs w:val="24"/>
          <w:lang w:val="en-US"/>
        </w:rPr>
        <w:t>F</w:t>
      </w:r>
      <w:r w:rsidR="004E2A22" w:rsidRPr="00E940B5">
        <w:rPr>
          <w:rFonts w:ascii="Times New Roman" w:hAnsi="Times New Roman" w:cs="Times New Roman"/>
          <w:sz w:val="24"/>
          <w:szCs w:val="24"/>
          <w:lang w:val="en-US"/>
        </w:rPr>
        <w:t>(</w:t>
      </w:r>
      <w:proofErr w:type="gramEnd"/>
      <w:r w:rsidR="004E2A22" w:rsidRPr="00E940B5">
        <w:rPr>
          <w:rFonts w:ascii="Times New Roman" w:hAnsi="Times New Roman" w:cs="Times New Roman"/>
          <w:sz w:val="24"/>
          <w:szCs w:val="24"/>
          <w:lang w:val="en-US"/>
        </w:rPr>
        <w:t xml:space="preserve">8, 101) = 1.86, </w:t>
      </w:r>
      <w:r w:rsidR="004E2A22" w:rsidRPr="00E940B5">
        <w:rPr>
          <w:rFonts w:ascii="Times New Roman" w:hAnsi="Times New Roman" w:cs="Times New Roman"/>
          <w:i/>
          <w:iCs/>
          <w:sz w:val="24"/>
          <w:szCs w:val="24"/>
          <w:lang w:val="en-US"/>
        </w:rPr>
        <w:t>p</w:t>
      </w:r>
      <w:r w:rsidR="004E2A22" w:rsidRPr="00E940B5">
        <w:rPr>
          <w:rFonts w:ascii="Times New Roman" w:hAnsi="Times New Roman" w:cs="Times New Roman"/>
          <w:sz w:val="24"/>
          <w:szCs w:val="24"/>
          <w:lang w:val="en-US"/>
        </w:rPr>
        <w:t xml:space="preserve"> = .076. Within each of the three models, the only significant predictor of outcomes </w:t>
      </w:r>
      <w:r w:rsidR="00471A59" w:rsidRPr="00E940B5">
        <w:rPr>
          <w:rFonts w:ascii="Times New Roman" w:hAnsi="Times New Roman" w:cs="Times New Roman"/>
          <w:sz w:val="24"/>
          <w:szCs w:val="24"/>
          <w:lang w:val="en-US"/>
        </w:rPr>
        <w:t>was age, with older people engaging in more victim blaming, and perceiving less criminality and victim harm.</w:t>
      </w:r>
      <w:r w:rsidR="3701E828" w:rsidRPr="00E940B5">
        <w:rPr>
          <w:rFonts w:ascii="Times New Roman" w:hAnsi="Times New Roman" w:cs="Times New Roman"/>
          <w:sz w:val="24"/>
          <w:szCs w:val="24"/>
          <w:lang w:val="en-US"/>
        </w:rPr>
        <w:t xml:space="preserve"> </w:t>
      </w:r>
    </w:p>
    <w:p w14:paraId="0296436A" w14:textId="39BCF304" w:rsidR="003B3D3A" w:rsidRPr="00E940B5" w:rsidRDefault="00471A59" w:rsidP="00B10AAD">
      <w:pPr>
        <w:pStyle w:val="NoSpacing"/>
        <w:spacing w:line="480" w:lineRule="auto"/>
        <w:ind w:firstLine="567"/>
        <w:rPr>
          <w:rFonts w:ascii="Times New Roman" w:hAnsi="Times New Roman" w:cs="Times New Roman"/>
          <w:sz w:val="24"/>
          <w:szCs w:val="24"/>
          <w:lang w:val="en-US"/>
        </w:rPr>
      </w:pPr>
      <w:r w:rsidRPr="00E940B5">
        <w:rPr>
          <w:rFonts w:ascii="Times New Roman" w:hAnsi="Times New Roman" w:cs="Times New Roman"/>
          <w:sz w:val="24"/>
          <w:szCs w:val="24"/>
          <w:lang w:val="en-US"/>
        </w:rPr>
        <w:t xml:space="preserve">When the </w:t>
      </w:r>
      <w:r w:rsidR="00794E71" w:rsidRPr="00E940B5">
        <w:rPr>
          <w:rFonts w:ascii="Times New Roman" w:hAnsi="Times New Roman" w:cs="Times New Roman"/>
          <w:sz w:val="24"/>
          <w:szCs w:val="24"/>
          <w:lang w:val="en-US"/>
        </w:rPr>
        <w:t xml:space="preserve">individual who had been upskirted </w:t>
      </w:r>
      <w:r w:rsidRPr="00E940B5">
        <w:rPr>
          <w:rFonts w:ascii="Times New Roman" w:hAnsi="Times New Roman" w:cs="Times New Roman"/>
          <w:sz w:val="24"/>
          <w:szCs w:val="24"/>
          <w:lang w:val="en-US"/>
        </w:rPr>
        <w:t xml:space="preserve">was an attractive </w:t>
      </w:r>
      <w:r w:rsidR="00050DB0" w:rsidRPr="00E940B5">
        <w:rPr>
          <w:rFonts w:ascii="Times New Roman" w:hAnsi="Times New Roman" w:cs="Times New Roman"/>
          <w:sz w:val="24"/>
          <w:szCs w:val="24"/>
          <w:lang w:val="en-US"/>
        </w:rPr>
        <w:t>woman</w:t>
      </w:r>
      <w:r w:rsidRPr="00E940B5">
        <w:rPr>
          <w:rFonts w:ascii="Times New Roman" w:hAnsi="Times New Roman" w:cs="Times New Roman"/>
          <w:sz w:val="24"/>
          <w:szCs w:val="24"/>
          <w:lang w:val="en-US"/>
        </w:rPr>
        <w:t xml:space="preserve">, </w:t>
      </w:r>
      <w:r w:rsidR="00D74A77" w:rsidRPr="00E940B5">
        <w:rPr>
          <w:rFonts w:ascii="Times New Roman" w:hAnsi="Times New Roman" w:cs="Times New Roman"/>
          <w:sz w:val="24"/>
          <w:szCs w:val="24"/>
          <w:lang w:val="en-US"/>
        </w:rPr>
        <w:t>all three models were found to explain a significant proportion of the variance</w:t>
      </w:r>
      <w:r w:rsidR="2B7CA364" w:rsidRPr="00E940B5">
        <w:rPr>
          <w:rFonts w:ascii="Times New Roman" w:hAnsi="Times New Roman" w:cs="Times New Roman"/>
          <w:sz w:val="24"/>
          <w:szCs w:val="24"/>
          <w:lang w:val="en-US"/>
        </w:rPr>
        <w:t xml:space="preserve"> in v</w:t>
      </w:r>
      <w:r w:rsidR="00D74A77" w:rsidRPr="00E940B5">
        <w:rPr>
          <w:rFonts w:ascii="Times New Roman" w:hAnsi="Times New Roman" w:cs="Times New Roman"/>
          <w:sz w:val="24"/>
          <w:szCs w:val="24"/>
          <w:lang w:val="en-US"/>
        </w:rPr>
        <w:t>ictim blame</w:t>
      </w:r>
      <w:r w:rsidR="003B3D3A" w:rsidRPr="00E940B5">
        <w:rPr>
          <w:rFonts w:ascii="Times New Roman" w:hAnsi="Times New Roman" w:cs="Times New Roman"/>
          <w:sz w:val="24"/>
          <w:szCs w:val="24"/>
          <w:lang w:val="en-US"/>
        </w:rPr>
        <w:t xml:space="preserve"> (</w:t>
      </w:r>
      <w:r w:rsidR="00D74A77" w:rsidRPr="00E940B5">
        <w:rPr>
          <w:rFonts w:ascii="Times New Roman" w:hAnsi="Times New Roman" w:cs="Times New Roman"/>
          <w:sz w:val="24"/>
          <w:szCs w:val="24"/>
          <w:lang w:val="en-US"/>
        </w:rPr>
        <w:t xml:space="preserve">adj. </w:t>
      </w:r>
      <w:r w:rsidR="00D74A77" w:rsidRPr="00E940B5">
        <w:rPr>
          <w:rFonts w:ascii="Times New Roman" w:hAnsi="Times New Roman" w:cs="Times New Roman"/>
          <w:i/>
          <w:iCs/>
          <w:sz w:val="24"/>
          <w:szCs w:val="24"/>
          <w:lang w:val="en-US"/>
        </w:rPr>
        <w:t>R</w:t>
      </w:r>
      <w:r w:rsidR="00D74A77" w:rsidRPr="00E940B5">
        <w:rPr>
          <w:rFonts w:ascii="Times New Roman" w:hAnsi="Times New Roman" w:cs="Times New Roman"/>
          <w:sz w:val="24"/>
          <w:szCs w:val="24"/>
          <w:vertAlign w:val="superscript"/>
          <w:lang w:val="en-US"/>
        </w:rPr>
        <w:t>2</w:t>
      </w:r>
      <w:r w:rsidR="00D74A77" w:rsidRPr="00E940B5">
        <w:rPr>
          <w:rFonts w:ascii="Times New Roman" w:hAnsi="Times New Roman" w:cs="Times New Roman"/>
          <w:sz w:val="24"/>
          <w:szCs w:val="24"/>
          <w:lang w:val="en-US"/>
        </w:rPr>
        <w:t xml:space="preserve"> = .</w:t>
      </w:r>
      <w:r w:rsidR="00FA3C44" w:rsidRPr="00E940B5">
        <w:rPr>
          <w:rFonts w:ascii="Times New Roman" w:hAnsi="Times New Roman" w:cs="Times New Roman"/>
          <w:sz w:val="24"/>
          <w:szCs w:val="24"/>
          <w:lang w:val="en-US"/>
        </w:rPr>
        <w:t>223</w:t>
      </w:r>
      <w:r w:rsidR="00D74A77" w:rsidRPr="00E940B5">
        <w:rPr>
          <w:rFonts w:ascii="Times New Roman" w:hAnsi="Times New Roman" w:cs="Times New Roman"/>
          <w:sz w:val="24"/>
          <w:szCs w:val="24"/>
          <w:lang w:val="en-US"/>
        </w:rPr>
        <w:t xml:space="preserve">, </w:t>
      </w:r>
      <w:r w:rsidR="00D74A77" w:rsidRPr="00E940B5">
        <w:rPr>
          <w:rFonts w:ascii="Times New Roman" w:hAnsi="Times New Roman" w:cs="Times New Roman"/>
          <w:i/>
          <w:iCs/>
          <w:sz w:val="24"/>
          <w:szCs w:val="24"/>
          <w:lang w:val="en-US"/>
        </w:rPr>
        <w:t>F</w:t>
      </w:r>
      <w:r w:rsidR="00D74A77" w:rsidRPr="00E940B5">
        <w:rPr>
          <w:rFonts w:ascii="Times New Roman" w:hAnsi="Times New Roman" w:cs="Times New Roman"/>
          <w:sz w:val="24"/>
          <w:szCs w:val="24"/>
          <w:lang w:val="en-US"/>
        </w:rPr>
        <w:t>(8, 10</w:t>
      </w:r>
      <w:r w:rsidR="00FA3C44" w:rsidRPr="00E940B5">
        <w:rPr>
          <w:rFonts w:ascii="Times New Roman" w:hAnsi="Times New Roman" w:cs="Times New Roman"/>
          <w:sz w:val="24"/>
          <w:szCs w:val="24"/>
          <w:lang w:val="en-US"/>
        </w:rPr>
        <w:t>9</w:t>
      </w:r>
      <w:r w:rsidR="00D74A77" w:rsidRPr="00E940B5">
        <w:rPr>
          <w:rFonts w:ascii="Times New Roman" w:hAnsi="Times New Roman" w:cs="Times New Roman"/>
          <w:sz w:val="24"/>
          <w:szCs w:val="24"/>
          <w:lang w:val="en-US"/>
        </w:rPr>
        <w:t xml:space="preserve">) = </w:t>
      </w:r>
      <w:r w:rsidR="00FA3C44" w:rsidRPr="00E940B5">
        <w:rPr>
          <w:rFonts w:ascii="Times New Roman" w:hAnsi="Times New Roman" w:cs="Times New Roman"/>
          <w:sz w:val="24"/>
          <w:szCs w:val="24"/>
          <w:lang w:val="en-US"/>
        </w:rPr>
        <w:t>5.19</w:t>
      </w:r>
      <w:r w:rsidR="00D74A77" w:rsidRPr="00E940B5">
        <w:rPr>
          <w:rFonts w:ascii="Times New Roman" w:hAnsi="Times New Roman" w:cs="Times New Roman"/>
          <w:sz w:val="24"/>
          <w:szCs w:val="24"/>
          <w:lang w:val="en-US"/>
        </w:rPr>
        <w:t xml:space="preserve">, </w:t>
      </w:r>
      <w:r w:rsidR="00D74A77" w:rsidRPr="00E940B5">
        <w:rPr>
          <w:rFonts w:ascii="Times New Roman" w:hAnsi="Times New Roman" w:cs="Times New Roman"/>
          <w:i/>
          <w:iCs/>
          <w:sz w:val="24"/>
          <w:szCs w:val="24"/>
          <w:lang w:val="en-US"/>
        </w:rPr>
        <w:t>p</w:t>
      </w:r>
      <w:r w:rsidR="00D74A77" w:rsidRPr="00E940B5">
        <w:rPr>
          <w:rFonts w:ascii="Times New Roman" w:hAnsi="Times New Roman" w:cs="Times New Roman"/>
          <w:sz w:val="24"/>
          <w:szCs w:val="24"/>
          <w:lang w:val="en-US"/>
        </w:rPr>
        <w:t xml:space="preserve"> </w:t>
      </w:r>
      <w:r w:rsidR="00FA3C44" w:rsidRPr="00E940B5">
        <w:rPr>
          <w:rFonts w:ascii="Times New Roman" w:hAnsi="Times New Roman" w:cs="Times New Roman"/>
          <w:sz w:val="24"/>
          <w:szCs w:val="24"/>
          <w:lang w:val="en-US"/>
        </w:rPr>
        <w:t>&lt; .001</w:t>
      </w:r>
      <w:r w:rsidR="003B3D3A" w:rsidRPr="00E940B5">
        <w:rPr>
          <w:rFonts w:ascii="Times New Roman" w:hAnsi="Times New Roman" w:cs="Times New Roman"/>
          <w:sz w:val="24"/>
          <w:szCs w:val="24"/>
          <w:lang w:val="en-US"/>
        </w:rPr>
        <w:t>)</w:t>
      </w:r>
      <w:r w:rsidR="18C2F3C8" w:rsidRPr="00E940B5">
        <w:rPr>
          <w:rFonts w:ascii="Times New Roman" w:hAnsi="Times New Roman" w:cs="Times New Roman"/>
          <w:sz w:val="24"/>
          <w:szCs w:val="24"/>
          <w:lang w:val="en-US"/>
        </w:rPr>
        <w:t>, p</w:t>
      </w:r>
      <w:r w:rsidR="00D74A77" w:rsidRPr="00E940B5">
        <w:rPr>
          <w:rFonts w:ascii="Times New Roman" w:hAnsi="Times New Roman" w:cs="Times New Roman"/>
          <w:sz w:val="24"/>
          <w:szCs w:val="24"/>
          <w:lang w:val="en-US"/>
        </w:rPr>
        <w:t>erceived criminality</w:t>
      </w:r>
      <w:r w:rsidR="003B3D3A" w:rsidRPr="00E940B5">
        <w:rPr>
          <w:rFonts w:ascii="Times New Roman" w:hAnsi="Times New Roman" w:cs="Times New Roman"/>
          <w:sz w:val="24"/>
          <w:szCs w:val="24"/>
          <w:lang w:val="en-US"/>
        </w:rPr>
        <w:t xml:space="preserve"> (a</w:t>
      </w:r>
      <w:r w:rsidR="00D74A77" w:rsidRPr="00E940B5">
        <w:rPr>
          <w:rFonts w:ascii="Times New Roman" w:hAnsi="Times New Roman" w:cs="Times New Roman"/>
          <w:sz w:val="24"/>
          <w:szCs w:val="24"/>
          <w:lang w:val="en-US"/>
        </w:rPr>
        <w:t xml:space="preserve">dj. </w:t>
      </w:r>
      <w:r w:rsidR="00D74A77" w:rsidRPr="00E940B5">
        <w:rPr>
          <w:rFonts w:ascii="Times New Roman" w:hAnsi="Times New Roman" w:cs="Times New Roman"/>
          <w:i/>
          <w:iCs/>
          <w:sz w:val="24"/>
          <w:szCs w:val="24"/>
          <w:lang w:val="en-US"/>
        </w:rPr>
        <w:t>R</w:t>
      </w:r>
      <w:r w:rsidR="00D74A77" w:rsidRPr="00E940B5">
        <w:rPr>
          <w:rFonts w:ascii="Times New Roman" w:hAnsi="Times New Roman" w:cs="Times New Roman"/>
          <w:sz w:val="24"/>
          <w:szCs w:val="24"/>
          <w:vertAlign w:val="superscript"/>
          <w:lang w:val="en-US"/>
        </w:rPr>
        <w:t>2</w:t>
      </w:r>
      <w:r w:rsidR="00D74A77" w:rsidRPr="00E940B5">
        <w:rPr>
          <w:rFonts w:ascii="Times New Roman" w:hAnsi="Times New Roman" w:cs="Times New Roman"/>
          <w:sz w:val="24"/>
          <w:szCs w:val="24"/>
          <w:lang w:val="en-US"/>
        </w:rPr>
        <w:t xml:space="preserve"> = .</w:t>
      </w:r>
      <w:r w:rsidR="00FA3C44" w:rsidRPr="00E940B5">
        <w:rPr>
          <w:rFonts w:ascii="Times New Roman" w:hAnsi="Times New Roman" w:cs="Times New Roman"/>
          <w:sz w:val="24"/>
          <w:szCs w:val="24"/>
          <w:lang w:val="en-US"/>
        </w:rPr>
        <w:t>132</w:t>
      </w:r>
      <w:r w:rsidR="00D74A77" w:rsidRPr="00E940B5">
        <w:rPr>
          <w:rFonts w:ascii="Times New Roman" w:hAnsi="Times New Roman" w:cs="Times New Roman"/>
          <w:sz w:val="24"/>
          <w:szCs w:val="24"/>
          <w:lang w:val="en-US"/>
        </w:rPr>
        <w:t xml:space="preserve">, </w:t>
      </w:r>
      <w:r w:rsidR="00D74A77" w:rsidRPr="00E940B5">
        <w:rPr>
          <w:rFonts w:ascii="Times New Roman" w:hAnsi="Times New Roman" w:cs="Times New Roman"/>
          <w:i/>
          <w:iCs/>
          <w:sz w:val="24"/>
          <w:szCs w:val="24"/>
          <w:lang w:val="en-US"/>
        </w:rPr>
        <w:t>F</w:t>
      </w:r>
      <w:r w:rsidR="00D74A77" w:rsidRPr="00E940B5">
        <w:rPr>
          <w:rFonts w:ascii="Times New Roman" w:hAnsi="Times New Roman" w:cs="Times New Roman"/>
          <w:sz w:val="24"/>
          <w:szCs w:val="24"/>
          <w:lang w:val="en-US"/>
        </w:rPr>
        <w:t>(8, 10</w:t>
      </w:r>
      <w:r w:rsidR="00FA3C44" w:rsidRPr="00E940B5">
        <w:rPr>
          <w:rFonts w:ascii="Times New Roman" w:hAnsi="Times New Roman" w:cs="Times New Roman"/>
          <w:sz w:val="24"/>
          <w:szCs w:val="24"/>
          <w:lang w:val="en-US"/>
        </w:rPr>
        <w:t>9</w:t>
      </w:r>
      <w:r w:rsidR="00D74A77" w:rsidRPr="00E940B5">
        <w:rPr>
          <w:rFonts w:ascii="Times New Roman" w:hAnsi="Times New Roman" w:cs="Times New Roman"/>
          <w:sz w:val="24"/>
          <w:szCs w:val="24"/>
          <w:lang w:val="en-US"/>
        </w:rPr>
        <w:t>) = 3.</w:t>
      </w:r>
      <w:r w:rsidR="00FA3C44" w:rsidRPr="00E940B5">
        <w:rPr>
          <w:rFonts w:ascii="Times New Roman" w:hAnsi="Times New Roman" w:cs="Times New Roman"/>
          <w:sz w:val="24"/>
          <w:szCs w:val="24"/>
          <w:lang w:val="en-US"/>
        </w:rPr>
        <w:t>23</w:t>
      </w:r>
      <w:r w:rsidR="00D74A77" w:rsidRPr="00E940B5">
        <w:rPr>
          <w:rFonts w:ascii="Times New Roman" w:hAnsi="Times New Roman" w:cs="Times New Roman"/>
          <w:sz w:val="24"/>
          <w:szCs w:val="24"/>
          <w:lang w:val="en-US"/>
        </w:rPr>
        <w:t xml:space="preserve">, </w:t>
      </w:r>
      <w:r w:rsidR="00D74A77" w:rsidRPr="00E940B5">
        <w:rPr>
          <w:rFonts w:ascii="Times New Roman" w:hAnsi="Times New Roman" w:cs="Times New Roman"/>
          <w:i/>
          <w:iCs/>
          <w:sz w:val="24"/>
          <w:szCs w:val="24"/>
          <w:lang w:val="en-US"/>
        </w:rPr>
        <w:t>p</w:t>
      </w:r>
      <w:r w:rsidR="00D74A77" w:rsidRPr="00E940B5">
        <w:rPr>
          <w:rFonts w:ascii="Times New Roman" w:hAnsi="Times New Roman" w:cs="Times New Roman"/>
          <w:sz w:val="24"/>
          <w:szCs w:val="24"/>
          <w:lang w:val="en-US"/>
        </w:rPr>
        <w:t xml:space="preserve"> = .002</w:t>
      </w:r>
      <w:r w:rsidR="003B3D3A" w:rsidRPr="00E940B5">
        <w:rPr>
          <w:rFonts w:ascii="Times New Roman" w:hAnsi="Times New Roman" w:cs="Times New Roman"/>
          <w:sz w:val="24"/>
          <w:szCs w:val="24"/>
          <w:lang w:val="en-US"/>
        </w:rPr>
        <w:t>)</w:t>
      </w:r>
      <w:r w:rsidR="1AB9DF71" w:rsidRPr="00E940B5">
        <w:rPr>
          <w:rFonts w:ascii="Times New Roman" w:hAnsi="Times New Roman" w:cs="Times New Roman"/>
          <w:sz w:val="24"/>
          <w:szCs w:val="24"/>
          <w:lang w:val="en-US"/>
        </w:rPr>
        <w:t>, and a</w:t>
      </w:r>
      <w:r w:rsidR="00D74A77" w:rsidRPr="00E940B5">
        <w:rPr>
          <w:rFonts w:ascii="Times New Roman" w:hAnsi="Times New Roman" w:cs="Times New Roman"/>
          <w:sz w:val="24"/>
          <w:szCs w:val="24"/>
          <w:lang w:val="en-US"/>
        </w:rPr>
        <w:t>nticipated victim harm</w:t>
      </w:r>
      <w:r w:rsidR="003B3D3A" w:rsidRPr="00E940B5">
        <w:rPr>
          <w:rFonts w:ascii="Times New Roman" w:hAnsi="Times New Roman" w:cs="Times New Roman"/>
          <w:sz w:val="24"/>
          <w:szCs w:val="24"/>
          <w:lang w:val="en-US"/>
        </w:rPr>
        <w:t xml:space="preserve"> (</w:t>
      </w:r>
      <w:r w:rsidR="00D74A77" w:rsidRPr="00E940B5">
        <w:rPr>
          <w:rFonts w:ascii="Times New Roman" w:hAnsi="Times New Roman" w:cs="Times New Roman"/>
          <w:sz w:val="24"/>
          <w:szCs w:val="24"/>
          <w:lang w:val="en-US"/>
        </w:rPr>
        <w:t xml:space="preserve">adj. </w:t>
      </w:r>
      <w:r w:rsidR="00D74A77" w:rsidRPr="00E940B5">
        <w:rPr>
          <w:rFonts w:ascii="Times New Roman" w:hAnsi="Times New Roman" w:cs="Times New Roman"/>
          <w:i/>
          <w:iCs/>
          <w:sz w:val="24"/>
          <w:szCs w:val="24"/>
          <w:lang w:val="en-US"/>
        </w:rPr>
        <w:t>R</w:t>
      </w:r>
      <w:r w:rsidR="00D74A77" w:rsidRPr="00E940B5">
        <w:rPr>
          <w:rFonts w:ascii="Times New Roman" w:hAnsi="Times New Roman" w:cs="Times New Roman"/>
          <w:sz w:val="24"/>
          <w:szCs w:val="24"/>
          <w:vertAlign w:val="superscript"/>
          <w:lang w:val="en-US"/>
        </w:rPr>
        <w:t>2</w:t>
      </w:r>
      <w:r w:rsidR="00D74A77" w:rsidRPr="00E940B5">
        <w:rPr>
          <w:rFonts w:ascii="Times New Roman" w:hAnsi="Times New Roman" w:cs="Times New Roman"/>
          <w:sz w:val="24"/>
          <w:szCs w:val="24"/>
          <w:lang w:val="en-US"/>
        </w:rPr>
        <w:t xml:space="preserve"> = .1</w:t>
      </w:r>
      <w:r w:rsidR="00FA3C44" w:rsidRPr="00E940B5">
        <w:rPr>
          <w:rFonts w:ascii="Times New Roman" w:hAnsi="Times New Roman" w:cs="Times New Roman"/>
          <w:sz w:val="24"/>
          <w:szCs w:val="24"/>
          <w:lang w:val="en-US"/>
        </w:rPr>
        <w:t>13</w:t>
      </w:r>
      <w:r w:rsidR="00D74A77" w:rsidRPr="00E940B5">
        <w:rPr>
          <w:rFonts w:ascii="Times New Roman" w:hAnsi="Times New Roman" w:cs="Times New Roman"/>
          <w:sz w:val="24"/>
          <w:szCs w:val="24"/>
          <w:lang w:val="en-US"/>
        </w:rPr>
        <w:t xml:space="preserve">, </w:t>
      </w:r>
      <w:r w:rsidR="00D74A77" w:rsidRPr="00E940B5">
        <w:rPr>
          <w:rFonts w:ascii="Times New Roman" w:hAnsi="Times New Roman" w:cs="Times New Roman"/>
          <w:i/>
          <w:iCs/>
          <w:sz w:val="24"/>
          <w:szCs w:val="24"/>
          <w:lang w:val="en-US"/>
        </w:rPr>
        <w:t>F</w:t>
      </w:r>
      <w:r w:rsidR="00D74A77" w:rsidRPr="00E940B5">
        <w:rPr>
          <w:rFonts w:ascii="Times New Roman" w:hAnsi="Times New Roman" w:cs="Times New Roman"/>
          <w:sz w:val="24"/>
          <w:szCs w:val="24"/>
          <w:lang w:val="en-US"/>
        </w:rPr>
        <w:t>(8, 10</w:t>
      </w:r>
      <w:r w:rsidR="00FA3C44" w:rsidRPr="00E940B5">
        <w:rPr>
          <w:rFonts w:ascii="Times New Roman" w:hAnsi="Times New Roman" w:cs="Times New Roman"/>
          <w:sz w:val="24"/>
          <w:szCs w:val="24"/>
          <w:lang w:val="en-US"/>
        </w:rPr>
        <w:t>9</w:t>
      </w:r>
      <w:r w:rsidR="00D74A77" w:rsidRPr="00E940B5">
        <w:rPr>
          <w:rFonts w:ascii="Times New Roman" w:hAnsi="Times New Roman" w:cs="Times New Roman"/>
          <w:sz w:val="24"/>
          <w:szCs w:val="24"/>
          <w:lang w:val="en-US"/>
        </w:rPr>
        <w:t xml:space="preserve">) = </w:t>
      </w:r>
      <w:r w:rsidR="00FA3C44" w:rsidRPr="00E940B5">
        <w:rPr>
          <w:rFonts w:ascii="Times New Roman" w:hAnsi="Times New Roman" w:cs="Times New Roman"/>
          <w:sz w:val="24"/>
          <w:szCs w:val="24"/>
          <w:lang w:val="en-US"/>
        </w:rPr>
        <w:t>2.86</w:t>
      </w:r>
      <w:r w:rsidR="00D74A77" w:rsidRPr="00E940B5">
        <w:rPr>
          <w:rFonts w:ascii="Times New Roman" w:hAnsi="Times New Roman" w:cs="Times New Roman"/>
          <w:sz w:val="24"/>
          <w:szCs w:val="24"/>
          <w:lang w:val="en-US"/>
        </w:rPr>
        <w:t xml:space="preserve">, </w:t>
      </w:r>
      <w:r w:rsidR="00D74A77" w:rsidRPr="00E940B5">
        <w:rPr>
          <w:rFonts w:ascii="Times New Roman" w:hAnsi="Times New Roman" w:cs="Times New Roman"/>
          <w:i/>
          <w:iCs/>
          <w:sz w:val="24"/>
          <w:szCs w:val="24"/>
          <w:lang w:val="en-US"/>
        </w:rPr>
        <w:t>p</w:t>
      </w:r>
      <w:r w:rsidR="00D74A77" w:rsidRPr="00E940B5">
        <w:rPr>
          <w:rFonts w:ascii="Times New Roman" w:hAnsi="Times New Roman" w:cs="Times New Roman"/>
          <w:sz w:val="24"/>
          <w:szCs w:val="24"/>
          <w:lang w:val="en-US"/>
        </w:rPr>
        <w:t xml:space="preserve"> = .00</w:t>
      </w:r>
      <w:r w:rsidR="00FA3C44" w:rsidRPr="00E940B5">
        <w:rPr>
          <w:rFonts w:ascii="Times New Roman" w:hAnsi="Times New Roman" w:cs="Times New Roman"/>
          <w:sz w:val="24"/>
          <w:szCs w:val="24"/>
          <w:lang w:val="en-US"/>
        </w:rPr>
        <w:t>6</w:t>
      </w:r>
      <w:r w:rsidR="003B3D3A" w:rsidRPr="00E940B5">
        <w:rPr>
          <w:rFonts w:ascii="Times New Roman" w:hAnsi="Times New Roman" w:cs="Times New Roman"/>
          <w:sz w:val="24"/>
          <w:szCs w:val="24"/>
          <w:lang w:val="en-US"/>
        </w:rPr>
        <w:t>)</w:t>
      </w:r>
      <w:r w:rsidR="795BA27E" w:rsidRPr="00E940B5">
        <w:rPr>
          <w:rFonts w:ascii="Times New Roman" w:hAnsi="Times New Roman" w:cs="Times New Roman"/>
          <w:sz w:val="24"/>
          <w:szCs w:val="24"/>
          <w:lang w:val="en-US"/>
        </w:rPr>
        <w:t>.</w:t>
      </w:r>
      <w:r w:rsidR="003B3D3A" w:rsidRPr="00E940B5">
        <w:rPr>
          <w:rFonts w:ascii="Times New Roman" w:hAnsi="Times New Roman" w:cs="Times New Roman"/>
          <w:sz w:val="24"/>
          <w:szCs w:val="24"/>
          <w:lang w:val="en-US"/>
        </w:rPr>
        <w:t xml:space="preserve"> </w:t>
      </w:r>
      <w:r w:rsidR="00FA3C44" w:rsidRPr="00E940B5">
        <w:rPr>
          <w:rFonts w:ascii="Times New Roman" w:hAnsi="Times New Roman" w:cs="Times New Roman"/>
          <w:sz w:val="24"/>
          <w:szCs w:val="24"/>
          <w:lang w:val="en-US"/>
        </w:rPr>
        <w:t>Increased levels of victim blaming were associated with higher age and Machiavellianism, but lower levels of psychopathy.</w:t>
      </w:r>
      <w:r w:rsidR="00050DB0" w:rsidRPr="00E940B5">
        <w:rPr>
          <w:rFonts w:ascii="Times New Roman" w:hAnsi="Times New Roman" w:cs="Times New Roman"/>
          <w:sz w:val="24"/>
          <w:szCs w:val="24"/>
          <w:lang w:val="en-US"/>
        </w:rPr>
        <w:t xml:space="preserve"> Men, and those who were older in terms of their age, were less likely to see the </w:t>
      </w:r>
      <w:r w:rsidR="00050DB0" w:rsidRPr="00E940B5">
        <w:rPr>
          <w:rFonts w:ascii="Times New Roman" w:hAnsi="Times New Roman" w:cs="Times New Roman"/>
          <w:sz w:val="24"/>
          <w:szCs w:val="24"/>
          <w:lang w:val="en-US"/>
        </w:rPr>
        <w:lastRenderedPageBreak/>
        <w:t>behavior as requiring a criminal justice intervention. Older people were less likely to perceive the behavior as harmful to the victim.</w:t>
      </w:r>
      <w:r w:rsidR="1E3FBE8D" w:rsidRPr="00E940B5">
        <w:rPr>
          <w:rFonts w:ascii="Times New Roman" w:hAnsi="Times New Roman" w:cs="Times New Roman"/>
          <w:sz w:val="24"/>
          <w:szCs w:val="24"/>
          <w:lang w:val="en-US"/>
        </w:rPr>
        <w:t xml:space="preserve"> </w:t>
      </w:r>
    </w:p>
    <w:p w14:paraId="1623BFF3" w14:textId="71AE307C" w:rsidR="00050DB0" w:rsidRPr="00E940B5" w:rsidRDefault="00050DB0" w:rsidP="00B10AAD">
      <w:pPr>
        <w:pStyle w:val="NoSpacing"/>
        <w:spacing w:line="480" w:lineRule="auto"/>
        <w:ind w:firstLine="567"/>
        <w:rPr>
          <w:rFonts w:ascii="Times New Roman" w:hAnsi="Times New Roman" w:cs="Times New Roman"/>
          <w:sz w:val="24"/>
          <w:szCs w:val="24"/>
          <w:lang w:val="en-US"/>
        </w:rPr>
      </w:pPr>
      <w:r w:rsidRPr="00E940B5">
        <w:rPr>
          <w:rFonts w:ascii="Times New Roman" w:hAnsi="Times New Roman" w:cs="Times New Roman"/>
          <w:sz w:val="24"/>
          <w:szCs w:val="24"/>
          <w:lang w:val="en-US"/>
        </w:rPr>
        <w:t xml:space="preserve">When the </w:t>
      </w:r>
      <w:r w:rsidR="00794E71" w:rsidRPr="00E940B5">
        <w:rPr>
          <w:rFonts w:ascii="Times New Roman" w:hAnsi="Times New Roman" w:cs="Times New Roman"/>
          <w:sz w:val="24"/>
          <w:szCs w:val="24"/>
          <w:lang w:val="en-US"/>
        </w:rPr>
        <w:t xml:space="preserve">individual who had been upskirted </w:t>
      </w:r>
      <w:r w:rsidRPr="00E940B5">
        <w:rPr>
          <w:rFonts w:ascii="Times New Roman" w:hAnsi="Times New Roman" w:cs="Times New Roman"/>
          <w:sz w:val="24"/>
          <w:szCs w:val="24"/>
          <w:lang w:val="en-US"/>
        </w:rPr>
        <w:t>was an unattractive man, all three models were found to explain a significant proportion of the variance</w:t>
      </w:r>
      <w:r w:rsidR="6B45047E" w:rsidRPr="00E940B5">
        <w:rPr>
          <w:rFonts w:ascii="Times New Roman" w:hAnsi="Times New Roman" w:cs="Times New Roman"/>
          <w:sz w:val="24"/>
          <w:szCs w:val="24"/>
          <w:lang w:val="en-US"/>
        </w:rPr>
        <w:t xml:space="preserve"> in v</w:t>
      </w:r>
      <w:r w:rsidRPr="00E940B5">
        <w:rPr>
          <w:rFonts w:ascii="Times New Roman" w:hAnsi="Times New Roman" w:cs="Times New Roman"/>
          <w:sz w:val="24"/>
          <w:szCs w:val="24"/>
          <w:lang w:val="en-US"/>
        </w:rPr>
        <w:t>ictim blame</w:t>
      </w:r>
      <w:r w:rsidR="00D45029" w:rsidRPr="00E940B5">
        <w:rPr>
          <w:rFonts w:ascii="Times New Roman" w:hAnsi="Times New Roman" w:cs="Times New Roman"/>
          <w:sz w:val="24"/>
          <w:szCs w:val="24"/>
          <w:lang w:val="en-US"/>
        </w:rPr>
        <w:t xml:space="preserve"> (</w:t>
      </w:r>
      <w:r w:rsidRPr="00E940B5">
        <w:rPr>
          <w:rFonts w:ascii="Times New Roman" w:hAnsi="Times New Roman" w:cs="Times New Roman"/>
          <w:sz w:val="24"/>
          <w:szCs w:val="24"/>
          <w:lang w:val="en-US"/>
        </w:rPr>
        <w:t xml:space="preserve">adj. </w:t>
      </w:r>
      <w:r w:rsidRPr="00E940B5">
        <w:rPr>
          <w:rFonts w:ascii="Times New Roman" w:hAnsi="Times New Roman" w:cs="Times New Roman"/>
          <w:i/>
          <w:iCs/>
          <w:sz w:val="24"/>
          <w:szCs w:val="24"/>
          <w:lang w:val="en-US"/>
        </w:rPr>
        <w:t>R</w:t>
      </w:r>
      <w:r w:rsidRPr="00E940B5">
        <w:rPr>
          <w:rFonts w:ascii="Times New Roman" w:hAnsi="Times New Roman" w:cs="Times New Roman"/>
          <w:sz w:val="24"/>
          <w:szCs w:val="24"/>
          <w:vertAlign w:val="superscript"/>
          <w:lang w:val="en-US"/>
        </w:rPr>
        <w:t>2</w:t>
      </w:r>
      <w:r w:rsidRPr="00E940B5">
        <w:rPr>
          <w:rFonts w:ascii="Times New Roman" w:hAnsi="Times New Roman" w:cs="Times New Roman"/>
          <w:sz w:val="24"/>
          <w:szCs w:val="24"/>
          <w:lang w:val="en-US"/>
        </w:rPr>
        <w:t xml:space="preserve"> = .087, </w:t>
      </w:r>
      <w:r w:rsidRPr="00E940B5">
        <w:rPr>
          <w:rFonts w:ascii="Times New Roman" w:hAnsi="Times New Roman" w:cs="Times New Roman"/>
          <w:i/>
          <w:iCs/>
          <w:sz w:val="24"/>
          <w:szCs w:val="24"/>
          <w:lang w:val="en-US"/>
        </w:rPr>
        <w:t>F</w:t>
      </w:r>
      <w:r w:rsidRPr="00E940B5">
        <w:rPr>
          <w:rFonts w:ascii="Times New Roman" w:hAnsi="Times New Roman" w:cs="Times New Roman"/>
          <w:sz w:val="24"/>
          <w:szCs w:val="24"/>
          <w:lang w:val="en-US"/>
        </w:rPr>
        <w:t xml:space="preserve">(8, 100) = 2.28, </w:t>
      </w:r>
      <w:r w:rsidRPr="00E940B5">
        <w:rPr>
          <w:rFonts w:ascii="Times New Roman" w:hAnsi="Times New Roman" w:cs="Times New Roman"/>
          <w:i/>
          <w:iCs/>
          <w:sz w:val="24"/>
          <w:szCs w:val="24"/>
          <w:lang w:val="en-US"/>
        </w:rPr>
        <w:t>p</w:t>
      </w:r>
      <w:r w:rsidRPr="00E940B5">
        <w:rPr>
          <w:rFonts w:ascii="Times New Roman" w:hAnsi="Times New Roman" w:cs="Times New Roman"/>
          <w:sz w:val="24"/>
          <w:szCs w:val="24"/>
          <w:lang w:val="en-US"/>
        </w:rPr>
        <w:t xml:space="preserve"> = .0</w:t>
      </w:r>
      <w:r w:rsidR="001D1185" w:rsidRPr="00E940B5">
        <w:rPr>
          <w:rFonts w:ascii="Times New Roman" w:hAnsi="Times New Roman" w:cs="Times New Roman"/>
          <w:sz w:val="24"/>
          <w:szCs w:val="24"/>
          <w:lang w:val="en-US"/>
        </w:rPr>
        <w:t>27</w:t>
      </w:r>
      <w:r w:rsidR="00D45029" w:rsidRPr="00E940B5">
        <w:rPr>
          <w:rFonts w:ascii="Times New Roman" w:hAnsi="Times New Roman" w:cs="Times New Roman"/>
          <w:sz w:val="24"/>
          <w:szCs w:val="24"/>
          <w:lang w:val="en-US"/>
        </w:rPr>
        <w:t>)</w:t>
      </w:r>
      <w:r w:rsidR="449163BF" w:rsidRPr="00E940B5">
        <w:rPr>
          <w:rFonts w:ascii="Times New Roman" w:hAnsi="Times New Roman" w:cs="Times New Roman"/>
          <w:sz w:val="24"/>
          <w:szCs w:val="24"/>
          <w:lang w:val="en-US"/>
        </w:rPr>
        <w:t>, p</w:t>
      </w:r>
      <w:r w:rsidRPr="00E940B5">
        <w:rPr>
          <w:rFonts w:ascii="Times New Roman" w:hAnsi="Times New Roman" w:cs="Times New Roman"/>
          <w:sz w:val="24"/>
          <w:szCs w:val="24"/>
          <w:lang w:val="en-US"/>
        </w:rPr>
        <w:t>erceived criminality</w:t>
      </w:r>
      <w:r w:rsidR="00D45029" w:rsidRPr="00E940B5">
        <w:rPr>
          <w:rFonts w:ascii="Times New Roman" w:hAnsi="Times New Roman" w:cs="Times New Roman"/>
          <w:sz w:val="24"/>
          <w:szCs w:val="24"/>
          <w:lang w:val="en-US"/>
        </w:rPr>
        <w:t xml:space="preserve"> (</w:t>
      </w:r>
      <w:r w:rsidRPr="00E940B5">
        <w:rPr>
          <w:rFonts w:ascii="Times New Roman" w:hAnsi="Times New Roman" w:cs="Times New Roman"/>
          <w:sz w:val="24"/>
          <w:szCs w:val="24"/>
          <w:lang w:val="en-US"/>
        </w:rPr>
        <w:t xml:space="preserve">adj. </w:t>
      </w:r>
      <w:r w:rsidRPr="00E940B5">
        <w:rPr>
          <w:rFonts w:ascii="Times New Roman" w:hAnsi="Times New Roman" w:cs="Times New Roman"/>
          <w:i/>
          <w:iCs/>
          <w:sz w:val="24"/>
          <w:szCs w:val="24"/>
          <w:lang w:val="en-US"/>
        </w:rPr>
        <w:t>R</w:t>
      </w:r>
      <w:r w:rsidRPr="00E940B5">
        <w:rPr>
          <w:rFonts w:ascii="Times New Roman" w:hAnsi="Times New Roman" w:cs="Times New Roman"/>
          <w:sz w:val="24"/>
          <w:szCs w:val="24"/>
          <w:vertAlign w:val="superscript"/>
          <w:lang w:val="en-US"/>
        </w:rPr>
        <w:t>2</w:t>
      </w:r>
      <w:r w:rsidRPr="00E940B5">
        <w:rPr>
          <w:rFonts w:ascii="Times New Roman" w:hAnsi="Times New Roman" w:cs="Times New Roman"/>
          <w:sz w:val="24"/>
          <w:szCs w:val="24"/>
          <w:lang w:val="en-US"/>
        </w:rPr>
        <w:t xml:space="preserve"> = .1</w:t>
      </w:r>
      <w:r w:rsidR="001D1185" w:rsidRPr="00E940B5">
        <w:rPr>
          <w:rFonts w:ascii="Times New Roman" w:hAnsi="Times New Roman" w:cs="Times New Roman"/>
          <w:sz w:val="24"/>
          <w:szCs w:val="24"/>
          <w:lang w:val="en-US"/>
        </w:rPr>
        <w:t>28</w:t>
      </w:r>
      <w:r w:rsidRPr="00E940B5">
        <w:rPr>
          <w:rFonts w:ascii="Times New Roman" w:hAnsi="Times New Roman" w:cs="Times New Roman"/>
          <w:sz w:val="24"/>
          <w:szCs w:val="24"/>
          <w:lang w:val="en-US"/>
        </w:rPr>
        <w:t xml:space="preserve">, </w:t>
      </w:r>
      <w:r w:rsidRPr="00E940B5">
        <w:rPr>
          <w:rFonts w:ascii="Times New Roman" w:hAnsi="Times New Roman" w:cs="Times New Roman"/>
          <w:i/>
          <w:iCs/>
          <w:sz w:val="24"/>
          <w:szCs w:val="24"/>
          <w:lang w:val="en-US"/>
        </w:rPr>
        <w:t>F</w:t>
      </w:r>
      <w:r w:rsidRPr="00E940B5">
        <w:rPr>
          <w:rFonts w:ascii="Times New Roman" w:hAnsi="Times New Roman" w:cs="Times New Roman"/>
          <w:sz w:val="24"/>
          <w:szCs w:val="24"/>
          <w:lang w:val="en-US"/>
        </w:rPr>
        <w:t>(8, 10</w:t>
      </w:r>
      <w:r w:rsidR="001D1185" w:rsidRPr="00E940B5">
        <w:rPr>
          <w:rFonts w:ascii="Times New Roman" w:hAnsi="Times New Roman" w:cs="Times New Roman"/>
          <w:sz w:val="24"/>
          <w:szCs w:val="24"/>
          <w:lang w:val="en-US"/>
        </w:rPr>
        <w:t>0</w:t>
      </w:r>
      <w:r w:rsidRPr="00E940B5">
        <w:rPr>
          <w:rFonts w:ascii="Times New Roman" w:hAnsi="Times New Roman" w:cs="Times New Roman"/>
          <w:sz w:val="24"/>
          <w:szCs w:val="24"/>
          <w:lang w:val="en-US"/>
        </w:rPr>
        <w:t xml:space="preserve">) = </w:t>
      </w:r>
      <w:r w:rsidR="001D1185" w:rsidRPr="00E940B5">
        <w:rPr>
          <w:rFonts w:ascii="Times New Roman" w:hAnsi="Times New Roman" w:cs="Times New Roman"/>
          <w:sz w:val="24"/>
          <w:szCs w:val="24"/>
          <w:lang w:val="en-US"/>
        </w:rPr>
        <w:t>2.99</w:t>
      </w:r>
      <w:r w:rsidRPr="00E940B5">
        <w:rPr>
          <w:rFonts w:ascii="Times New Roman" w:hAnsi="Times New Roman" w:cs="Times New Roman"/>
          <w:sz w:val="24"/>
          <w:szCs w:val="24"/>
          <w:lang w:val="en-US"/>
        </w:rPr>
        <w:t xml:space="preserve">, </w:t>
      </w:r>
      <w:r w:rsidRPr="00E940B5">
        <w:rPr>
          <w:rFonts w:ascii="Times New Roman" w:hAnsi="Times New Roman" w:cs="Times New Roman"/>
          <w:i/>
          <w:iCs/>
          <w:sz w:val="24"/>
          <w:szCs w:val="24"/>
          <w:lang w:val="en-US"/>
        </w:rPr>
        <w:t>p</w:t>
      </w:r>
      <w:r w:rsidRPr="00E940B5">
        <w:rPr>
          <w:rFonts w:ascii="Times New Roman" w:hAnsi="Times New Roman" w:cs="Times New Roman"/>
          <w:sz w:val="24"/>
          <w:szCs w:val="24"/>
          <w:lang w:val="en-US"/>
        </w:rPr>
        <w:t xml:space="preserve"> = .00</w:t>
      </w:r>
      <w:r w:rsidR="001D1185" w:rsidRPr="00E940B5">
        <w:rPr>
          <w:rFonts w:ascii="Times New Roman" w:hAnsi="Times New Roman" w:cs="Times New Roman"/>
          <w:sz w:val="24"/>
          <w:szCs w:val="24"/>
          <w:lang w:val="en-US"/>
        </w:rPr>
        <w:t>5</w:t>
      </w:r>
      <w:r w:rsidR="00D45029" w:rsidRPr="00E940B5">
        <w:rPr>
          <w:rFonts w:ascii="Times New Roman" w:hAnsi="Times New Roman" w:cs="Times New Roman"/>
          <w:sz w:val="24"/>
          <w:szCs w:val="24"/>
          <w:lang w:val="en-US"/>
        </w:rPr>
        <w:t>)</w:t>
      </w:r>
      <w:r w:rsidR="24AB18CF" w:rsidRPr="00E940B5">
        <w:rPr>
          <w:rFonts w:ascii="Times New Roman" w:hAnsi="Times New Roman" w:cs="Times New Roman"/>
          <w:sz w:val="24"/>
          <w:szCs w:val="24"/>
          <w:lang w:val="en-US"/>
        </w:rPr>
        <w:t>, and a</w:t>
      </w:r>
      <w:r w:rsidRPr="00E940B5">
        <w:rPr>
          <w:rFonts w:ascii="Times New Roman" w:hAnsi="Times New Roman" w:cs="Times New Roman"/>
          <w:sz w:val="24"/>
          <w:szCs w:val="24"/>
          <w:lang w:val="en-US"/>
        </w:rPr>
        <w:t>nticipated victim harm</w:t>
      </w:r>
      <w:r w:rsidR="00D45029" w:rsidRPr="00E940B5">
        <w:rPr>
          <w:rFonts w:ascii="Times New Roman" w:hAnsi="Times New Roman" w:cs="Times New Roman"/>
          <w:sz w:val="24"/>
          <w:szCs w:val="24"/>
          <w:lang w:val="en-US"/>
        </w:rPr>
        <w:t xml:space="preserve"> (</w:t>
      </w:r>
      <w:r w:rsidRPr="00E940B5">
        <w:rPr>
          <w:rFonts w:ascii="Times New Roman" w:hAnsi="Times New Roman" w:cs="Times New Roman"/>
          <w:sz w:val="24"/>
          <w:szCs w:val="24"/>
          <w:lang w:val="en-US"/>
        </w:rPr>
        <w:t xml:space="preserve">adj. </w:t>
      </w:r>
      <w:r w:rsidRPr="00E940B5">
        <w:rPr>
          <w:rFonts w:ascii="Times New Roman" w:hAnsi="Times New Roman" w:cs="Times New Roman"/>
          <w:i/>
          <w:iCs/>
          <w:sz w:val="24"/>
          <w:szCs w:val="24"/>
          <w:lang w:val="en-US"/>
        </w:rPr>
        <w:t>R</w:t>
      </w:r>
      <w:r w:rsidRPr="00E940B5">
        <w:rPr>
          <w:rFonts w:ascii="Times New Roman" w:hAnsi="Times New Roman" w:cs="Times New Roman"/>
          <w:sz w:val="24"/>
          <w:szCs w:val="24"/>
          <w:vertAlign w:val="superscript"/>
          <w:lang w:val="en-US"/>
        </w:rPr>
        <w:t>2</w:t>
      </w:r>
      <w:r w:rsidRPr="00E940B5">
        <w:rPr>
          <w:rFonts w:ascii="Times New Roman" w:hAnsi="Times New Roman" w:cs="Times New Roman"/>
          <w:sz w:val="24"/>
          <w:szCs w:val="24"/>
          <w:lang w:val="en-US"/>
        </w:rPr>
        <w:t xml:space="preserve"> = .</w:t>
      </w:r>
      <w:r w:rsidR="001D1185" w:rsidRPr="00E940B5">
        <w:rPr>
          <w:rFonts w:ascii="Times New Roman" w:hAnsi="Times New Roman" w:cs="Times New Roman"/>
          <w:sz w:val="24"/>
          <w:szCs w:val="24"/>
          <w:lang w:val="en-US"/>
        </w:rPr>
        <w:t>254</w:t>
      </w:r>
      <w:r w:rsidRPr="00E940B5">
        <w:rPr>
          <w:rFonts w:ascii="Times New Roman" w:hAnsi="Times New Roman" w:cs="Times New Roman"/>
          <w:sz w:val="24"/>
          <w:szCs w:val="24"/>
          <w:lang w:val="en-US"/>
        </w:rPr>
        <w:t xml:space="preserve">, </w:t>
      </w:r>
      <w:r w:rsidRPr="00E940B5">
        <w:rPr>
          <w:rFonts w:ascii="Times New Roman" w:hAnsi="Times New Roman" w:cs="Times New Roman"/>
          <w:i/>
          <w:iCs/>
          <w:sz w:val="24"/>
          <w:szCs w:val="24"/>
          <w:lang w:val="en-US"/>
        </w:rPr>
        <w:t>F</w:t>
      </w:r>
      <w:r w:rsidRPr="00E940B5">
        <w:rPr>
          <w:rFonts w:ascii="Times New Roman" w:hAnsi="Times New Roman" w:cs="Times New Roman"/>
          <w:sz w:val="24"/>
          <w:szCs w:val="24"/>
          <w:lang w:val="en-US"/>
        </w:rPr>
        <w:t>(8, 10</w:t>
      </w:r>
      <w:r w:rsidR="001D1185" w:rsidRPr="00E940B5">
        <w:rPr>
          <w:rFonts w:ascii="Times New Roman" w:hAnsi="Times New Roman" w:cs="Times New Roman"/>
          <w:sz w:val="24"/>
          <w:szCs w:val="24"/>
          <w:lang w:val="en-US"/>
        </w:rPr>
        <w:t>0</w:t>
      </w:r>
      <w:r w:rsidRPr="00E940B5">
        <w:rPr>
          <w:rFonts w:ascii="Times New Roman" w:hAnsi="Times New Roman" w:cs="Times New Roman"/>
          <w:sz w:val="24"/>
          <w:szCs w:val="24"/>
          <w:lang w:val="en-US"/>
        </w:rPr>
        <w:t xml:space="preserve">) = </w:t>
      </w:r>
      <w:r w:rsidR="001D1185" w:rsidRPr="00E940B5">
        <w:rPr>
          <w:rFonts w:ascii="Times New Roman" w:hAnsi="Times New Roman" w:cs="Times New Roman"/>
          <w:sz w:val="24"/>
          <w:szCs w:val="24"/>
          <w:lang w:val="en-US"/>
        </w:rPr>
        <w:t>5.61</w:t>
      </w:r>
      <w:r w:rsidRPr="00E940B5">
        <w:rPr>
          <w:rFonts w:ascii="Times New Roman" w:hAnsi="Times New Roman" w:cs="Times New Roman"/>
          <w:sz w:val="24"/>
          <w:szCs w:val="24"/>
          <w:lang w:val="en-US"/>
        </w:rPr>
        <w:t xml:space="preserve">, </w:t>
      </w:r>
      <w:r w:rsidRPr="00E940B5">
        <w:rPr>
          <w:rFonts w:ascii="Times New Roman" w:hAnsi="Times New Roman" w:cs="Times New Roman"/>
          <w:i/>
          <w:iCs/>
          <w:sz w:val="24"/>
          <w:szCs w:val="24"/>
          <w:lang w:val="en-US"/>
        </w:rPr>
        <w:t>p</w:t>
      </w:r>
      <w:r w:rsidRPr="00E940B5">
        <w:rPr>
          <w:rFonts w:ascii="Times New Roman" w:hAnsi="Times New Roman" w:cs="Times New Roman"/>
          <w:sz w:val="24"/>
          <w:szCs w:val="24"/>
          <w:lang w:val="en-US"/>
        </w:rPr>
        <w:t xml:space="preserve"> </w:t>
      </w:r>
      <w:r w:rsidR="001D1185" w:rsidRPr="00E940B5">
        <w:rPr>
          <w:rFonts w:ascii="Times New Roman" w:hAnsi="Times New Roman" w:cs="Times New Roman"/>
          <w:sz w:val="24"/>
          <w:szCs w:val="24"/>
          <w:lang w:val="en-US"/>
        </w:rPr>
        <w:t>&lt;</w:t>
      </w:r>
      <w:r w:rsidRPr="00E940B5">
        <w:rPr>
          <w:rFonts w:ascii="Times New Roman" w:hAnsi="Times New Roman" w:cs="Times New Roman"/>
          <w:sz w:val="24"/>
          <w:szCs w:val="24"/>
          <w:lang w:val="en-US"/>
        </w:rPr>
        <w:t xml:space="preserve"> .00</w:t>
      </w:r>
      <w:r w:rsidR="001D1185" w:rsidRPr="00E940B5">
        <w:rPr>
          <w:rFonts w:ascii="Times New Roman" w:hAnsi="Times New Roman" w:cs="Times New Roman"/>
          <w:sz w:val="24"/>
          <w:szCs w:val="24"/>
          <w:lang w:val="en-US"/>
        </w:rPr>
        <w:t>1</w:t>
      </w:r>
      <w:r w:rsidR="00D45029" w:rsidRPr="00E940B5">
        <w:rPr>
          <w:rFonts w:ascii="Times New Roman" w:hAnsi="Times New Roman" w:cs="Times New Roman"/>
          <w:sz w:val="24"/>
          <w:szCs w:val="24"/>
          <w:lang w:val="en-US"/>
        </w:rPr>
        <w:t>)</w:t>
      </w:r>
      <w:r w:rsidR="1FFA36CB" w:rsidRPr="00E940B5">
        <w:rPr>
          <w:rFonts w:ascii="Times New Roman" w:hAnsi="Times New Roman" w:cs="Times New Roman"/>
          <w:sz w:val="24"/>
          <w:szCs w:val="24"/>
          <w:lang w:val="en-US"/>
        </w:rPr>
        <w:t>.</w:t>
      </w:r>
      <w:r w:rsidR="20A0970F" w:rsidRPr="00E940B5">
        <w:rPr>
          <w:rFonts w:ascii="Times New Roman" w:hAnsi="Times New Roman" w:cs="Times New Roman"/>
          <w:sz w:val="24"/>
          <w:szCs w:val="24"/>
          <w:lang w:val="en-US"/>
        </w:rPr>
        <w:t xml:space="preserve"> </w:t>
      </w:r>
      <w:r w:rsidRPr="00E940B5">
        <w:rPr>
          <w:rFonts w:ascii="Times New Roman" w:hAnsi="Times New Roman" w:cs="Times New Roman"/>
          <w:sz w:val="24"/>
          <w:szCs w:val="24"/>
          <w:lang w:val="en-US"/>
        </w:rPr>
        <w:t>Older people were found to engage in more victim blaming, and to perceive less criminality and victim harm. Lower perceptions of victim harm were also observed among men than women.</w:t>
      </w:r>
    </w:p>
    <w:p w14:paraId="05FB700F" w14:textId="212C6BAD" w:rsidR="00B823F4" w:rsidRPr="00E940B5" w:rsidRDefault="00B823F4" w:rsidP="00B10AAD">
      <w:pPr>
        <w:pStyle w:val="NoSpacing"/>
        <w:spacing w:line="480" w:lineRule="auto"/>
        <w:ind w:firstLine="567"/>
        <w:rPr>
          <w:rFonts w:ascii="Times New Roman" w:hAnsi="Times New Roman" w:cs="Times New Roman"/>
          <w:sz w:val="24"/>
          <w:szCs w:val="24"/>
          <w:lang w:val="en-US"/>
        </w:rPr>
      </w:pPr>
      <w:r w:rsidRPr="00E940B5">
        <w:rPr>
          <w:rFonts w:ascii="Times New Roman" w:hAnsi="Times New Roman" w:cs="Times New Roman"/>
          <w:sz w:val="24"/>
          <w:szCs w:val="24"/>
          <w:lang w:val="en-US"/>
        </w:rPr>
        <w:t xml:space="preserve">When the </w:t>
      </w:r>
      <w:r w:rsidR="00794E71" w:rsidRPr="00E940B5">
        <w:rPr>
          <w:rFonts w:ascii="Times New Roman" w:hAnsi="Times New Roman" w:cs="Times New Roman"/>
          <w:sz w:val="24"/>
          <w:szCs w:val="24"/>
          <w:lang w:val="en-US"/>
        </w:rPr>
        <w:t xml:space="preserve">individual who had been upskirted </w:t>
      </w:r>
      <w:r w:rsidRPr="00E940B5">
        <w:rPr>
          <w:rFonts w:ascii="Times New Roman" w:hAnsi="Times New Roman" w:cs="Times New Roman"/>
          <w:sz w:val="24"/>
          <w:szCs w:val="24"/>
          <w:lang w:val="en-US"/>
        </w:rPr>
        <w:t xml:space="preserve">was an attractive man, the models for perceived criminality (adj. </w:t>
      </w:r>
      <w:r w:rsidRPr="00E940B5">
        <w:rPr>
          <w:rFonts w:ascii="Times New Roman" w:hAnsi="Times New Roman" w:cs="Times New Roman"/>
          <w:i/>
          <w:iCs/>
          <w:sz w:val="24"/>
          <w:szCs w:val="24"/>
          <w:lang w:val="en-US"/>
        </w:rPr>
        <w:t>R</w:t>
      </w:r>
      <w:r w:rsidRPr="00E940B5">
        <w:rPr>
          <w:rFonts w:ascii="Times New Roman" w:hAnsi="Times New Roman" w:cs="Times New Roman"/>
          <w:sz w:val="24"/>
          <w:szCs w:val="24"/>
          <w:vertAlign w:val="superscript"/>
          <w:lang w:val="en-US"/>
        </w:rPr>
        <w:t>2</w:t>
      </w:r>
      <w:r w:rsidRPr="00E940B5">
        <w:rPr>
          <w:rFonts w:ascii="Times New Roman" w:hAnsi="Times New Roman" w:cs="Times New Roman"/>
          <w:sz w:val="24"/>
          <w:szCs w:val="24"/>
          <w:lang w:val="en-US"/>
        </w:rPr>
        <w:t xml:space="preserve"> = .113, </w:t>
      </w:r>
      <w:proofErr w:type="gramStart"/>
      <w:r w:rsidRPr="00E940B5">
        <w:rPr>
          <w:rFonts w:ascii="Times New Roman" w:hAnsi="Times New Roman" w:cs="Times New Roman"/>
          <w:i/>
          <w:iCs/>
          <w:sz w:val="24"/>
          <w:szCs w:val="24"/>
          <w:lang w:val="en-US"/>
        </w:rPr>
        <w:t>F</w:t>
      </w:r>
      <w:r w:rsidRPr="00E940B5">
        <w:rPr>
          <w:rFonts w:ascii="Times New Roman" w:hAnsi="Times New Roman" w:cs="Times New Roman"/>
          <w:sz w:val="24"/>
          <w:szCs w:val="24"/>
          <w:lang w:val="en-US"/>
        </w:rPr>
        <w:t>(</w:t>
      </w:r>
      <w:proofErr w:type="gramEnd"/>
      <w:r w:rsidRPr="00E940B5">
        <w:rPr>
          <w:rFonts w:ascii="Times New Roman" w:hAnsi="Times New Roman" w:cs="Times New Roman"/>
          <w:sz w:val="24"/>
          <w:szCs w:val="24"/>
          <w:lang w:val="en-US"/>
        </w:rPr>
        <w:t xml:space="preserve">8, 103) = 2.77, </w:t>
      </w:r>
      <w:r w:rsidRPr="00E940B5">
        <w:rPr>
          <w:rFonts w:ascii="Times New Roman" w:hAnsi="Times New Roman" w:cs="Times New Roman"/>
          <w:i/>
          <w:iCs/>
          <w:sz w:val="24"/>
          <w:szCs w:val="24"/>
          <w:lang w:val="en-US"/>
        </w:rPr>
        <w:t>p</w:t>
      </w:r>
      <w:r w:rsidRPr="00E940B5">
        <w:rPr>
          <w:rFonts w:ascii="Times New Roman" w:hAnsi="Times New Roman" w:cs="Times New Roman"/>
          <w:sz w:val="24"/>
          <w:szCs w:val="24"/>
          <w:lang w:val="en-US"/>
        </w:rPr>
        <w:t xml:space="preserve"> = .008) and anticipated victim harm (adj. </w:t>
      </w:r>
      <w:r w:rsidRPr="00E940B5">
        <w:rPr>
          <w:rFonts w:ascii="Times New Roman" w:hAnsi="Times New Roman" w:cs="Times New Roman"/>
          <w:i/>
          <w:iCs/>
          <w:sz w:val="24"/>
          <w:szCs w:val="24"/>
          <w:lang w:val="en-US"/>
        </w:rPr>
        <w:t>R</w:t>
      </w:r>
      <w:r w:rsidRPr="00E940B5">
        <w:rPr>
          <w:rFonts w:ascii="Times New Roman" w:hAnsi="Times New Roman" w:cs="Times New Roman"/>
          <w:sz w:val="24"/>
          <w:szCs w:val="24"/>
          <w:vertAlign w:val="superscript"/>
          <w:lang w:val="en-US"/>
        </w:rPr>
        <w:t>2</w:t>
      </w:r>
      <w:r w:rsidRPr="00E940B5">
        <w:rPr>
          <w:rFonts w:ascii="Times New Roman" w:hAnsi="Times New Roman" w:cs="Times New Roman"/>
          <w:sz w:val="24"/>
          <w:szCs w:val="24"/>
          <w:lang w:val="en-US"/>
        </w:rPr>
        <w:t xml:space="preserve"> = .178, </w:t>
      </w:r>
      <w:r w:rsidRPr="00E940B5">
        <w:rPr>
          <w:rFonts w:ascii="Times New Roman" w:hAnsi="Times New Roman" w:cs="Times New Roman"/>
          <w:i/>
          <w:iCs/>
          <w:sz w:val="24"/>
          <w:szCs w:val="24"/>
          <w:lang w:val="en-US"/>
        </w:rPr>
        <w:t>F</w:t>
      </w:r>
      <w:r w:rsidRPr="00E940B5">
        <w:rPr>
          <w:rFonts w:ascii="Times New Roman" w:hAnsi="Times New Roman" w:cs="Times New Roman"/>
          <w:sz w:val="24"/>
          <w:szCs w:val="24"/>
          <w:lang w:val="en-US"/>
        </w:rPr>
        <w:t xml:space="preserve">(8, 103) = 4.00, </w:t>
      </w:r>
      <w:r w:rsidRPr="00E940B5">
        <w:rPr>
          <w:rFonts w:ascii="Times New Roman" w:hAnsi="Times New Roman" w:cs="Times New Roman"/>
          <w:i/>
          <w:iCs/>
          <w:sz w:val="24"/>
          <w:szCs w:val="24"/>
          <w:lang w:val="en-US"/>
        </w:rPr>
        <w:t>p</w:t>
      </w:r>
      <w:r w:rsidRPr="00E940B5">
        <w:rPr>
          <w:rFonts w:ascii="Times New Roman" w:hAnsi="Times New Roman" w:cs="Times New Roman"/>
          <w:sz w:val="24"/>
          <w:szCs w:val="24"/>
          <w:lang w:val="en-US"/>
        </w:rPr>
        <w:t xml:space="preserve"> &lt; .001) were both statistically significant. However, the model explaining variance in victim blaming was not</w:t>
      </w:r>
      <w:r w:rsidR="00654D5B" w:rsidRPr="00E940B5">
        <w:rPr>
          <w:rFonts w:ascii="Times New Roman" w:hAnsi="Times New Roman" w:cs="Times New Roman"/>
          <w:sz w:val="24"/>
          <w:szCs w:val="24"/>
          <w:lang w:val="en-US"/>
        </w:rPr>
        <w:t xml:space="preserve"> (</w:t>
      </w:r>
      <w:r w:rsidRPr="00E940B5">
        <w:rPr>
          <w:rFonts w:ascii="Times New Roman" w:hAnsi="Times New Roman" w:cs="Times New Roman"/>
          <w:sz w:val="24"/>
          <w:szCs w:val="24"/>
          <w:lang w:val="en-US"/>
        </w:rPr>
        <w:t xml:space="preserve">adj. </w:t>
      </w:r>
      <w:r w:rsidRPr="00E940B5">
        <w:rPr>
          <w:rFonts w:ascii="Times New Roman" w:hAnsi="Times New Roman" w:cs="Times New Roman"/>
          <w:i/>
          <w:iCs/>
          <w:sz w:val="24"/>
          <w:szCs w:val="24"/>
          <w:lang w:val="en-US"/>
        </w:rPr>
        <w:t>R</w:t>
      </w:r>
      <w:r w:rsidRPr="00E940B5">
        <w:rPr>
          <w:rFonts w:ascii="Times New Roman" w:hAnsi="Times New Roman" w:cs="Times New Roman"/>
          <w:sz w:val="24"/>
          <w:szCs w:val="24"/>
          <w:vertAlign w:val="superscript"/>
          <w:lang w:val="en-US"/>
        </w:rPr>
        <w:t>2</w:t>
      </w:r>
      <w:r w:rsidRPr="00E940B5">
        <w:rPr>
          <w:rFonts w:ascii="Times New Roman" w:hAnsi="Times New Roman" w:cs="Times New Roman"/>
          <w:sz w:val="24"/>
          <w:szCs w:val="24"/>
          <w:lang w:val="en-US"/>
        </w:rPr>
        <w:t xml:space="preserve"> = .064, </w:t>
      </w:r>
      <w:proofErr w:type="gramStart"/>
      <w:r w:rsidRPr="00E940B5">
        <w:rPr>
          <w:rFonts w:ascii="Times New Roman" w:hAnsi="Times New Roman" w:cs="Times New Roman"/>
          <w:i/>
          <w:iCs/>
          <w:sz w:val="24"/>
          <w:szCs w:val="24"/>
          <w:lang w:val="en-US"/>
        </w:rPr>
        <w:t>F</w:t>
      </w:r>
      <w:r w:rsidRPr="00E940B5">
        <w:rPr>
          <w:rFonts w:ascii="Times New Roman" w:hAnsi="Times New Roman" w:cs="Times New Roman"/>
          <w:sz w:val="24"/>
          <w:szCs w:val="24"/>
          <w:lang w:val="en-US"/>
        </w:rPr>
        <w:t>(</w:t>
      </w:r>
      <w:proofErr w:type="gramEnd"/>
      <w:r w:rsidRPr="00E940B5">
        <w:rPr>
          <w:rFonts w:ascii="Times New Roman" w:hAnsi="Times New Roman" w:cs="Times New Roman"/>
          <w:sz w:val="24"/>
          <w:szCs w:val="24"/>
          <w:lang w:val="en-US"/>
        </w:rPr>
        <w:t xml:space="preserve">8, 103) = 1.95, </w:t>
      </w:r>
      <w:r w:rsidRPr="00E940B5">
        <w:rPr>
          <w:rFonts w:ascii="Times New Roman" w:hAnsi="Times New Roman" w:cs="Times New Roman"/>
          <w:i/>
          <w:iCs/>
          <w:sz w:val="24"/>
          <w:szCs w:val="24"/>
          <w:lang w:val="en-US"/>
        </w:rPr>
        <w:t>p</w:t>
      </w:r>
      <w:r w:rsidRPr="00E940B5">
        <w:rPr>
          <w:rFonts w:ascii="Times New Roman" w:hAnsi="Times New Roman" w:cs="Times New Roman"/>
          <w:sz w:val="24"/>
          <w:szCs w:val="24"/>
          <w:lang w:val="en-US"/>
        </w:rPr>
        <w:t xml:space="preserve"> = .061</w:t>
      </w:r>
      <w:r w:rsidR="00654D5B" w:rsidRPr="00E940B5">
        <w:rPr>
          <w:rFonts w:ascii="Times New Roman" w:hAnsi="Times New Roman" w:cs="Times New Roman"/>
          <w:sz w:val="24"/>
          <w:szCs w:val="24"/>
          <w:lang w:val="en-US"/>
        </w:rPr>
        <w:t>)</w:t>
      </w:r>
      <w:r w:rsidRPr="00E940B5">
        <w:rPr>
          <w:rFonts w:ascii="Times New Roman" w:hAnsi="Times New Roman" w:cs="Times New Roman"/>
          <w:sz w:val="24"/>
          <w:szCs w:val="24"/>
          <w:lang w:val="en-US"/>
        </w:rPr>
        <w:t>. Across the models, older people engaged in more victim blaming, and perceived less criminality and victim harm. In addition, higher levels of psychopathy were associated with less perceived criminality.</w:t>
      </w:r>
    </w:p>
    <w:p w14:paraId="369DBC39" w14:textId="77777777" w:rsidR="00B10AAD" w:rsidRPr="00E940B5" w:rsidRDefault="00B10AAD" w:rsidP="00B10AAD">
      <w:pPr>
        <w:pStyle w:val="NoSpacing"/>
        <w:spacing w:line="480" w:lineRule="auto"/>
        <w:ind w:firstLine="567"/>
        <w:rPr>
          <w:rFonts w:ascii="Times New Roman" w:hAnsi="Times New Roman" w:cs="Times New Roman"/>
          <w:sz w:val="24"/>
          <w:szCs w:val="24"/>
          <w:lang w:val="en-US"/>
        </w:rPr>
      </w:pPr>
    </w:p>
    <w:p w14:paraId="4885D46C" w14:textId="6C91B2A2" w:rsidR="00D45029" w:rsidRPr="00E940B5" w:rsidRDefault="00D45029" w:rsidP="00B10AAD">
      <w:pPr>
        <w:pStyle w:val="NoSpacing"/>
        <w:spacing w:line="480" w:lineRule="auto"/>
        <w:jc w:val="center"/>
        <w:rPr>
          <w:rFonts w:ascii="Times New Roman" w:hAnsi="Times New Roman" w:cs="Times New Roman"/>
          <w:sz w:val="24"/>
          <w:szCs w:val="24"/>
          <w:lang w:val="en-US"/>
        </w:rPr>
      </w:pPr>
      <w:r w:rsidRPr="00E940B5">
        <w:rPr>
          <w:rFonts w:ascii="Times New Roman" w:hAnsi="Times New Roman" w:cs="Times New Roman"/>
          <w:sz w:val="24"/>
          <w:szCs w:val="24"/>
          <w:lang w:val="en-US"/>
        </w:rPr>
        <w:t>--- INSERT TABLE 2 HERE ---</w:t>
      </w:r>
    </w:p>
    <w:p w14:paraId="3860DCA9" w14:textId="77777777" w:rsidR="00B10AAD" w:rsidRPr="00E940B5" w:rsidRDefault="00B10AAD" w:rsidP="00B10AAD">
      <w:pPr>
        <w:pStyle w:val="NoSpacing"/>
        <w:spacing w:line="480" w:lineRule="auto"/>
        <w:jc w:val="center"/>
        <w:rPr>
          <w:rFonts w:ascii="Times New Roman" w:hAnsi="Times New Roman" w:cs="Times New Roman"/>
          <w:sz w:val="24"/>
          <w:szCs w:val="24"/>
          <w:lang w:val="en-US"/>
        </w:rPr>
      </w:pPr>
    </w:p>
    <w:p w14:paraId="330A909D" w14:textId="1D59FF96" w:rsidR="0032329C" w:rsidRPr="00E940B5" w:rsidRDefault="0032329C" w:rsidP="00B10AAD">
      <w:pPr>
        <w:pStyle w:val="NoSpacing"/>
        <w:spacing w:line="480" w:lineRule="auto"/>
        <w:rPr>
          <w:rFonts w:ascii="Times New Roman" w:hAnsi="Times New Roman" w:cs="Times New Roman"/>
          <w:b/>
          <w:bCs/>
          <w:i/>
          <w:iCs/>
          <w:sz w:val="24"/>
          <w:szCs w:val="24"/>
          <w:lang w:val="en-US"/>
        </w:rPr>
      </w:pPr>
      <w:r w:rsidRPr="00E940B5">
        <w:rPr>
          <w:rFonts w:ascii="Times New Roman" w:hAnsi="Times New Roman" w:cs="Times New Roman"/>
          <w:b/>
          <w:bCs/>
          <w:i/>
          <w:iCs/>
          <w:sz w:val="24"/>
          <w:szCs w:val="24"/>
          <w:lang w:val="en-US"/>
        </w:rPr>
        <w:t>Are Certain Personality Types More Likely to Express a Proclivity to Engage in Upskirting Offending?</w:t>
      </w:r>
    </w:p>
    <w:p w14:paraId="375A984C" w14:textId="116D7958" w:rsidR="0032329C" w:rsidRPr="00E940B5" w:rsidRDefault="00F1360C" w:rsidP="00B10AAD">
      <w:pPr>
        <w:pStyle w:val="NoSpacing"/>
        <w:spacing w:line="480" w:lineRule="auto"/>
        <w:ind w:firstLine="720"/>
        <w:rPr>
          <w:rFonts w:ascii="Times New Roman" w:hAnsi="Times New Roman" w:cs="Times New Roman"/>
          <w:sz w:val="24"/>
          <w:szCs w:val="24"/>
          <w:lang w:val="en-US"/>
        </w:rPr>
      </w:pPr>
      <w:r w:rsidRPr="00E940B5">
        <w:rPr>
          <w:rFonts w:ascii="Times New Roman" w:hAnsi="Times New Roman" w:cs="Times New Roman"/>
          <w:sz w:val="24"/>
          <w:szCs w:val="24"/>
          <w:lang w:val="en-US"/>
        </w:rPr>
        <w:t xml:space="preserve">We ran a linear regression analysis to investigate the relationships between our measured variables and participants’ proclivities for engaging in upskirting </w:t>
      </w:r>
      <w:r w:rsidR="000C0FA0" w:rsidRPr="00E940B5">
        <w:rPr>
          <w:rFonts w:ascii="Times New Roman" w:hAnsi="Times New Roman" w:cs="Times New Roman"/>
          <w:sz w:val="24"/>
          <w:szCs w:val="24"/>
          <w:lang w:val="en-US"/>
        </w:rPr>
        <w:t>behavior</w:t>
      </w:r>
      <w:r w:rsidR="00A06226" w:rsidRPr="00E940B5">
        <w:rPr>
          <w:rFonts w:ascii="Times New Roman" w:hAnsi="Times New Roman" w:cs="Times New Roman"/>
          <w:sz w:val="24"/>
          <w:szCs w:val="24"/>
          <w:lang w:val="en-US"/>
        </w:rPr>
        <w:t>s</w:t>
      </w:r>
      <w:r w:rsidR="0032329C" w:rsidRPr="00E940B5">
        <w:rPr>
          <w:rFonts w:ascii="Times New Roman" w:hAnsi="Times New Roman" w:cs="Times New Roman"/>
          <w:sz w:val="24"/>
          <w:szCs w:val="24"/>
          <w:lang w:val="en-US"/>
        </w:rPr>
        <w:t>.</w:t>
      </w:r>
      <w:r w:rsidRPr="00E940B5">
        <w:rPr>
          <w:rFonts w:ascii="Times New Roman" w:hAnsi="Times New Roman" w:cs="Times New Roman"/>
          <w:sz w:val="24"/>
          <w:szCs w:val="24"/>
          <w:lang w:val="en-US"/>
        </w:rPr>
        <w:t xml:space="preserve"> This model was statistically significant and explained around 11% of the variance in self-reported proclivity, adj. R2 = .106, </w:t>
      </w:r>
      <w:proofErr w:type="gramStart"/>
      <w:r w:rsidRPr="00E940B5">
        <w:rPr>
          <w:rFonts w:ascii="Times New Roman" w:hAnsi="Times New Roman" w:cs="Times New Roman"/>
          <w:i/>
          <w:iCs/>
          <w:sz w:val="24"/>
          <w:szCs w:val="24"/>
          <w:lang w:val="en-US"/>
        </w:rPr>
        <w:t>F</w:t>
      </w:r>
      <w:r w:rsidRPr="00E940B5">
        <w:rPr>
          <w:rFonts w:ascii="Times New Roman" w:hAnsi="Times New Roman" w:cs="Times New Roman"/>
          <w:sz w:val="24"/>
          <w:szCs w:val="24"/>
          <w:lang w:val="en-US"/>
        </w:rPr>
        <w:t>(</w:t>
      </w:r>
      <w:proofErr w:type="gramEnd"/>
      <w:r w:rsidRPr="00E940B5">
        <w:rPr>
          <w:rFonts w:ascii="Times New Roman" w:hAnsi="Times New Roman" w:cs="Times New Roman"/>
          <w:sz w:val="24"/>
          <w:szCs w:val="24"/>
          <w:lang w:val="en-US"/>
        </w:rPr>
        <w:t xml:space="preserve">8, 420) = 7.34, </w:t>
      </w:r>
      <w:r w:rsidRPr="00E940B5">
        <w:rPr>
          <w:rFonts w:ascii="Times New Roman" w:hAnsi="Times New Roman" w:cs="Times New Roman"/>
          <w:i/>
          <w:iCs/>
          <w:sz w:val="24"/>
          <w:szCs w:val="24"/>
          <w:lang w:val="en-US"/>
        </w:rPr>
        <w:t>p</w:t>
      </w:r>
      <w:r w:rsidRPr="00E940B5">
        <w:rPr>
          <w:rFonts w:ascii="Times New Roman" w:hAnsi="Times New Roman" w:cs="Times New Roman"/>
          <w:sz w:val="24"/>
          <w:szCs w:val="24"/>
          <w:lang w:val="en-US"/>
        </w:rPr>
        <w:t xml:space="preserve"> &lt; .001. </w:t>
      </w:r>
      <w:r w:rsidR="0075358E" w:rsidRPr="00E940B5">
        <w:rPr>
          <w:rFonts w:ascii="Times New Roman" w:hAnsi="Times New Roman" w:cs="Times New Roman"/>
          <w:sz w:val="24"/>
          <w:szCs w:val="24"/>
          <w:lang w:val="en-US"/>
        </w:rPr>
        <w:t xml:space="preserve">Within the model, an increased proclivity for engaging in upskirting was associated with past voyeuristic </w:t>
      </w:r>
      <w:r w:rsidR="000C0FA0" w:rsidRPr="00E940B5">
        <w:rPr>
          <w:rFonts w:ascii="Times New Roman" w:hAnsi="Times New Roman" w:cs="Times New Roman"/>
          <w:sz w:val="24"/>
          <w:szCs w:val="24"/>
          <w:lang w:val="en-US"/>
        </w:rPr>
        <w:t>behavior</w:t>
      </w:r>
      <w:r w:rsidR="00A06226" w:rsidRPr="00E940B5">
        <w:rPr>
          <w:rFonts w:ascii="Times New Roman" w:hAnsi="Times New Roman" w:cs="Times New Roman"/>
          <w:sz w:val="24"/>
          <w:szCs w:val="24"/>
          <w:lang w:val="en-US"/>
        </w:rPr>
        <w:t>s</w:t>
      </w:r>
      <w:r w:rsidR="0075358E" w:rsidRPr="00E940B5">
        <w:rPr>
          <w:rFonts w:ascii="Times New Roman" w:hAnsi="Times New Roman" w:cs="Times New Roman"/>
          <w:sz w:val="24"/>
          <w:szCs w:val="24"/>
          <w:lang w:val="en-US"/>
        </w:rPr>
        <w:t xml:space="preserve">, </w:t>
      </w:r>
      <w:r w:rsidR="0075358E" w:rsidRPr="00E940B5">
        <w:rPr>
          <w:rFonts w:ascii="Times New Roman" w:hAnsi="Times New Roman" w:cs="Times New Roman"/>
          <w:sz w:val="24"/>
          <w:szCs w:val="24"/>
          <w:lang w:val="en-US"/>
        </w:rPr>
        <w:lastRenderedPageBreak/>
        <w:t>increasing levels of psychopathy, and older age. Men were also more likely to express a willingness to engage in upskirting than women. In contrast, those with a higher belief in a just world were less likely to express a willingness to engage in upskirting. Full</w:t>
      </w:r>
      <w:r w:rsidR="00F10BD8" w:rsidRPr="00E940B5">
        <w:rPr>
          <w:rFonts w:ascii="Times New Roman" w:hAnsi="Times New Roman" w:cs="Times New Roman"/>
          <w:sz w:val="24"/>
          <w:szCs w:val="24"/>
          <w:lang w:val="en-US"/>
        </w:rPr>
        <w:t xml:space="preserve"> details of the standardized coefficients within the </w:t>
      </w:r>
      <w:r w:rsidR="0075358E" w:rsidRPr="00E940B5">
        <w:rPr>
          <w:rFonts w:ascii="Times New Roman" w:hAnsi="Times New Roman" w:cs="Times New Roman"/>
          <w:sz w:val="24"/>
          <w:szCs w:val="24"/>
          <w:lang w:val="en-US"/>
        </w:rPr>
        <w:t xml:space="preserve">regression </w:t>
      </w:r>
      <w:r w:rsidR="00F10BD8" w:rsidRPr="00E940B5">
        <w:rPr>
          <w:rFonts w:ascii="Times New Roman" w:hAnsi="Times New Roman" w:cs="Times New Roman"/>
          <w:sz w:val="24"/>
          <w:szCs w:val="24"/>
          <w:lang w:val="en-US"/>
        </w:rPr>
        <w:t>model</w:t>
      </w:r>
      <w:r w:rsidR="0075358E" w:rsidRPr="00E940B5">
        <w:rPr>
          <w:rFonts w:ascii="Times New Roman" w:hAnsi="Times New Roman" w:cs="Times New Roman"/>
          <w:sz w:val="24"/>
          <w:szCs w:val="24"/>
          <w:lang w:val="en-US"/>
        </w:rPr>
        <w:t xml:space="preserve"> are provided in Table 3.</w:t>
      </w:r>
    </w:p>
    <w:p w14:paraId="2CF22522" w14:textId="77777777" w:rsidR="00B10AAD" w:rsidRPr="00E940B5" w:rsidRDefault="00B10AAD" w:rsidP="00B10AAD">
      <w:pPr>
        <w:pStyle w:val="NoSpacing"/>
        <w:spacing w:line="480" w:lineRule="auto"/>
        <w:ind w:firstLine="720"/>
        <w:rPr>
          <w:rFonts w:ascii="Times New Roman" w:hAnsi="Times New Roman" w:cs="Times New Roman"/>
          <w:sz w:val="24"/>
          <w:szCs w:val="24"/>
          <w:lang w:val="en-US"/>
        </w:rPr>
      </w:pPr>
    </w:p>
    <w:p w14:paraId="10E3AE47" w14:textId="70608DBC" w:rsidR="00D45029" w:rsidRPr="00E940B5" w:rsidRDefault="00D45029" w:rsidP="00B10AAD">
      <w:pPr>
        <w:pStyle w:val="NoSpacing"/>
        <w:spacing w:line="480" w:lineRule="auto"/>
        <w:jc w:val="center"/>
        <w:rPr>
          <w:rFonts w:ascii="Times New Roman" w:hAnsi="Times New Roman" w:cs="Times New Roman"/>
          <w:sz w:val="24"/>
          <w:szCs w:val="24"/>
          <w:lang w:val="en-US"/>
        </w:rPr>
      </w:pPr>
      <w:r w:rsidRPr="00E940B5">
        <w:rPr>
          <w:rFonts w:ascii="Times New Roman" w:hAnsi="Times New Roman" w:cs="Times New Roman"/>
          <w:sz w:val="24"/>
          <w:szCs w:val="24"/>
          <w:lang w:val="en-US"/>
        </w:rPr>
        <w:t>--- INSERT TABLE 3 HERE ---</w:t>
      </w:r>
    </w:p>
    <w:p w14:paraId="444E67F9" w14:textId="77777777" w:rsidR="00B10AAD" w:rsidRPr="00E940B5" w:rsidRDefault="00B10AAD" w:rsidP="00B10AAD">
      <w:pPr>
        <w:pStyle w:val="NoSpacing"/>
        <w:spacing w:line="480" w:lineRule="auto"/>
        <w:jc w:val="center"/>
        <w:rPr>
          <w:rFonts w:ascii="Times New Roman" w:hAnsi="Times New Roman" w:cs="Times New Roman"/>
          <w:sz w:val="24"/>
          <w:szCs w:val="24"/>
          <w:lang w:val="en-US"/>
        </w:rPr>
      </w:pPr>
    </w:p>
    <w:p w14:paraId="6598027A" w14:textId="291165EA" w:rsidR="00126263" w:rsidRPr="00E940B5" w:rsidRDefault="000402A8" w:rsidP="00B10AAD">
      <w:pPr>
        <w:pStyle w:val="NoSpacing"/>
        <w:spacing w:line="480" w:lineRule="auto"/>
        <w:rPr>
          <w:rFonts w:ascii="Times New Roman" w:hAnsi="Times New Roman" w:cs="Times New Roman"/>
          <w:b/>
          <w:bCs/>
          <w:sz w:val="24"/>
          <w:szCs w:val="24"/>
          <w:lang w:val="en-US"/>
        </w:rPr>
      </w:pPr>
      <w:r w:rsidRPr="00E940B5">
        <w:rPr>
          <w:rFonts w:ascii="Times New Roman" w:hAnsi="Times New Roman" w:cs="Times New Roman"/>
          <w:b/>
          <w:bCs/>
          <w:sz w:val="24"/>
          <w:szCs w:val="24"/>
          <w:lang w:val="en-US"/>
        </w:rPr>
        <w:t>Discussion</w:t>
      </w:r>
      <w:r w:rsidR="00126263" w:rsidRPr="00E940B5">
        <w:rPr>
          <w:rFonts w:ascii="Times New Roman" w:hAnsi="Times New Roman" w:cs="Times New Roman"/>
          <w:b/>
          <w:bCs/>
          <w:sz w:val="24"/>
          <w:szCs w:val="24"/>
          <w:lang w:val="en-US"/>
        </w:rPr>
        <w:t xml:space="preserve"> </w:t>
      </w:r>
    </w:p>
    <w:p w14:paraId="06241AA9" w14:textId="05FA678A" w:rsidR="007A6139" w:rsidRPr="00E940B5" w:rsidRDefault="00FB2B58" w:rsidP="00B10AAD">
      <w:pPr>
        <w:pStyle w:val="NoSpacing"/>
        <w:spacing w:line="480" w:lineRule="auto"/>
        <w:ind w:firstLine="720"/>
        <w:rPr>
          <w:rFonts w:ascii="Times New Roman" w:hAnsi="Times New Roman" w:cs="Times New Roman"/>
          <w:sz w:val="24"/>
          <w:szCs w:val="24"/>
          <w:lang w:val="en-US"/>
        </w:rPr>
      </w:pPr>
      <w:r w:rsidRPr="00E940B5">
        <w:rPr>
          <w:rFonts w:ascii="Times New Roman" w:hAnsi="Times New Roman" w:cs="Times New Roman"/>
          <w:sz w:val="24"/>
          <w:szCs w:val="24"/>
          <w:lang w:val="en-US"/>
        </w:rPr>
        <w:t xml:space="preserve">The act of upskirting </w:t>
      </w:r>
      <w:r w:rsidR="0006162D" w:rsidRPr="00E940B5">
        <w:rPr>
          <w:rFonts w:ascii="Times New Roman" w:hAnsi="Times New Roman" w:cs="Times New Roman"/>
          <w:sz w:val="24"/>
          <w:szCs w:val="24"/>
          <w:lang w:val="en-US"/>
        </w:rPr>
        <w:t>is a</w:t>
      </w:r>
      <w:r w:rsidR="00FA3FB7" w:rsidRPr="00E940B5">
        <w:rPr>
          <w:rFonts w:ascii="Times New Roman" w:hAnsi="Times New Roman" w:cs="Times New Roman"/>
          <w:sz w:val="24"/>
          <w:szCs w:val="24"/>
          <w:lang w:val="en-US"/>
        </w:rPr>
        <w:t>n image-based</w:t>
      </w:r>
      <w:r w:rsidR="0006162D" w:rsidRPr="00E940B5">
        <w:rPr>
          <w:rFonts w:ascii="Times New Roman" w:hAnsi="Times New Roman" w:cs="Times New Roman"/>
          <w:sz w:val="24"/>
          <w:szCs w:val="24"/>
          <w:lang w:val="en-US"/>
        </w:rPr>
        <w:t xml:space="preserve"> sexual </w:t>
      </w:r>
      <w:r w:rsidR="00045920" w:rsidRPr="00E940B5">
        <w:rPr>
          <w:rFonts w:ascii="Times New Roman" w:hAnsi="Times New Roman" w:cs="Times New Roman"/>
          <w:sz w:val="24"/>
          <w:szCs w:val="24"/>
          <w:lang w:val="en-US"/>
        </w:rPr>
        <w:t>offense</w:t>
      </w:r>
      <w:r w:rsidR="0006162D" w:rsidRPr="00E940B5">
        <w:rPr>
          <w:rFonts w:ascii="Times New Roman" w:hAnsi="Times New Roman" w:cs="Times New Roman"/>
          <w:sz w:val="24"/>
          <w:szCs w:val="24"/>
          <w:lang w:val="en-US"/>
        </w:rPr>
        <w:t xml:space="preserve"> </w:t>
      </w:r>
      <w:r w:rsidR="001C341B" w:rsidRPr="00E940B5">
        <w:rPr>
          <w:rFonts w:ascii="Times New Roman" w:hAnsi="Times New Roman" w:cs="Times New Roman"/>
          <w:sz w:val="24"/>
          <w:szCs w:val="24"/>
          <w:lang w:val="en-US"/>
        </w:rPr>
        <w:t xml:space="preserve">designed to go undetected by the </w:t>
      </w:r>
      <w:r w:rsidR="0027475A" w:rsidRPr="00E940B5">
        <w:rPr>
          <w:rFonts w:ascii="Times New Roman" w:hAnsi="Times New Roman" w:cs="Times New Roman"/>
          <w:sz w:val="24"/>
          <w:szCs w:val="24"/>
          <w:lang w:val="en-US"/>
        </w:rPr>
        <w:t>individual being upskirted</w:t>
      </w:r>
      <w:r w:rsidR="001C341B" w:rsidRPr="00E940B5">
        <w:rPr>
          <w:rFonts w:ascii="Times New Roman" w:hAnsi="Times New Roman" w:cs="Times New Roman"/>
          <w:sz w:val="24"/>
          <w:szCs w:val="24"/>
          <w:lang w:val="en-US"/>
        </w:rPr>
        <w:t xml:space="preserve">, </w:t>
      </w:r>
      <w:r w:rsidR="00FA3FB7" w:rsidRPr="00E940B5">
        <w:rPr>
          <w:rFonts w:ascii="Times New Roman" w:hAnsi="Times New Roman" w:cs="Times New Roman"/>
          <w:sz w:val="24"/>
          <w:szCs w:val="24"/>
          <w:lang w:val="en-US"/>
        </w:rPr>
        <w:t xml:space="preserve">but </w:t>
      </w:r>
      <w:r w:rsidR="00B757D5" w:rsidRPr="00E940B5">
        <w:rPr>
          <w:rFonts w:ascii="Times New Roman" w:hAnsi="Times New Roman" w:cs="Times New Roman"/>
          <w:sz w:val="24"/>
          <w:szCs w:val="24"/>
          <w:lang w:val="en-US"/>
        </w:rPr>
        <w:t xml:space="preserve">one </w:t>
      </w:r>
      <w:r w:rsidR="00FA3FB7" w:rsidRPr="00E940B5">
        <w:rPr>
          <w:rFonts w:ascii="Times New Roman" w:hAnsi="Times New Roman" w:cs="Times New Roman"/>
          <w:sz w:val="24"/>
          <w:szCs w:val="24"/>
          <w:lang w:val="en-US"/>
        </w:rPr>
        <w:t>which</w:t>
      </w:r>
      <w:r w:rsidR="00B757D5" w:rsidRPr="00E940B5">
        <w:rPr>
          <w:rFonts w:ascii="Times New Roman" w:hAnsi="Times New Roman" w:cs="Times New Roman"/>
          <w:sz w:val="24"/>
          <w:szCs w:val="24"/>
          <w:lang w:val="en-US"/>
        </w:rPr>
        <w:t>,</w:t>
      </w:r>
      <w:r w:rsidR="00FA3FB7" w:rsidRPr="00E940B5">
        <w:rPr>
          <w:rFonts w:ascii="Times New Roman" w:hAnsi="Times New Roman" w:cs="Times New Roman"/>
          <w:sz w:val="24"/>
          <w:szCs w:val="24"/>
          <w:lang w:val="en-US"/>
        </w:rPr>
        <w:t xml:space="preserve"> through the dissemination of such images, can have pervasive and long-lasting impacts. </w:t>
      </w:r>
      <w:r w:rsidR="00790753" w:rsidRPr="00E940B5">
        <w:rPr>
          <w:rFonts w:ascii="Times New Roman" w:hAnsi="Times New Roman" w:cs="Times New Roman"/>
          <w:sz w:val="24"/>
          <w:szCs w:val="24"/>
          <w:lang w:val="en-US"/>
        </w:rPr>
        <w:t xml:space="preserve">In this study </w:t>
      </w:r>
      <w:r w:rsidR="00C61DBE" w:rsidRPr="00E940B5">
        <w:rPr>
          <w:rFonts w:ascii="Times New Roman" w:hAnsi="Times New Roman" w:cs="Times New Roman"/>
          <w:sz w:val="24"/>
          <w:szCs w:val="24"/>
          <w:lang w:val="en-US"/>
        </w:rPr>
        <w:t>we</w:t>
      </w:r>
      <w:r w:rsidR="00B757D5" w:rsidRPr="00E940B5">
        <w:rPr>
          <w:rFonts w:ascii="Times New Roman" w:hAnsi="Times New Roman" w:cs="Times New Roman"/>
          <w:sz w:val="24"/>
          <w:szCs w:val="24"/>
          <w:lang w:val="en-US"/>
        </w:rPr>
        <w:t xml:space="preserve"> </w:t>
      </w:r>
      <w:r w:rsidR="00790753" w:rsidRPr="00E940B5">
        <w:rPr>
          <w:rFonts w:ascii="Times New Roman" w:hAnsi="Times New Roman" w:cs="Times New Roman"/>
          <w:sz w:val="24"/>
          <w:szCs w:val="24"/>
          <w:lang w:val="en-US"/>
        </w:rPr>
        <w:t>explore</w:t>
      </w:r>
      <w:r w:rsidR="00B757D5" w:rsidRPr="00E940B5">
        <w:rPr>
          <w:rFonts w:ascii="Times New Roman" w:hAnsi="Times New Roman" w:cs="Times New Roman"/>
          <w:sz w:val="24"/>
          <w:szCs w:val="24"/>
          <w:lang w:val="en-US"/>
        </w:rPr>
        <w:t>d</w:t>
      </w:r>
      <w:r w:rsidR="00790753" w:rsidRPr="00E940B5">
        <w:rPr>
          <w:rFonts w:ascii="Times New Roman" w:hAnsi="Times New Roman" w:cs="Times New Roman"/>
          <w:sz w:val="24"/>
          <w:szCs w:val="24"/>
          <w:lang w:val="en-US"/>
        </w:rPr>
        <w:t xml:space="preserve"> how public perceptions of </w:t>
      </w:r>
      <w:r w:rsidR="0027475A" w:rsidRPr="00E940B5">
        <w:rPr>
          <w:rFonts w:ascii="Times New Roman" w:hAnsi="Times New Roman" w:cs="Times New Roman"/>
          <w:sz w:val="24"/>
          <w:szCs w:val="24"/>
          <w:lang w:val="en-US"/>
        </w:rPr>
        <w:t>this victim group</w:t>
      </w:r>
      <w:r w:rsidR="00790753" w:rsidRPr="00E940B5">
        <w:rPr>
          <w:rFonts w:ascii="Times New Roman" w:hAnsi="Times New Roman" w:cs="Times New Roman"/>
          <w:sz w:val="24"/>
          <w:szCs w:val="24"/>
          <w:lang w:val="en-US"/>
        </w:rPr>
        <w:t xml:space="preserve"> could be </w:t>
      </w:r>
      <w:r w:rsidR="00B3586C" w:rsidRPr="00E940B5">
        <w:rPr>
          <w:rFonts w:ascii="Times New Roman" w:hAnsi="Times New Roman" w:cs="Times New Roman"/>
          <w:sz w:val="24"/>
          <w:szCs w:val="24"/>
          <w:lang w:val="en-US"/>
        </w:rPr>
        <w:t>impacted by manipulating their sex and/or attractiveness, whil</w:t>
      </w:r>
      <w:r w:rsidR="00B757D5" w:rsidRPr="00E940B5">
        <w:rPr>
          <w:rFonts w:ascii="Times New Roman" w:hAnsi="Times New Roman" w:cs="Times New Roman"/>
          <w:sz w:val="24"/>
          <w:szCs w:val="24"/>
          <w:lang w:val="en-US"/>
        </w:rPr>
        <w:t>e</w:t>
      </w:r>
      <w:r w:rsidR="00B3586C" w:rsidRPr="00E940B5">
        <w:rPr>
          <w:rFonts w:ascii="Times New Roman" w:hAnsi="Times New Roman" w:cs="Times New Roman"/>
          <w:sz w:val="24"/>
          <w:szCs w:val="24"/>
          <w:lang w:val="en-US"/>
        </w:rPr>
        <w:t xml:space="preserve"> also exploring proclivit</w:t>
      </w:r>
      <w:r w:rsidR="00B757D5" w:rsidRPr="00E940B5">
        <w:rPr>
          <w:rFonts w:ascii="Times New Roman" w:hAnsi="Times New Roman" w:cs="Times New Roman"/>
          <w:sz w:val="24"/>
          <w:szCs w:val="24"/>
          <w:lang w:val="en-US"/>
        </w:rPr>
        <w:t>ies for</w:t>
      </w:r>
      <w:r w:rsidR="00B3586C" w:rsidRPr="00E940B5">
        <w:rPr>
          <w:rFonts w:ascii="Times New Roman" w:hAnsi="Times New Roman" w:cs="Times New Roman"/>
          <w:sz w:val="24"/>
          <w:szCs w:val="24"/>
          <w:lang w:val="en-US"/>
        </w:rPr>
        <w:t xml:space="preserve"> perpetrat</w:t>
      </w:r>
      <w:r w:rsidR="00B757D5" w:rsidRPr="00E940B5">
        <w:rPr>
          <w:rFonts w:ascii="Times New Roman" w:hAnsi="Times New Roman" w:cs="Times New Roman"/>
          <w:sz w:val="24"/>
          <w:szCs w:val="24"/>
          <w:lang w:val="en-US"/>
        </w:rPr>
        <w:t>ing</w:t>
      </w:r>
      <w:r w:rsidR="00B3586C" w:rsidRPr="00E940B5">
        <w:rPr>
          <w:rFonts w:ascii="Times New Roman" w:hAnsi="Times New Roman" w:cs="Times New Roman"/>
          <w:sz w:val="24"/>
          <w:szCs w:val="24"/>
          <w:lang w:val="en-US"/>
        </w:rPr>
        <w:t xml:space="preserve"> </w:t>
      </w:r>
      <w:r w:rsidR="005D5CBC" w:rsidRPr="00E940B5">
        <w:rPr>
          <w:rFonts w:ascii="Times New Roman" w:hAnsi="Times New Roman" w:cs="Times New Roman"/>
          <w:sz w:val="24"/>
          <w:szCs w:val="24"/>
          <w:lang w:val="en-US"/>
        </w:rPr>
        <w:t>upskirting</w:t>
      </w:r>
      <w:r w:rsidR="00B757D5" w:rsidRPr="00E940B5">
        <w:rPr>
          <w:rFonts w:ascii="Times New Roman" w:hAnsi="Times New Roman" w:cs="Times New Roman"/>
          <w:sz w:val="24"/>
          <w:szCs w:val="24"/>
          <w:lang w:val="en-US"/>
        </w:rPr>
        <w:t xml:space="preserve"> behaviors using psychological </w:t>
      </w:r>
      <w:r w:rsidR="00400707" w:rsidRPr="00E940B5">
        <w:rPr>
          <w:rFonts w:ascii="Times New Roman" w:hAnsi="Times New Roman" w:cs="Times New Roman"/>
          <w:sz w:val="24"/>
          <w:szCs w:val="24"/>
          <w:lang w:val="en-US"/>
        </w:rPr>
        <w:t xml:space="preserve">and belief-related </w:t>
      </w:r>
      <w:r w:rsidR="00B757D5" w:rsidRPr="00E940B5">
        <w:rPr>
          <w:rFonts w:ascii="Times New Roman" w:hAnsi="Times New Roman" w:cs="Times New Roman"/>
          <w:sz w:val="24"/>
          <w:szCs w:val="24"/>
          <w:lang w:val="en-US"/>
        </w:rPr>
        <w:t>variables that are known to be associated with proclivities for, and judgments of, [image-based] sexual offenses.</w:t>
      </w:r>
      <w:r w:rsidR="00967434" w:rsidRPr="00E940B5">
        <w:rPr>
          <w:rFonts w:ascii="Times New Roman" w:hAnsi="Times New Roman" w:cs="Times New Roman"/>
          <w:sz w:val="24"/>
          <w:szCs w:val="24"/>
          <w:lang w:val="en-US"/>
        </w:rPr>
        <w:t xml:space="preserve"> Below, we address each of our research questions in turn before identifying</w:t>
      </w:r>
      <w:r w:rsidR="00B757D5" w:rsidRPr="00E940B5">
        <w:rPr>
          <w:rFonts w:ascii="Times New Roman" w:hAnsi="Times New Roman" w:cs="Times New Roman"/>
          <w:sz w:val="24"/>
          <w:szCs w:val="24"/>
          <w:lang w:val="en-US"/>
        </w:rPr>
        <w:t xml:space="preserve"> the</w:t>
      </w:r>
      <w:r w:rsidR="00B1741C" w:rsidRPr="00E940B5">
        <w:rPr>
          <w:rFonts w:ascii="Times New Roman" w:hAnsi="Times New Roman" w:cs="Times New Roman"/>
          <w:sz w:val="24"/>
          <w:szCs w:val="24"/>
          <w:lang w:val="en-US"/>
        </w:rPr>
        <w:t xml:space="preserve"> limitations </w:t>
      </w:r>
      <w:r w:rsidR="00B757D5" w:rsidRPr="00E940B5">
        <w:rPr>
          <w:rFonts w:ascii="Times New Roman" w:hAnsi="Times New Roman" w:cs="Times New Roman"/>
          <w:sz w:val="24"/>
          <w:szCs w:val="24"/>
          <w:lang w:val="en-US"/>
        </w:rPr>
        <w:t xml:space="preserve">and future utility of </w:t>
      </w:r>
      <w:r w:rsidR="00B1741C" w:rsidRPr="00E940B5">
        <w:rPr>
          <w:rFonts w:ascii="Times New Roman" w:hAnsi="Times New Roman" w:cs="Times New Roman"/>
          <w:sz w:val="24"/>
          <w:szCs w:val="24"/>
          <w:lang w:val="en-US"/>
        </w:rPr>
        <w:t xml:space="preserve">this work. </w:t>
      </w:r>
    </w:p>
    <w:p w14:paraId="2A03FA3A" w14:textId="77777777" w:rsidR="00B10AAD" w:rsidRPr="00E940B5" w:rsidRDefault="00B10AAD" w:rsidP="00B10AAD">
      <w:pPr>
        <w:pStyle w:val="NoSpacing"/>
        <w:spacing w:line="480" w:lineRule="auto"/>
        <w:rPr>
          <w:rFonts w:ascii="Times New Roman" w:hAnsi="Times New Roman" w:cs="Times New Roman"/>
          <w:b/>
          <w:bCs/>
          <w:i/>
          <w:iCs/>
          <w:sz w:val="24"/>
          <w:szCs w:val="24"/>
          <w:lang w:val="en-US"/>
        </w:rPr>
      </w:pPr>
    </w:p>
    <w:p w14:paraId="6BC20A1E" w14:textId="5FB7D219" w:rsidR="007861D7" w:rsidRPr="00E940B5" w:rsidRDefault="007861D7" w:rsidP="00B10AAD">
      <w:pPr>
        <w:pStyle w:val="NoSpacing"/>
        <w:spacing w:line="480" w:lineRule="auto"/>
        <w:rPr>
          <w:rFonts w:ascii="Times New Roman" w:hAnsi="Times New Roman" w:cs="Times New Roman"/>
          <w:b/>
          <w:bCs/>
          <w:i/>
          <w:iCs/>
          <w:sz w:val="24"/>
          <w:szCs w:val="24"/>
          <w:lang w:val="en-US"/>
        </w:rPr>
      </w:pPr>
      <w:r w:rsidRPr="00E940B5">
        <w:rPr>
          <w:rFonts w:ascii="Times New Roman" w:hAnsi="Times New Roman" w:cs="Times New Roman"/>
          <w:b/>
          <w:bCs/>
          <w:i/>
          <w:iCs/>
          <w:sz w:val="24"/>
          <w:szCs w:val="24"/>
          <w:lang w:val="en-US"/>
        </w:rPr>
        <w:t xml:space="preserve">How </w:t>
      </w:r>
      <w:r w:rsidR="00045920" w:rsidRPr="00E940B5">
        <w:rPr>
          <w:rFonts w:ascii="Times New Roman" w:hAnsi="Times New Roman" w:cs="Times New Roman"/>
          <w:b/>
          <w:bCs/>
          <w:i/>
          <w:iCs/>
          <w:sz w:val="24"/>
          <w:szCs w:val="24"/>
          <w:lang w:val="en-US"/>
        </w:rPr>
        <w:t>Do</w:t>
      </w:r>
      <w:r w:rsidRPr="00E940B5">
        <w:rPr>
          <w:rFonts w:ascii="Times New Roman" w:hAnsi="Times New Roman" w:cs="Times New Roman"/>
          <w:b/>
          <w:bCs/>
          <w:i/>
          <w:iCs/>
          <w:sz w:val="24"/>
          <w:szCs w:val="24"/>
          <w:lang w:val="en-US"/>
        </w:rPr>
        <w:t xml:space="preserve"> </w:t>
      </w:r>
      <w:r w:rsidR="00045920" w:rsidRPr="00E940B5">
        <w:rPr>
          <w:rFonts w:ascii="Times New Roman" w:hAnsi="Times New Roman" w:cs="Times New Roman"/>
          <w:b/>
          <w:bCs/>
          <w:i/>
          <w:iCs/>
          <w:sz w:val="24"/>
          <w:szCs w:val="24"/>
          <w:lang w:val="en-US"/>
        </w:rPr>
        <w:t>V</w:t>
      </w:r>
      <w:r w:rsidRPr="00E940B5">
        <w:rPr>
          <w:rFonts w:ascii="Times New Roman" w:hAnsi="Times New Roman" w:cs="Times New Roman"/>
          <w:b/>
          <w:bCs/>
          <w:i/>
          <w:iCs/>
          <w:sz w:val="24"/>
          <w:szCs w:val="24"/>
          <w:lang w:val="en-US"/>
        </w:rPr>
        <w:t xml:space="preserve">ictim </w:t>
      </w:r>
      <w:r w:rsidR="00045920" w:rsidRPr="00E940B5">
        <w:rPr>
          <w:rFonts w:ascii="Times New Roman" w:hAnsi="Times New Roman" w:cs="Times New Roman"/>
          <w:b/>
          <w:bCs/>
          <w:i/>
          <w:iCs/>
          <w:sz w:val="24"/>
          <w:szCs w:val="24"/>
          <w:lang w:val="en-US"/>
        </w:rPr>
        <w:t>C</w:t>
      </w:r>
      <w:r w:rsidRPr="00E940B5">
        <w:rPr>
          <w:rFonts w:ascii="Times New Roman" w:hAnsi="Times New Roman" w:cs="Times New Roman"/>
          <w:b/>
          <w:bCs/>
          <w:i/>
          <w:iCs/>
          <w:sz w:val="24"/>
          <w:szCs w:val="24"/>
          <w:lang w:val="en-US"/>
        </w:rPr>
        <w:t xml:space="preserve">haracteristics </w:t>
      </w:r>
      <w:r w:rsidR="00045920" w:rsidRPr="00E940B5">
        <w:rPr>
          <w:rFonts w:ascii="Times New Roman" w:hAnsi="Times New Roman" w:cs="Times New Roman"/>
          <w:b/>
          <w:bCs/>
          <w:i/>
          <w:iCs/>
          <w:sz w:val="24"/>
          <w:szCs w:val="24"/>
          <w:lang w:val="en-US"/>
        </w:rPr>
        <w:t>A</w:t>
      </w:r>
      <w:r w:rsidRPr="00E940B5">
        <w:rPr>
          <w:rFonts w:ascii="Times New Roman" w:hAnsi="Times New Roman" w:cs="Times New Roman"/>
          <w:b/>
          <w:bCs/>
          <w:i/>
          <w:iCs/>
          <w:sz w:val="24"/>
          <w:szCs w:val="24"/>
          <w:lang w:val="en-US"/>
        </w:rPr>
        <w:t xml:space="preserve">ffect </w:t>
      </w:r>
      <w:r w:rsidR="00045920" w:rsidRPr="00E940B5">
        <w:rPr>
          <w:rFonts w:ascii="Times New Roman" w:hAnsi="Times New Roman" w:cs="Times New Roman"/>
          <w:b/>
          <w:bCs/>
          <w:i/>
          <w:iCs/>
          <w:sz w:val="24"/>
          <w:szCs w:val="24"/>
          <w:lang w:val="en-US"/>
        </w:rPr>
        <w:t>J</w:t>
      </w:r>
      <w:r w:rsidRPr="00E940B5">
        <w:rPr>
          <w:rFonts w:ascii="Times New Roman" w:hAnsi="Times New Roman" w:cs="Times New Roman"/>
          <w:b/>
          <w:bCs/>
          <w:i/>
          <w:iCs/>
          <w:sz w:val="24"/>
          <w:szCs w:val="24"/>
          <w:lang w:val="en-US"/>
        </w:rPr>
        <w:t xml:space="preserve">udgments of </w:t>
      </w:r>
      <w:r w:rsidR="00045920" w:rsidRPr="00E940B5">
        <w:rPr>
          <w:rFonts w:ascii="Times New Roman" w:hAnsi="Times New Roman" w:cs="Times New Roman"/>
          <w:b/>
          <w:bCs/>
          <w:i/>
          <w:iCs/>
          <w:sz w:val="24"/>
          <w:szCs w:val="24"/>
          <w:lang w:val="en-US"/>
        </w:rPr>
        <w:t>U</w:t>
      </w:r>
      <w:r w:rsidRPr="00E940B5">
        <w:rPr>
          <w:rFonts w:ascii="Times New Roman" w:hAnsi="Times New Roman" w:cs="Times New Roman"/>
          <w:b/>
          <w:bCs/>
          <w:i/>
          <w:iCs/>
          <w:sz w:val="24"/>
          <w:szCs w:val="24"/>
          <w:lang w:val="en-US"/>
        </w:rPr>
        <w:t xml:space="preserve">pskirting </w:t>
      </w:r>
      <w:r w:rsidR="00045920" w:rsidRPr="00E940B5">
        <w:rPr>
          <w:rFonts w:ascii="Times New Roman" w:hAnsi="Times New Roman" w:cs="Times New Roman"/>
          <w:b/>
          <w:bCs/>
          <w:i/>
          <w:iCs/>
          <w:sz w:val="24"/>
          <w:szCs w:val="24"/>
          <w:lang w:val="en-US"/>
        </w:rPr>
        <w:t>O</w:t>
      </w:r>
      <w:r w:rsidRPr="00E940B5">
        <w:rPr>
          <w:rFonts w:ascii="Times New Roman" w:hAnsi="Times New Roman" w:cs="Times New Roman"/>
          <w:b/>
          <w:bCs/>
          <w:i/>
          <w:iCs/>
          <w:sz w:val="24"/>
          <w:szCs w:val="24"/>
          <w:lang w:val="en-US"/>
        </w:rPr>
        <w:t xml:space="preserve">ffenses? </w:t>
      </w:r>
    </w:p>
    <w:p w14:paraId="210AB6D9" w14:textId="13545B13" w:rsidR="35B4288D" w:rsidRPr="00E940B5" w:rsidRDefault="35B4288D" w:rsidP="00B10AAD">
      <w:pPr>
        <w:pStyle w:val="NoSpacing"/>
        <w:spacing w:line="480" w:lineRule="auto"/>
        <w:ind w:firstLine="567"/>
        <w:rPr>
          <w:rFonts w:ascii="Times New Roman" w:hAnsi="Times New Roman" w:cs="Times New Roman"/>
          <w:sz w:val="24"/>
          <w:szCs w:val="24"/>
          <w:lang w:val="en-US"/>
        </w:rPr>
      </w:pPr>
      <w:r w:rsidRPr="00E940B5">
        <w:rPr>
          <w:rFonts w:ascii="Times New Roman" w:hAnsi="Times New Roman" w:cs="Times New Roman"/>
          <w:sz w:val="24"/>
          <w:szCs w:val="24"/>
          <w:lang w:val="en-US"/>
        </w:rPr>
        <w:t xml:space="preserve">Our results indicated that </w:t>
      </w:r>
      <w:r w:rsidR="5A0C59FC" w:rsidRPr="00E940B5">
        <w:rPr>
          <w:rFonts w:ascii="Times New Roman" w:hAnsi="Times New Roman" w:cs="Times New Roman"/>
          <w:sz w:val="24"/>
          <w:szCs w:val="24"/>
          <w:lang w:val="en-US"/>
        </w:rPr>
        <w:t xml:space="preserve">in vignettes featuring female, relative to male </w:t>
      </w:r>
      <w:r w:rsidR="00F13912" w:rsidRPr="00E940B5">
        <w:rPr>
          <w:rFonts w:ascii="Times New Roman" w:hAnsi="Times New Roman" w:cs="Times New Roman"/>
          <w:sz w:val="24"/>
          <w:szCs w:val="24"/>
          <w:lang w:val="en-US"/>
        </w:rPr>
        <w:t>targets</w:t>
      </w:r>
      <w:r w:rsidR="5A0C59FC" w:rsidRPr="00E940B5">
        <w:rPr>
          <w:rFonts w:ascii="Times New Roman" w:hAnsi="Times New Roman" w:cs="Times New Roman"/>
          <w:sz w:val="24"/>
          <w:szCs w:val="24"/>
          <w:lang w:val="en-US"/>
        </w:rPr>
        <w:t xml:space="preserve">, participants </w:t>
      </w:r>
      <w:r w:rsidRPr="00E940B5">
        <w:rPr>
          <w:rFonts w:ascii="Times New Roman" w:hAnsi="Times New Roman" w:cs="Times New Roman"/>
          <w:sz w:val="24"/>
          <w:szCs w:val="24"/>
          <w:lang w:val="en-US"/>
        </w:rPr>
        <w:t xml:space="preserve">attributed lower levels of </w:t>
      </w:r>
      <w:r w:rsidR="16BA3548" w:rsidRPr="00E940B5">
        <w:rPr>
          <w:rFonts w:ascii="Times New Roman" w:hAnsi="Times New Roman" w:cs="Times New Roman"/>
          <w:sz w:val="24"/>
          <w:szCs w:val="24"/>
          <w:lang w:val="en-US"/>
        </w:rPr>
        <w:t xml:space="preserve">victim </w:t>
      </w:r>
      <w:r w:rsidRPr="00E940B5">
        <w:rPr>
          <w:rFonts w:ascii="Times New Roman" w:hAnsi="Times New Roman" w:cs="Times New Roman"/>
          <w:sz w:val="24"/>
          <w:szCs w:val="24"/>
          <w:lang w:val="en-US"/>
        </w:rPr>
        <w:t>blame,</w:t>
      </w:r>
      <w:r w:rsidR="4F328CFE" w:rsidRPr="00E940B5">
        <w:rPr>
          <w:rFonts w:ascii="Times New Roman" w:hAnsi="Times New Roman" w:cs="Times New Roman"/>
          <w:sz w:val="24"/>
          <w:szCs w:val="24"/>
          <w:lang w:val="en-US"/>
        </w:rPr>
        <w:t xml:space="preserve"> </w:t>
      </w:r>
      <w:r w:rsidR="0423F857" w:rsidRPr="00E940B5">
        <w:rPr>
          <w:rFonts w:ascii="Times New Roman" w:hAnsi="Times New Roman" w:cs="Times New Roman"/>
          <w:sz w:val="24"/>
          <w:szCs w:val="24"/>
          <w:lang w:val="en-US"/>
        </w:rPr>
        <w:t>identified</w:t>
      </w:r>
      <w:r w:rsidR="4F328CFE" w:rsidRPr="00E940B5">
        <w:rPr>
          <w:rFonts w:ascii="Times New Roman" w:hAnsi="Times New Roman" w:cs="Times New Roman"/>
          <w:sz w:val="24"/>
          <w:szCs w:val="24"/>
          <w:lang w:val="en-US"/>
        </w:rPr>
        <w:t xml:space="preserve"> an </w:t>
      </w:r>
      <w:r w:rsidR="1E152E0D" w:rsidRPr="00E940B5">
        <w:rPr>
          <w:rFonts w:ascii="Times New Roman" w:hAnsi="Times New Roman" w:cs="Times New Roman"/>
          <w:sz w:val="24"/>
          <w:szCs w:val="24"/>
          <w:lang w:val="en-US"/>
        </w:rPr>
        <w:t xml:space="preserve">increased </w:t>
      </w:r>
      <w:r w:rsidR="2745FEF5" w:rsidRPr="00E940B5">
        <w:rPr>
          <w:rFonts w:ascii="Times New Roman" w:hAnsi="Times New Roman" w:cs="Times New Roman"/>
          <w:sz w:val="24"/>
          <w:szCs w:val="24"/>
          <w:lang w:val="en-US"/>
        </w:rPr>
        <w:t xml:space="preserve">need </w:t>
      </w:r>
      <w:r w:rsidR="1E152E0D" w:rsidRPr="00E940B5">
        <w:rPr>
          <w:rFonts w:ascii="Times New Roman" w:hAnsi="Times New Roman" w:cs="Times New Roman"/>
          <w:sz w:val="24"/>
          <w:szCs w:val="24"/>
          <w:lang w:val="en-US"/>
        </w:rPr>
        <w:t xml:space="preserve">for police and criminal justice interventions, and </w:t>
      </w:r>
      <w:r w:rsidR="00B757D5" w:rsidRPr="00E940B5">
        <w:rPr>
          <w:rFonts w:ascii="Times New Roman" w:hAnsi="Times New Roman" w:cs="Times New Roman"/>
          <w:sz w:val="24"/>
          <w:szCs w:val="24"/>
          <w:lang w:val="en-US"/>
        </w:rPr>
        <w:t>anticipated</w:t>
      </w:r>
      <w:r w:rsidR="68A9F1C0" w:rsidRPr="00E940B5">
        <w:rPr>
          <w:rFonts w:ascii="Times New Roman" w:hAnsi="Times New Roman" w:cs="Times New Roman"/>
          <w:sz w:val="24"/>
          <w:szCs w:val="24"/>
          <w:lang w:val="en-US"/>
        </w:rPr>
        <w:t xml:space="preserve"> </w:t>
      </w:r>
      <w:r w:rsidR="1E152E0D" w:rsidRPr="00E940B5">
        <w:rPr>
          <w:rFonts w:ascii="Times New Roman" w:hAnsi="Times New Roman" w:cs="Times New Roman"/>
          <w:sz w:val="24"/>
          <w:szCs w:val="24"/>
          <w:lang w:val="en-US"/>
        </w:rPr>
        <w:t xml:space="preserve">higher levels of </w:t>
      </w:r>
      <w:r w:rsidR="02EB30F7" w:rsidRPr="00E940B5">
        <w:rPr>
          <w:rFonts w:ascii="Times New Roman" w:hAnsi="Times New Roman" w:cs="Times New Roman"/>
          <w:sz w:val="24"/>
          <w:szCs w:val="24"/>
          <w:lang w:val="en-US"/>
        </w:rPr>
        <w:t xml:space="preserve">victim </w:t>
      </w:r>
      <w:r w:rsidR="1E152E0D" w:rsidRPr="00E940B5">
        <w:rPr>
          <w:rFonts w:ascii="Times New Roman" w:hAnsi="Times New Roman" w:cs="Times New Roman"/>
          <w:sz w:val="24"/>
          <w:szCs w:val="24"/>
          <w:lang w:val="en-US"/>
        </w:rPr>
        <w:t xml:space="preserve">harm. </w:t>
      </w:r>
      <w:r w:rsidR="0A8A8EBB" w:rsidRPr="00E940B5">
        <w:rPr>
          <w:rFonts w:ascii="Times New Roman" w:hAnsi="Times New Roman" w:cs="Times New Roman"/>
          <w:sz w:val="24"/>
          <w:szCs w:val="24"/>
          <w:lang w:val="en-US"/>
        </w:rPr>
        <w:t xml:space="preserve">Such findings are consistent with extant literature within IBSA more broadly, including </w:t>
      </w:r>
      <w:r w:rsidR="00E57142" w:rsidRPr="00E940B5">
        <w:rPr>
          <w:rFonts w:ascii="Times New Roman" w:eastAsia="Times New Roman" w:hAnsi="Times New Roman" w:cs="Times New Roman"/>
          <w:sz w:val="24"/>
          <w:szCs w:val="24"/>
          <w:lang w:val="en-US"/>
        </w:rPr>
        <w:t>NCSII</w:t>
      </w:r>
      <w:r w:rsidR="00647CC4" w:rsidRPr="00E940B5">
        <w:rPr>
          <w:rFonts w:ascii="Times New Roman" w:eastAsia="Times New Roman" w:hAnsi="Times New Roman" w:cs="Times New Roman"/>
          <w:sz w:val="24"/>
          <w:szCs w:val="24"/>
          <w:lang w:val="en-US"/>
        </w:rPr>
        <w:t xml:space="preserve"> </w:t>
      </w:r>
      <w:r w:rsidR="55786E92" w:rsidRPr="00E940B5">
        <w:rPr>
          <w:rFonts w:ascii="Times New Roman" w:hAnsi="Times New Roman" w:cs="Times New Roman"/>
          <w:sz w:val="24"/>
          <w:szCs w:val="24"/>
          <w:lang w:val="en-US"/>
        </w:rPr>
        <w:t xml:space="preserve">(Fido et al., </w:t>
      </w:r>
      <w:r w:rsidR="00075C14" w:rsidRPr="00E940B5">
        <w:rPr>
          <w:rFonts w:ascii="Times New Roman" w:hAnsi="Times New Roman" w:cs="Times New Roman"/>
          <w:sz w:val="24"/>
          <w:szCs w:val="24"/>
          <w:lang w:val="en-US"/>
        </w:rPr>
        <w:t>2021</w:t>
      </w:r>
      <w:r w:rsidR="55786E92" w:rsidRPr="00E940B5">
        <w:rPr>
          <w:rFonts w:ascii="Times New Roman" w:hAnsi="Times New Roman" w:cs="Times New Roman"/>
          <w:sz w:val="24"/>
          <w:szCs w:val="24"/>
          <w:lang w:val="en-US"/>
        </w:rPr>
        <w:t>) and deepfake media production (Fido et al., 2022)</w:t>
      </w:r>
      <w:r w:rsidR="38252B81" w:rsidRPr="00E940B5">
        <w:rPr>
          <w:rFonts w:ascii="Times New Roman" w:hAnsi="Times New Roman" w:cs="Times New Roman"/>
          <w:sz w:val="24"/>
          <w:szCs w:val="24"/>
          <w:lang w:val="en-US"/>
        </w:rPr>
        <w:t xml:space="preserve">. As this finding appears comparable across different modalities of IBSA, this might </w:t>
      </w:r>
      <w:r w:rsidR="0E5AD219" w:rsidRPr="00E940B5">
        <w:rPr>
          <w:rFonts w:ascii="Times New Roman" w:hAnsi="Times New Roman" w:cs="Times New Roman"/>
          <w:sz w:val="24"/>
          <w:szCs w:val="24"/>
          <w:lang w:val="en-US"/>
        </w:rPr>
        <w:t xml:space="preserve">reflect IBSA being seen as a gender-based </w:t>
      </w:r>
      <w:r w:rsidR="00B757D5" w:rsidRPr="00E940B5">
        <w:rPr>
          <w:rFonts w:ascii="Times New Roman" w:hAnsi="Times New Roman" w:cs="Times New Roman"/>
          <w:sz w:val="24"/>
          <w:szCs w:val="24"/>
          <w:lang w:val="en-US"/>
        </w:rPr>
        <w:t xml:space="preserve">sexual </w:t>
      </w:r>
      <w:r w:rsidR="0E5AD219" w:rsidRPr="00E940B5">
        <w:rPr>
          <w:rFonts w:ascii="Times New Roman" w:hAnsi="Times New Roman" w:cs="Times New Roman"/>
          <w:sz w:val="24"/>
          <w:szCs w:val="24"/>
          <w:lang w:val="en-US"/>
        </w:rPr>
        <w:t xml:space="preserve">crime </w:t>
      </w:r>
      <w:r w:rsidR="008B15ED" w:rsidRPr="00E940B5">
        <w:rPr>
          <w:rFonts w:ascii="Times New Roman" w:hAnsi="Times New Roman" w:cs="Times New Roman"/>
          <w:sz w:val="24"/>
          <w:szCs w:val="24"/>
          <w:lang w:val="en-US"/>
        </w:rPr>
        <w:t>(</w:t>
      </w:r>
      <w:r w:rsidR="00B757D5" w:rsidRPr="00E940B5">
        <w:rPr>
          <w:rFonts w:ascii="Times New Roman" w:hAnsi="Times New Roman" w:cs="Times New Roman"/>
          <w:sz w:val="24"/>
          <w:szCs w:val="24"/>
          <w:lang w:val="en-US"/>
        </w:rPr>
        <w:t xml:space="preserve">Harper et al., 2021; </w:t>
      </w:r>
      <w:r w:rsidR="008B15ED" w:rsidRPr="00E940B5">
        <w:rPr>
          <w:rFonts w:ascii="Times New Roman" w:hAnsi="Times New Roman" w:cs="Times New Roman"/>
          <w:sz w:val="24"/>
          <w:szCs w:val="24"/>
          <w:lang w:val="en-US"/>
        </w:rPr>
        <w:t>McGlynn et al., 2017)</w:t>
      </w:r>
      <w:r w:rsidR="00B757D5" w:rsidRPr="00E940B5">
        <w:rPr>
          <w:rFonts w:ascii="Times New Roman" w:hAnsi="Times New Roman" w:cs="Times New Roman"/>
          <w:sz w:val="24"/>
          <w:szCs w:val="24"/>
          <w:lang w:val="en-US"/>
        </w:rPr>
        <w:t xml:space="preserve">. Within this context, </w:t>
      </w:r>
      <w:r w:rsidR="52E21B8C" w:rsidRPr="00E940B5">
        <w:rPr>
          <w:rFonts w:ascii="Times New Roman" w:hAnsi="Times New Roman" w:cs="Times New Roman"/>
          <w:sz w:val="24"/>
          <w:szCs w:val="24"/>
          <w:lang w:val="en-US"/>
        </w:rPr>
        <w:t>male</w:t>
      </w:r>
      <w:r w:rsidR="00CB6BF8" w:rsidRPr="00E940B5">
        <w:rPr>
          <w:rFonts w:ascii="Times New Roman" w:hAnsi="Times New Roman" w:cs="Times New Roman"/>
          <w:sz w:val="24"/>
          <w:szCs w:val="24"/>
          <w:lang w:val="en-US"/>
        </w:rPr>
        <w:t xml:space="preserve">s who </w:t>
      </w:r>
      <w:r w:rsidR="00CB6BF8" w:rsidRPr="00E940B5">
        <w:rPr>
          <w:rFonts w:ascii="Times New Roman" w:hAnsi="Times New Roman" w:cs="Times New Roman"/>
          <w:sz w:val="24"/>
          <w:szCs w:val="24"/>
          <w:lang w:val="en-US"/>
        </w:rPr>
        <w:lastRenderedPageBreak/>
        <w:t>experience IBSA</w:t>
      </w:r>
      <w:r w:rsidR="52E21B8C" w:rsidRPr="00E940B5">
        <w:rPr>
          <w:rFonts w:ascii="Times New Roman" w:hAnsi="Times New Roman" w:cs="Times New Roman"/>
          <w:sz w:val="24"/>
          <w:szCs w:val="24"/>
          <w:lang w:val="en-US"/>
        </w:rPr>
        <w:t xml:space="preserve"> </w:t>
      </w:r>
      <w:r w:rsidR="120B32E0" w:rsidRPr="00E940B5">
        <w:rPr>
          <w:rFonts w:ascii="Times New Roman" w:hAnsi="Times New Roman" w:cs="Times New Roman"/>
          <w:sz w:val="24"/>
          <w:szCs w:val="24"/>
          <w:lang w:val="en-US"/>
        </w:rPr>
        <w:t>ar</w:t>
      </w:r>
      <w:r w:rsidR="52E21B8C" w:rsidRPr="00E940B5">
        <w:rPr>
          <w:rFonts w:ascii="Times New Roman" w:hAnsi="Times New Roman" w:cs="Times New Roman"/>
          <w:sz w:val="24"/>
          <w:szCs w:val="24"/>
          <w:lang w:val="en-US"/>
        </w:rPr>
        <w:t>e</w:t>
      </w:r>
      <w:r w:rsidR="2A6B1524" w:rsidRPr="00E940B5">
        <w:rPr>
          <w:rFonts w:ascii="Times New Roman" w:hAnsi="Times New Roman" w:cs="Times New Roman"/>
          <w:sz w:val="24"/>
          <w:szCs w:val="24"/>
          <w:lang w:val="en-US"/>
        </w:rPr>
        <w:t xml:space="preserve"> </w:t>
      </w:r>
      <w:r w:rsidR="00B757D5" w:rsidRPr="00E940B5">
        <w:rPr>
          <w:rFonts w:ascii="Times New Roman" w:hAnsi="Times New Roman" w:cs="Times New Roman"/>
          <w:sz w:val="24"/>
          <w:szCs w:val="24"/>
          <w:lang w:val="en-US"/>
        </w:rPr>
        <w:t xml:space="preserve">rarely acknowledged in social </w:t>
      </w:r>
      <w:proofErr w:type="gramStart"/>
      <w:r w:rsidR="00B757D5" w:rsidRPr="00E940B5">
        <w:rPr>
          <w:rFonts w:ascii="Times New Roman" w:hAnsi="Times New Roman" w:cs="Times New Roman"/>
          <w:sz w:val="24"/>
          <w:szCs w:val="24"/>
          <w:lang w:val="en-US"/>
        </w:rPr>
        <w:t>discussions, and</w:t>
      </w:r>
      <w:proofErr w:type="gramEnd"/>
      <w:r w:rsidR="00B757D5" w:rsidRPr="00E940B5">
        <w:rPr>
          <w:rFonts w:ascii="Times New Roman" w:hAnsi="Times New Roman" w:cs="Times New Roman"/>
          <w:sz w:val="24"/>
          <w:szCs w:val="24"/>
          <w:lang w:val="en-US"/>
        </w:rPr>
        <w:t xml:space="preserve"> </w:t>
      </w:r>
      <w:r w:rsidR="0099686A" w:rsidRPr="00E940B5">
        <w:rPr>
          <w:rFonts w:ascii="Times New Roman" w:hAnsi="Times New Roman" w:cs="Times New Roman"/>
          <w:sz w:val="24"/>
          <w:szCs w:val="24"/>
          <w:lang w:val="en-US"/>
        </w:rPr>
        <w:t>may be implicitly written-out of the victimization narrative by some offense labels (</w:t>
      </w:r>
      <w:r w:rsidR="056DE3CA" w:rsidRPr="00E940B5">
        <w:rPr>
          <w:rFonts w:ascii="Times New Roman" w:hAnsi="Times New Roman" w:cs="Times New Roman"/>
          <w:sz w:val="24"/>
          <w:szCs w:val="24"/>
          <w:lang w:val="en-US"/>
        </w:rPr>
        <w:t xml:space="preserve">e.g., </w:t>
      </w:r>
      <w:r w:rsidR="0099686A" w:rsidRPr="00E940B5">
        <w:rPr>
          <w:rFonts w:ascii="Times New Roman" w:hAnsi="Times New Roman" w:cs="Times New Roman"/>
          <w:sz w:val="24"/>
          <w:szCs w:val="24"/>
          <w:lang w:val="en-US"/>
        </w:rPr>
        <w:t>‘</w:t>
      </w:r>
      <w:r w:rsidR="056DE3CA" w:rsidRPr="00E940B5">
        <w:rPr>
          <w:rFonts w:ascii="Times New Roman" w:hAnsi="Times New Roman" w:cs="Times New Roman"/>
          <w:sz w:val="24"/>
          <w:szCs w:val="24"/>
          <w:lang w:val="en-US"/>
        </w:rPr>
        <w:t>upskirting</w:t>
      </w:r>
      <w:r w:rsidR="0099686A" w:rsidRPr="00E940B5">
        <w:rPr>
          <w:rFonts w:ascii="Times New Roman" w:hAnsi="Times New Roman" w:cs="Times New Roman"/>
          <w:sz w:val="24"/>
          <w:szCs w:val="24"/>
          <w:lang w:val="en-US"/>
        </w:rPr>
        <w:t>’</w:t>
      </w:r>
      <w:r w:rsidR="056DE3CA" w:rsidRPr="00E940B5">
        <w:rPr>
          <w:rFonts w:ascii="Times New Roman" w:hAnsi="Times New Roman" w:cs="Times New Roman"/>
          <w:sz w:val="24"/>
          <w:szCs w:val="24"/>
          <w:lang w:val="en-US"/>
        </w:rPr>
        <w:t>).</w:t>
      </w:r>
      <w:r w:rsidR="0099686A" w:rsidRPr="00E940B5">
        <w:rPr>
          <w:rFonts w:ascii="Times New Roman" w:hAnsi="Times New Roman" w:cs="Times New Roman"/>
          <w:sz w:val="24"/>
          <w:szCs w:val="24"/>
          <w:lang w:val="en-US"/>
        </w:rPr>
        <w:t xml:space="preserve"> This is consistent with other topics within the ‘violence against women and girls’ space, with male victimization (and female perpetration) being discounted, or shoe-horned into guidelines after-the-fact (for discussions of similar dynamics in the intimate partner violence space, see</w:t>
      </w:r>
      <w:r w:rsidR="056DE3CA" w:rsidRPr="00E940B5">
        <w:rPr>
          <w:rFonts w:ascii="Times New Roman" w:hAnsi="Times New Roman" w:cs="Times New Roman"/>
          <w:sz w:val="24"/>
          <w:szCs w:val="24"/>
          <w:lang w:val="en-US"/>
        </w:rPr>
        <w:t xml:space="preserve"> </w:t>
      </w:r>
      <w:r w:rsidR="0099686A" w:rsidRPr="00E940B5">
        <w:rPr>
          <w:rFonts w:ascii="Times New Roman" w:hAnsi="Times New Roman" w:cs="Times New Roman"/>
          <w:sz w:val="24"/>
          <w:szCs w:val="24"/>
          <w:lang w:val="en-US"/>
        </w:rPr>
        <w:t xml:space="preserve">Mackay et al., 2022; Powney &amp; Graham-Kevan, 2019). </w:t>
      </w:r>
      <w:r w:rsidR="00553FCC" w:rsidRPr="00E940B5">
        <w:rPr>
          <w:rFonts w:ascii="Times New Roman" w:hAnsi="Times New Roman" w:cs="Times New Roman"/>
          <w:sz w:val="24"/>
          <w:szCs w:val="24"/>
          <w:lang w:val="en-US"/>
        </w:rPr>
        <w:t xml:space="preserve">Missing from this </w:t>
      </w:r>
      <w:r w:rsidR="00052655" w:rsidRPr="00E940B5">
        <w:rPr>
          <w:rFonts w:ascii="Times New Roman" w:hAnsi="Times New Roman" w:cs="Times New Roman"/>
          <w:sz w:val="24"/>
          <w:szCs w:val="24"/>
          <w:lang w:val="en-US"/>
        </w:rPr>
        <w:t xml:space="preserve">extant literature, however, is </w:t>
      </w:r>
      <w:r w:rsidR="00634D0F" w:rsidRPr="00E940B5">
        <w:rPr>
          <w:rFonts w:ascii="Times New Roman" w:hAnsi="Times New Roman" w:cs="Times New Roman"/>
          <w:sz w:val="24"/>
          <w:szCs w:val="24"/>
          <w:lang w:val="en-US"/>
        </w:rPr>
        <w:t>a control for</w:t>
      </w:r>
      <w:r w:rsidR="00B069D1" w:rsidRPr="00E940B5">
        <w:rPr>
          <w:rFonts w:ascii="Times New Roman" w:hAnsi="Times New Roman" w:cs="Times New Roman"/>
          <w:sz w:val="24"/>
          <w:szCs w:val="24"/>
          <w:lang w:val="en-US"/>
        </w:rPr>
        <w:t xml:space="preserve"> beliefs pertaining to gender norms, which might explain </w:t>
      </w:r>
      <w:r w:rsidR="00A6533B" w:rsidRPr="00E940B5">
        <w:rPr>
          <w:rFonts w:ascii="Times New Roman" w:hAnsi="Times New Roman" w:cs="Times New Roman"/>
          <w:sz w:val="24"/>
          <w:szCs w:val="24"/>
          <w:lang w:val="en-US"/>
        </w:rPr>
        <w:t xml:space="preserve">observed </w:t>
      </w:r>
      <w:r w:rsidR="00B069D1" w:rsidRPr="00E940B5">
        <w:rPr>
          <w:rFonts w:ascii="Times New Roman" w:hAnsi="Times New Roman" w:cs="Times New Roman"/>
          <w:sz w:val="24"/>
          <w:szCs w:val="24"/>
          <w:lang w:val="en-US"/>
        </w:rPr>
        <w:t xml:space="preserve">variation in sex-related attitudes </w:t>
      </w:r>
      <w:r w:rsidR="00463E1C" w:rsidRPr="00E940B5">
        <w:rPr>
          <w:rFonts w:ascii="Times New Roman" w:hAnsi="Times New Roman" w:cs="Times New Roman"/>
          <w:sz w:val="24"/>
          <w:szCs w:val="24"/>
          <w:lang w:val="en-US"/>
        </w:rPr>
        <w:t>(e.g., Tuncer et al., 2018).</w:t>
      </w:r>
    </w:p>
    <w:p w14:paraId="2F8050C8" w14:textId="34C913F1" w:rsidR="000C06A3" w:rsidRPr="00E940B5" w:rsidRDefault="5BD8FD8C" w:rsidP="00B10AAD">
      <w:pPr>
        <w:pStyle w:val="NoSpacing"/>
        <w:spacing w:line="480" w:lineRule="auto"/>
        <w:ind w:firstLine="567"/>
        <w:rPr>
          <w:rFonts w:ascii="Times New Roman" w:eastAsia="Times New Roman" w:hAnsi="Times New Roman" w:cs="Times New Roman"/>
          <w:sz w:val="24"/>
          <w:szCs w:val="24"/>
          <w:lang w:val="en-US"/>
        </w:rPr>
      </w:pPr>
      <w:r w:rsidRPr="00E940B5">
        <w:rPr>
          <w:rFonts w:ascii="Times New Roman" w:hAnsi="Times New Roman" w:cs="Times New Roman"/>
          <w:sz w:val="24"/>
          <w:szCs w:val="24"/>
          <w:lang w:val="en-US"/>
        </w:rPr>
        <w:t xml:space="preserve">Despite levels of attraction having no impact </w:t>
      </w:r>
      <w:r w:rsidR="00714895" w:rsidRPr="00E940B5">
        <w:rPr>
          <w:rFonts w:ascii="Times New Roman" w:hAnsi="Times New Roman" w:cs="Times New Roman"/>
          <w:sz w:val="24"/>
          <w:szCs w:val="24"/>
          <w:lang w:val="en-US"/>
        </w:rPr>
        <w:t>on</w:t>
      </w:r>
      <w:r w:rsidRPr="00E940B5">
        <w:rPr>
          <w:rFonts w:ascii="Times New Roman" w:hAnsi="Times New Roman" w:cs="Times New Roman"/>
          <w:sz w:val="24"/>
          <w:szCs w:val="24"/>
          <w:lang w:val="en-US"/>
        </w:rPr>
        <w:t xml:space="preserve"> the attribution of victim blame, vignettes featuring unattractive</w:t>
      </w:r>
      <w:r w:rsidR="6D875AB0" w:rsidRPr="00E940B5">
        <w:rPr>
          <w:rFonts w:ascii="Times New Roman" w:hAnsi="Times New Roman" w:cs="Times New Roman"/>
          <w:sz w:val="24"/>
          <w:szCs w:val="24"/>
          <w:lang w:val="en-US"/>
        </w:rPr>
        <w:t>, relative to attractive</w:t>
      </w:r>
      <w:r w:rsidRPr="00E940B5">
        <w:rPr>
          <w:rFonts w:ascii="Times New Roman" w:hAnsi="Times New Roman" w:cs="Times New Roman"/>
          <w:sz w:val="24"/>
          <w:szCs w:val="24"/>
          <w:lang w:val="en-US"/>
        </w:rPr>
        <w:t xml:space="preserve"> </w:t>
      </w:r>
      <w:r w:rsidR="00EA13EA" w:rsidRPr="00E940B5">
        <w:rPr>
          <w:rFonts w:ascii="Times New Roman" w:hAnsi="Times New Roman" w:cs="Times New Roman"/>
          <w:sz w:val="24"/>
          <w:szCs w:val="24"/>
          <w:lang w:val="en-US"/>
        </w:rPr>
        <w:t>targets</w:t>
      </w:r>
      <w:r w:rsidR="5922C7EF" w:rsidRPr="00E940B5">
        <w:rPr>
          <w:rFonts w:ascii="Times New Roman" w:hAnsi="Times New Roman" w:cs="Times New Roman"/>
          <w:sz w:val="24"/>
          <w:szCs w:val="24"/>
          <w:lang w:val="en-US"/>
        </w:rPr>
        <w:t>,</w:t>
      </w:r>
      <w:r w:rsidR="6AC9F4B5" w:rsidRPr="00E940B5">
        <w:rPr>
          <w:rFonts w:ascii="Times New Roman" w:hAnsi="Times New Roman" w:cs="Times New Roman"/>
          <w:sz w:val="24"/>
          <w:szCs w:val="24"/>
          <w:lang w:val="en-US"/>
        </w:rPr>
        <w:t xml:space="preserve"> were deemed to require more </w:t>
      </w:r>
      <w:r w:rsidR="05181C17" w:rsidRPr="00E940B5">
        <w:rPr>
          <w:rFonts w:ascii="Times New Roman" w:hAnsi="Times New Roman" w:cs="Times New Roman"/>
          <w:sz w:val="24"/>
          <w:szCs w:val="24"/>
          <w:lang w:val="en-US"/>
        </w:rPr>
        <w:t xml:space="preserve">severe </w:t>
      </w:r>
      <w:r w:rsidR="6AC9F4B5" w:rsidRPr="00E940B5">
        <w:rPr>
          <w:rFonts w:ascii="Times New Roman" w:hAnsi="Times New Roman" w:cs="Times New Roman"/>
          <w:sz w:val="24"/>
          <w:szCs w:val="24"/>
          <w:lang w:val="en-US"/>
        </w:rPr>
        <w:t>criminal justice intervention</w:t>
      </w:r>
      <w:r w:rsidR="00D25617" w:rsidRPr="00E940B5">
        <w:rPr>
          <w:rFonts w:ascii="Times New Roman" w:hAnsi="Times New Roman" w:cs="Times New Roman"/>
          <w:sz w:val="24"/>
          <w:szCs w:val="24"/>
          <w:lang w:val="en-US"/>
        </w:rPr>
        <w:t>, and cause more victim harm. However, this was again limited to male</w:t>
      </w:r>
      <w:r w:rsidR="00EA13EA" w:rsidRPr="00E940B5">
        <w:rPr>
          <w:rFonts w:ascii="Times New Roman" w:hAnsi="Times New Roman" w:cs="Times New Roman"/>
          <w:sz w:val="24"/>
          <w:szCs w:val="24"/>
          <w:lang w:val="en-US"/>
        </w:rPr>
        <w:t>s depicted as experiencing upskirting</w:t>
      </w:r>
      <w:r w:rsidR="00D25617" w:rsidRPr="00E940B5">
        <w:rPr>
          <w:rFonts w:ascii="Times New Roman" w:hAnsi="Times New Roman" w:cs="Times New Roman"/>
          <w:sz w:val="24"/>
          <w:szCs w:val="24"/>
          <w:lang w:val="en-US"/>
        </w:rPr>
        <w:t xml:space="preserve"> victims, which might indicate nuance in judgments of cases involving men but a uniformly negative (to </w:t>
      </w:r>
      <w:r w:rsidR="00ED58FA" w:rsidRPr="00E940B5">
        <w:rPr>
          <w:rFonts w:ascii="Times New Roman" w:hAnsi="Times New Roman" w:cs="Times New Roman"/>
          <w:sz w:val="24"/>
          <w:szCs w:val="24"/>
          <w:lang w:val="en-US"/>
        </w:rPr>
        <w:t>individuals who commit upskirting</w:t>
      </w:r>
      <w:r w:rsidR="00D25617" w:rsidRPr="00E940B5">
        <w:rPr>
          <w:rFonts w:ascii="Times New Roman" w:hAnsi="Times New Roman" w:cs="Times New Roman"/>
          <w:sz w:val="24"/>
          <w:szCs w:val="24"/>
          <w:lang w:val="en-US"/>
        </w:rPr>
        <w:t xml:space="preserve">) and empathic (to </w:t>
      </w:r>
      <w:r w:rsidR="00ED58FA" w:rsidRPr="00E940B5">
        <w:rPr>
          <w:rFonts w:ascii="Times New Roman" w:hAnsi="Times New Roman" w:cs="Times New Roman"/>
          <w:sz w:val="24"/>
          <w:szCs w:val="24"/>
          <w:lang w:val="en-US"/>
        </w:rPr>
        <w:t>those who are upskirted</w:t>
      </w:r>
      <w:r w:rsidR="00D25617" w:rsidRPr="00E940B5">
        <w:rPr>
          <w:rFonts w:ascii="Times New Roman" w:hAnsi="Times New Roman" w:cs="Times New Roman"/>
          <w:sz w:val="24"/>
          <w:szCs w:val="24"/>
          <w:lang w:val="en-US"/>
        </w:rPr>
        <w:t xml:space="preserve">) response to women experiencing upskirting. </w:t>
      </w:r>
      <w:r w:rsidR="005C6A43" w:rsidRPr="00E940B5">
        <w:rPr>
          <w:rFonts w:ascii="Times New Roman" w:hAnsi="Times New Roman" w:cs="Times New Roman"/>
          <w:sz w:val="24"/>
          <w:szCs w:val="24"/>
          <w:lang w:val="en-US"/>
        </w:rPr>
        <w:t>Together, the above findings suggest that the experiences of male</w:t>
      </w:r>
      <w:r w:rsidR="00325570" w:rsidRPr="00E940B5">
        <w:rPr>
          <w:rFonts w:ascii="Times New Roman" w:hAnsi="Times New Roman" w:cs="Times New Roman"/>
          <w:sz w:val="24"/>
          <w:szCs w:val="24"/>
          <w:lang w:val="en-US"/>
        </w:rPr>
        <w:t xml:space="preserve">s who are </w:t>
      </w:r>
      <w:r w:rsidR="005C6A43" w:rsidRPr="00E940B5">
        <w:rPr>
          <w:rFonts w:ascii="Times New Roman" w:hAnsi="Times New Roman" w:cs="Times New Roman"/>
          <w:sz w:val="24"/>
          <w:szCs w:val="24"/>
          <w:lang w:val="en-US"/>
        </w:rPr>
        <w:t>upskirt</w:t>
      </w:r>
      <w:r w:rsidR="00325570" w:rsidRPr="00E940B5">
        <w:rPr>
          <w:rFonts w:ascii="Times New Roman" w:hAnsi="Times New Roman" w:cs="Times New Roman"/>
          <w:sz w:val="24"/>
          <w:szCs w:val="24"/>
          <w:lang w:val="en-US"/>
        </w:rPr>
        <w:t xml:space="preserve">ed </w:t>
      </w:r>
      <w:r w:rsidR="005C6A43" w:rsidRPr="00E940B5">
        <w:rPr>
          <w:rFonts w:ascii="Times New Roman" w:hAnsi="Times New Roman" w:cs="Times New Roman"/>
          <w:sz w:val="24"/>
          <w:szCs w:val="24"/>
          <w:lang w:val="en-US"/>
        </w:rPr>
        <w:t xml:space="preserve">may be viewed less seriously than their female counterparts, especially when </w:t>
      </w:r>
      <w:r w:rsidR="00C43C19" w:rsidRPr="00E940B5">
        <w:rPr>
          <w:rFonts w:ascii="Times New Roman" w:hAnsi="Times New Roman" w:cs="Times New Roman"/>
          <w:sz w:val="24"/>
          <w:szCs w:val="24"/>
          <w:lang w:val="en-US"/>
        </w:rPr>
        <w:t>said</w:t>
      </w:r>
      <w:r w:rsidR="005C6A43" w:rsidRPr="00E940B5">
        <w:rPr>
          <w:rFonts w:ascii="Times New Roman" w:hAnsi="Times New Roman" w:cs="Times New Roman"/>
          <w:sz w:val="24"/>
          <w:szCs w:val="24"/>
          <w:lang w:val="en-US"/>
        </w:rPr>
        <w:t xml:space="preserve"> individuals are attractive. </w:t>
      </w:r>
      <w:r w:rsidR="00D25617" w:rsidRPr="00E940B5">
        <w:rPr>
          <w:rFonts w:ascii="Times New Roman" w:hAnsi="Times New Roman" w:cs="Times New Roman"/>
          <w:sz w:val="24"/>
          <w:szCs w:val="24"/>
          <w:lang w:val="en-US"/>
        </w:rPr>
        <w:t xml:space="preserve">Again, this is consistent with data related to judgments of </w:t>
      </w:r>
      <w:r w:rsidR="00E57142" w:rsidRPr="00E940B5">
        <w:rPr>
          <w:rFonts w:ascii="Times New Roman" w:eastAsia="Times New Roman" w:hAnsi="Times New Roman" w:cs="Times New Roman"/>
          <w:sz w:val="24"/>
          <w:szCs w:val="24"/>
          <w:lang w:val="en-US"/>
        </w:rPr>
        <w:t>NCSII</w:t>
      </w:r>
      <w:r w:rsidR="00647CC4" w:rsidRPr="00E940B5">
        <w:rPr>
          <w:rFonts w:ascii="Times New Roman" w:eastAsia="Times New Roman" w:hAnsi="Times New Roman" w:cs="Times New Roman"/>
          <w:sz w:val="24"/>
          <w:szCs w:val="24"/>
          <w:lang w:val="en-US"/>
        </w:rPr>
        <w:t xml:space="preserve"> </w:t>
      </w:r>
      <w:r w:rsidR="00D25617" w:rsidRPr="00E940B5">
        <w:rPr>
          <w:rFonts w:ascii="Times New Roman" w:hAnsi="Times New Roman" w:cs="Times New Roman"/>
          <w:sz w:val="24"/>
          <w:szCs w:val="24"/>
          <w:lang w:val="en-US"/>
        </w:rPr>
        <w:t xml:space="preserve">and deepfake </w:t>
      </w:r>
      <w:r w:rsidR="007562D1" w:rsidRPr="00E940B5">
        <w:rPr>
          <w:rFonts w:ascii="Times New Roman" w:hAnsi="Times New Roman" w:cs="Times New Roman"/>
          <w:sz w:val="24"/>
          <w:szCs w:val="24"/>
          <w:lang w:val="en-US"/>
        </w:rPr>
        <w:t>sexual media</w:t>
      </w:r>
      <w:r w:rsidR="00D25617" w:rsidRPr="00E940B5">
        <w:rPr>
          <w:rFonts w:ascii="Times New Roman" w:hAnsi="Times New Roman" w:cs="Times New Roman"/>
          <w:sz w:val="24"/>
          <w:szCs w:val="24"/>
          <w:lang w:val="en-US"/>
        </w:rPr>
        <w:t xml:space="preserve"> production (Fido et al., 2019; Fido et al., 2022)</w:t>
      </w:r>
      <w:r w:rsidR="000C06A3" w:rsidRPr="00E940B5">
        <w:rPr>
          <w:rFonts w:ascii="Times New Roman" w:hAnsi="Times New Roman" w:cs="Times New Roman"/>
          <w:sz w:val="24"/>
          <w:szCs w:val="24"/>
          <w:lang w:val="en-US"/>
        </w:rPr>
        <w:t xml:space="preserve"> as well as </w:t>
      </w:r>
      <w:r w:rsidR="000C06A3" w:rsidRPr="00E940B5">
        <w:rPr>
          <w:rFonts w:ascii="Times New Roman" w:eastAsia="Times New Roman" w:hAnsi="Times New Roman" w:cs="Times New Roman"/>
          <w:sz w:val="24"/>
          <w:szCs w:val="24"/>
          <w:lang w:val="en-US"/>
        </w:rPr>
        <w:t xml:space="preserve">psychological </w:t>
      </w:r>
      <w:r w:rsidR="00343947" w:rsidRPr="00E940B5">
        <w:rPr>
          <w:rFonts w:ascii="Times New Roman" w:eastAsia="Times New Roman" w:hAnsi="Times New Roman" w:cs="Times New Roman"/>
          <w:sz w:val="24"/>
          <w:szCs w:val="24"/>
          <w:lang w:val="en-US"/>
        </w:rPr>
        <w:t>and/</w:t>
      </w:r>
      <w:r w:rsidR="000C06A3" w:rsidRPr="00E940B5">
        <w:rPr>
          <w:rFonts w:ascii="Times New Roman" w:eastAsia="Times New Roman" w:hAnsi="Times New Roman" w:cs="Times New Roman"/>
          <w:sz w:val="24"/>
          <w:szCs w:val="24"/>
          <w:lang w:val="en-US"/>
        </w:rPr>
        <w:t>or physical</w:t>
      </w:r>
      <w:r w:rsidR="00343947" w:rsidRPr="00E940B5">
        <w:rPr>
          <w:rFonts w:ascii="Times New Roman" w:eastAsia="Times New Roman" w:hAnsi="Times New Roman" w:cs="Times New Roman"/>
          <w:sz w:val="24"/>
          <w:szCs w:val="24"/>
          <w:lang w:val="en-US"/>
        </w:rPr>
        <w:t xml:space="preserve"> abuse in domestic relationships (H</w:t>
      </w:r>
      <w:r w:rsidR="000C06A3" w:rsidRPr="00E940B5">
        <w:rPr>
          <w:rFonts w:ascii="Times New Roman" w:eastAsia="Times New Roman" w:hAnsi="Times New Roman" w:cs="Times New Roman"/>
          <w:sz w:val="24"/>
          <w:szCs w:val="24"/>
          <w:lang w:val="en-US"/>
        </w:rPr>
        <w:t>all et al.</w:t>
      </w:r>
      <w:r w:rsidR="00343947" w:rsidRPr="00E940B5">
        <w:rPr>
          <w:rFonts w:ascii="Times New Roman" w:eastAsia="Times New Roman" w:hAnsi="Times New Roman" w:cs="Times New Roman"/>
          <w:sz w:val="24"/>
          <w:szCs w:val="24"/>
          <w:lang w:val="en-US"/>
        </w:rPr>
        <w:t xml:space="preserve">, </w:t>
      </w:r>
      <w:r w:rsidR="000C06A3" w:rsidRPr="00E940B5">
        <w:rPr>
          <w:rFonts w:ascii="Times New Roman" w:eastAsia="Times New Roman" w:hAnsi="Times New Roman" w:cs="Times New Roman"/>
          <w:sz w:val="24"/>
          <w:szCs w:val="24"/>
          <w:lang w:val="en-US"/>
        </w:rPr>
        <w:t>2023)</w:t>
      </w:r>
      <w:r w:rsidR="00343947" w:rsidRPr="00E940B5">
        <w:rPr>
          <w:rFonts w:ascii="Times New Roman" w:eastAsia="Times New Roman" w:hAnsi="Times New Roman" w:cs="Times New Roman"/>
          <w:sz w:val="24"/>
          <w:szCs w:val="24"/>
          <w:lang w:val="en-US"/>
        </w:rPr>
        <w:t>.</w:t>
      </w:r>
    </w:p>
    <w:p w14:paraId="1ED7697E" w14:textId="77777777" w:rsidR="00B10AAD" w:rsidRPr="00E940B5" w:rsidRDefault="00B10AAD" w:rsidP="00B10AAD">
      <w:pPr>
        <w:pStyle w:val="NoSpacing"/>
        <w:spacing w:line="480" w:lineRule="auto"/>
        <w:rPr>
          <w:rFonts w:ascii="Times New Roman" w:hAnsi="Times New Roman" w:cs="Times New Roman"/>
          <w:b/>
          <w:bCs/>
          <w:i/>
          <w:iCs/>
          <w:sz w:val="24"/>
          <w:szCs w:val="24"/>
          <w:lang w:val="en-US"/>
        </w:rPr>
      </w:pPr>
    </w:p>
    <w:p w14:paraId="00A2E9D0" w14:textId="417E217C" w:rsidR="007861D7" w:rsidRPr="00E940B5" w:rsidRDefault="00B50FB5" w:rsidP="00B10AAD">
      <w:pPr>
        <w:pStyle w:val="NoSpacing"/>
        <w:spacing w:line="480" w:lineRule="auto"/>
        <w:rPr>
          <w:rFonts w:ascii="Times New Roman" w:hAnsi="Times New Roman" w:cs="Times New Roman"/>
          <w:b/>
          <w:bCs/>
          <w:i/>
          <w:iCs/>
          <w:sz w:val="24"/>
          <w:szCs w:val="24"/>
          <w:lang w:val="en-US"/>
        </w:rPr>
      </w:pPr>
      <w:r w:rsidRPr="00E940B5">
        <w:rPr>
          <w:rFonts w:ascii="Times New Roman" w:hAnsi="Times New Roman" w:cs="Times New Roman"/>
          <w:b/>
          <w:bCs/>
          <w:i/>
          <w:iCs/>
          <w:sz w:val="24"/>
          <w:szCs w:val="24"/>
          <w:lang w:val="en-US"/>
        </w:rPr>
        <w:t xml:space="preserve">Which </w:t>
      </w:r>
      <w:r w:rsidR="00045920" w:rsidRPr="00E940B5">
        <w:rPr>
          <w:rFonts w:ascii="Times New Roman" w:hAnsi="Times New Roman" w:cs="Times New Roman"/>
          <w:b/>
          <w:bCs/>
          <w:i/>
          <w:iCs/>
          <w:sz w:val="24"/>
          <w:szCs w:val="24"/>
          <w:lang w:val="en-US"/>
        </w:rPr>
        <w:t>P</w:t>
      </w:r>
      <w:r w:rsidR="007861D7" w:rsidRPr="00E940B5">
        <w:rPr>
          <w:rFonts w:ascii="Times New Roman" w:hAnsi="Times New Roman" w:cs="Times New Roman"/>
          <w:b/>
          <w:bCs/>
          <w:i/>
          <w:iCs/>
          <w:sz w:val="24"/>
          <w:szCs w:val="24"/>
          <w:lang w:val="en-US"/>
        </w:rPr>
        <w:t xml:space="preserve">sychological </w:t>
      </w:r>
      <w:r w:rsidR="00045920" w:rsidRPr="00E940B5">
        <w:rPr>
          <w:rFonts w:ascii="Times New Roman" w:hAnsi="Times New Roman" w:cs="Times New Roman"/>
          <w:b/>
          <w:bCs/>
          <w:i/>
          <w:iCs/>
          <w:sz w:val="24"/>
          <w:szCs w:val="24"/>
          <w:lang w:val="en-US"/>
        </w:rPr>
        <w:t>C</w:t>
      </w:r>
      <w:r w:rsidR="007861D7" w:rsidRPr="00E940B5">
        <w:rPr>
          <w:rFonts w:ascii="Times New Roman" w:hAnsi="Times New Roman" w:cs="Times New Roman"/>
          <w:b/>
          <w:bCs/>
          <w:i/>
          <w:iCs/>
          <w:sz w:val="24"/>
          <w:szCs w:val="24"/>
          <w:lang w:val="en-US"/>
        </w:rPr>
        <w:t xml:space="preserve">haracteristics </w:t>
      </w:r>
      <w:r w:rsidRPr="00E940B5">
        <w:rPr>
          <w:rFonts w:ascii="Times New Roman" w:hAnsi="Times New Roman" w:cs="Times New Roman"/>
          <w:b/>
          <w:bCs/>
          <w:i/>
          <w:iCs/>
          <w:sz w:val="24"/>
          <w:szCs w:val="24"/>
          <w:lang w:val="en-US"/>
        </w:rPr>
        <w:t>Predict</w:t>
      </w:r>
      <w:r w:rsidR="007861D7" w:rsidRPr="00E940B5">
        <w:rPr>
          <w:rFonts w:ascii="Times New Roman" w:hAnsi="Times New Roman" w:cs="Times New Roman"/>
          <w:b/>
          <w:bCs/>
          <w:i/>
          <w:iCs/>
          <w:sz w:val="24"/>
          <w:szCs w:val="24"/>
          <w:lang w:val="en-US"/>
        </w:rPr>
        <w:t xml:space="preserve"> </w:t>
      </w:r>
      <w:r w:rsidR="00045920" w:rsidRPr="00E940B5">
        <w:rPr>
          <w:rFonts w:ascii="Times New Roman" w:hAnsi="Times New Roman" w:cs="Times New Roman"/>
          <w:b/>
          <w:bCs/>
          <w:i/>
          <w:iCs/>
          <w:sz w:val="24"/>
          <w:szCs w:val="24"/>
          <w:lang w:val="en-US"/>
        </w:rPr>
        <w:t>J</w:t>
      </w:r>
      <w:r w:rsidR="007861D7" w:rsidRPr="00E940B5">
        <w:rPr>
          <w:rFonts w:ascii="Times New Roman" w:hAnsi="Times New Roman" w:cs="Times New Roman"/>
          <w:b/>
          <w:bCs/>
          <w:i/>
          <w:iCs/>
          <w:sz w:val="24"/>
          <w:szCs w:val="24"/>
          <w:lang w:val="en-US"/>
        </w:rPr>
        <w:t xml:space="preserve">udgments of </w:t>
      </w:r>
      <w:r w:rsidR="00045920" w:rsidRPr="00E940B5">
        <w:rPr>
          <w:rFonts w:ascii="Times New Roman" w:hAnsi="Times New Roman" w:cs="Times New Roman"/>
          <w:b/>
          <w:bCs/>
          <w:i/>
          <w:iCs/>
          <w:sz w:val="24"/>
          <w:szCs w:val="24"/>
          <w:lang w:val="en-US"/>
        </w:rPr>
        <w:t>U</w:t>
      </w:r>
      <w:r w:rsidR="007861D7" w:rsidRPr="00E940B5">
        <w:rPr>
          <w:rFonts w:ascii="Times New Roman" w:hAnsi="Times New Roman" w:cs="Times New Roman"/>
          <w:b/>
          <w:bCs/>
          <w:i/>
          <w:iCs/>
          <w:sz w:val="24"/>
          <w:szCs w:val="24"/>
          <w:lang w:val="en-US"/>
        </w:rPr>
        <w:t xml:space="preserve">pskirting </w:t>
      </w:r>
      <w:r w:rsidR="00045920" w:rsidRPr="00E940B5">
        <w:rPr>
          <w:rFonts w:ascii="Times New Roman" w:hAnsi="Times New Roman" w:cs="Times New Roman"/>
          <w:b/>
          <w:bCs/>
          <w:i/>
          <w:iCs/>
          <w:sz w:val="24"/>
          <w:szCs w:val="24"/>
          <w:lang w:val="en-US"/>
        </w:rPr>
        <w:t>O</w:t>
      </w:r>
      <w:r w:rsidR="007861D7" w:rsidRPr="00E940B5">
        <w:rPr>
          <w:rFonts w:ascii="Times New Roman" w:hAnsi="Times New Roman" w:cs="Times New Roman"/>
          <w:b/>
          <w:bCs/>
          <w:i/>
          <w:iCs/>
          <w:sz w:val="24"/>
          <w:szCs w:val="24"/>
          <w:lang w:val="en-US"/>
        </w:rPr>
        <w:t>ffenses</w:t>
      </w:r>
      <w:r w:rsidR="009A5339" w:rsidRPr="00E940B5">
        <w:rPr>
          <w:rFonts w:ascii="Times New Roman" w:hAnsi="Times New Roman" w:cs="Times New Roman"/>
          <w:b/>
          <w:bCs/>
          <w:i/>
          <w:iCs/>
          <w:sz w:val="24"/>
          <w:szCs w:val="24"/>
          <w:lang w:val="en-US"/>
        </w:rPr>
        <w:t>?</w:t>
      </w:r>
    </w:p>
    <w:p w14:paraId="01D10986" w14:textId="525781CC" w:rsidR="00CB7845" w:rsidRPr="00E940B5" w:rsidRDefault="527CC9BC" w:rsidP="00B10AAD">
      <w:pPr>
        <w:pStyle w:val="NoSpacing"/>
        <w:spacing w:line="480" w:lineRule="auto"/>
        <w:ind w:firstLine="567"/>
        <w:rPr>
          <w:rFonts w:ascii="Times New Roman" w:hAnsi="Times New Roman" w:cs="Times New Roman"/>
          <w:sz w:val="24"/>
          <w:szCs w:val="24"/>
          <w:lang w:val="en-US"/>
        </w:rPr>
      </w:pPr>
      <w:r w:rsidRPr="00E940B5">
        <w:rPr>
          <w:rFonts w:ascii="Times New Roman" w:hAnsi="Times New Roman" w:cs="Times New Roman"/>
          <w:sz w:val="24"/>
          <w:szCs w:val="24"/>
          <w:lang w:val="en-US"/>
        </w:rPr>
        <w:t xml:space="preserve">Regardless of the sex and/or attractiveness of the </w:t>
      </w:r>
      <w:r w:rsidR="00C43C19" w:rsidRPr="00E940B5">
        <w:rPr>
          <w:rFonts w:ascii="Times New Roman" w:hAnsi="Times New Roman" w:cs="Times New Roman"/>
          <w:sz w:val="24"/>
          <w:szCs w:val="24"/>
          <w:lang w:val="en-US"/>
        </w:rPr>
        <w:t>individual depicted as being upskirted</w:t>
      </w:r>
      <w:r w:rsidRPr="00E940B5">
        <w:rPr>
          <w:rFonts w:ascii="Times New Roman" w:hAnsi="Times New Roman" w:cs="Times New Roman"/>
          <w:sz w:val="24"/>
          <w:szCs w:val="24"/>
          <w:lang w:val="en-US"/>
        </w:rPr>
        <w:t xml:space="preserve">, older people </w:t>
      </w:r>
      <w:r w:rsidR="006A3D58" w:rsidRPr="00E940B5">
        <w:rPr>
          <w:rFonts w:ascii="Times New Roman" w:hAnsi="Times New Roman" w:cs="Times New Roman"/>
          <w:sz w:val="24"/>
          <w:szCs w:val="24"/>
          <w:lang w:val="en-US"/>
        </w:rPr>
        <w:t xml:space="preserve">consistently </w:t>
      </w:r>
      <w:r w:rsidRPr="00E940B5">
        <w:rPr>
          <w:rFonts w:ascii="Times New Roman" w:hAnsi="Times New Roman" w:cs="Times New Roman"/>
          <w:sz w:val="24"/>
          <w:szCs w:val="24"/>
          <w:lang w:val="en-US"/>
        </w:rPr>
        <w:t xml:space="preserve">engaged in greater levels of victim blaming, </w:t>
      </w:r>
      <w:r w:rsidR="006A3D58" w:rsidRPr="00E940B5">
        <w:rPr>
          <w:rFonts w:ascii="Times New Roman" w:hAnsi="Times New Roman" w:cs="Times New Roman"/>
          <w:sz w:val="24"/>
          <w:szCs w:val="24"/>
          <w:lang w:val="en-US"/>
        </w:rPr>
        <w:t>p</w:t>
      </w:r>
      <w:r w:rsidRPr="00E940B5">
        <w:rPr>
          <w:rFonts w:ascii="Times New Roman" w:hAnsi="Times New Roman" w:cs="Times New Roman"/>
          <w:sz w:val="24"/>
          <w:szCs w:val="24"/>
          <w:lang w:val="en-US"/>
        </w:rPr>
        <w:t>erceiv</w:t>
      </w:r>
      <w:r w:rsidR="193D4709" w:rsidRPr="00E940B5">
        <w:rPr>
          <w:rFonts w:ascii="Times New Roman" w:hAnsi="Times New Roman" w:cs="Times New Roman"/>
          <w:sz w:val="24"/>
          <w:szCs w:val="24"/>
          <w:lang w:val="en-US"/>
        </w:rPr>
        <w:t>ed there to be</w:t>
      </w:r>
      <w:r w:rsidRPr="00E940B5">
        <w:rPr>
          <w:rFonts w:ascii="Times New Roman" w:hAnsi="Times New Roman" w:cs="Times New Roman"/>
          <w:sz w:val="24"/>
          <w:szCs w:val="24"/>
          <w:lang w:val="en-US"/>
        </w:rPr>
        <w:t xml:space="preserve"> </w:t>
      </w:r>
      <w:r w:rsidR="2BECD813" w:rsidRPr="00E940B5">
        <w:rPr>
          <w:rFonts w:ascii="Times New Roman" w:hAnsi="Times New Roman" w:cs="Times New Roman"/>
          <w:sz w:val="24"/>
          <w:szCs w:val="24"/>
          <w:lang w:val="en-US"/>
        </w:rPr>
        <w:t xml:space="preserve">both a lesser need </w:t>
      </w:r>
      <w:r w:rsidR="00B64A4C" w:rsidRPr="00E940B5">
        <w:rPr>
          <w:rFonts w:ascii="Times New Roman" w:hAnsi="Times New Roman" w:cs="Times New Roman"/>
          <w:sz w:val="24"/>
          <w:szCs w:val="24"/>
          <w:lang w:val="en-US"/>
        </w:rPr>
        <w:t>for</w:t>
      </w:r>
      <w:r w:rsidR="2BECD813" w:rsidRPr="00E940B5">
        <w:rPr>
          <w:rFonts w:ascii="Times New Roman" w:hAnsi="Times New Roman" w:cs="Times New Roman"/>
          <w:sz w:val="24"/>
          <w:szCs w:val="24"/>
          <w:lang w:val="en-US"/>
        </w:rPr>
        <w:t xml:space="preserve"> criminal justice intervention</w:t>
      </w:r>
      <w:r w:rsidR="006A3D58" w:rsidRPr="00E940B5">
        <w:rPr>
          <w:rFonts w:ascii="Times New Roman" w:hAnsi="Times New Roman" w:cs="Times New Roman"/>
          <w:sz w:val="24"/>
          <w:szCs w:val="24"/>
          <w:lang w:val="en-US"/>
        </w:rPr>
        <w:t>,</w:t>
      </w:r>
      <w:r w:rsidR="2BECD813" w:rsidRPr="00E940B5">
        <w:rPr>
          <w:rFonts w:ascii="Times New Roman" w:hAnsi="Times New Roman" w:cs="Times New Roman"/>
          <w:sz w:val="24"/>
          <w:szCs w:val="24"/>
          <w:lang w:val="en-US"/>
        </w:rPr>
        <w:t xml:space="preserve"> and </w:t>
      </w:r>
      <w:r w:rsidR="006A3D58" w:rsidRPr="00E940B5">
        <w:rPr>
          <w:rFonts w:ascii="Times New Roman" w:hAnsi="Times New Roman" w:cs="Times New Roman"/>
          <w:sz w:val="24"/>
          <w:szCs w:val="24"/>
          <w:lang w:val="en-US"/>
        </w:rPr>
        <w:t xml:space="preserve">anticipated </w:t>
      </w:r>
      <w:r w:rsidR="2BECD813" w:rsidRPr="00E940B5">
        <w:rPr>
          <w:rFonts w:ascii="Times New Roman" w:hAnsi="Times New Roman" w:cs="Times New Roman"/>
          <w:sz w:val="24"/>
          <w:szCs w:val="24"/>
          <w:lang w:val="en-US"/>
        </w:rPr>
        <w:t xml:space="preserve">lower levels of </w:t>
      </w:r>
      <w:r w:rsidRPr="00E940B5">
        <w:rPr>
          <w:rFonts w:ascii="Times New Roman" w:hAnsi="Times New Roman" w:cs="Times New Roman"/>
          <w:sz w:val="24"/>
          <w:szCs w:val="24"/>
          <w:lang w:val="en-US"/>
        </w:rPr>
        <w:t>victim harm</w:t>
      </w:r>
      <w:r w:rsidR="006A3D58" w:rsidRPr="00E940B5">
        <w:rPr>
          <w:rFonts w:ascii="Times New Roman" w:hAnsi="Times New Roman" w:cs="Times New Roman"/>
          <w:sz w:val="24"/>
          <w:szCs w:val="24"/>
          <w:lang w:val="en-US"/>
        </w:rPr>
        <w:t xml:space="preserve"> in relation to all </w:t>
      </w:r>
      <w:r w:rsidR="00B64A4C" w:rsidRPr="00E940B5">
        <w:rPr>
          <w:rFonts w:ascii="Times New Roman" w:hAnsi="Times New Roman" w:cs="Times New Roman"/>
          <w:sz w:val="24"/>
          <w:szCs w:val="24"/>
          <w:lang w:val="en-US"/>
        </w:rPr>
        <w:t xml:space="preserve">upskirting </w:t>
      </w:r>
      <w:r w:rsidR="006A3D58" w:rsidRPr="00E940B5">
        <w:rPr>
          <w:rFonts w:ascii="Times New Roman" w:hAnsi="Times New Roman" w:cs="Times New Roman"/>
          <w:sz w:val="24"/>
          <w:szCs w:val="24"/>
          <w:lang w:val="en-US"/>
        </w:rPr>
        <w:t xml:space="preserve">vignettes in comparison to younger participants in </w:t>
      </w:r>
      <w:r w:rsidR="006A3D58" w:rsidRPr="00E940B5">
        <w:rPr>
          <w:rFonts w:ascii="Times New Roman" w:hAnsi="Times New Roman" w:cs="Times New Roman"/>
          <w:sz w:val="24"/>
          <w:szCs w:val="24"/>
          <w:lang w:val="en-US"/>
        </w:rPr>
        <w:lastRenderedPageBreak/>
        <w:t>our sample</w:t>
      </w:r>
      <w:r w:rsidRPr="00E940B5">
        <w:rPr>
          <w:rFonts w:ascii="Times New Roman" w:hAnsi="Times New Roman" w:cs="Times New Roman"/>
          <w:sz w:val="24"/>
          <w:szCs w:val="24"/>
          <w:lang w:val="en-US"/>
        </w:rPr>
        <w:t>.</w:t>
      </w:r>
      <w:r w:rsidR="1687116C" w:rsidRPr="00E940B5">
        <w:rPr>
          <w:rFonts w:ascii="Times New Roman" w:hAnsi="Times New Roman" w:cs="Times New Roman"/>
          <w:sz w:val="24"/>
          <w:szCs w:val="24"/>
          <w:lang w:val="en-US"/>
        </w:rPr>
        <w:t xml:space="preserve"> </w:t>
      </w:r>
      <w:r w:rsidR="006A3D58" w:rsidRPr="00E940B5">
        <w:rPr>
          <w:rFonts w:ascii="Times New Roman" w:hAnsi="Times New Roman" w:cs="Times New Roman"/>
          <w:sz w:val="24"/>
          <w:szCs w:val="24"/>
          <w:lang w:val="en-US"/>
        </w:rPr>
        <w:t>This may be associated with a range of factors, including technological familiarity</w:t>
      </w:r>
      <w:r w:rsidR="00216CF0" w:rsidRPr="00E940B5">
        <w:rPr>
          <w:rFonts w:ascii="Times New Roman" w:hAnsi="Times New Roman" w:cs="Times New Roman"/>
          <w:sz w:val="24"/>
          <w:szCs w:val="24"/>
          <w:lang w:val="en-US"/>
        </w:rPr>
        <w:t xml:space="preserve"> and acceptance</w:t>
      </w:r>
      <w:r w:rsidR="006A3D58" w:rsidRPr="00E940B5">
        <w:rPr>
          <w:rFonts w:ascii="Times New Roman" w:hAnsi="Times New Roman" w:cs="Times New Roman"/>
          <w:sz w:val="24"/>
          <w:szCs w:val="24"/>
          <w:lang w:val="en-US"/>
        </w:rPr>
        <w:t xml:space="preserve"> (</w:t>
      </w:r>
      <w:r w:rsidR="00216CF0" w:rsidRPr="00E940B5">
        <w:rPr>
          <w:rFonts w:ascii="Times New Roman" w:hAnsi="Times New Roman" w:cs="Times New Roman"/>
          <w:sz w:val="24"/>
          <w:szCs w:val="24"/>
          <w:lang w:val="en-US"/>
        </w:rPr>
        <w:t>Kamin</w:t>
      </w:r>
      <w:r w:rsidR="0053343D" w:rsidRPr="00E940B5">
        <w:rPr>
          <w:rFonts w:ascii="Times New Roman" w:hAnsi="Times New Roman" w:cs="Times New Roman"/>
          <w:sz w:val="24"/>
          <w:szCs w:val="24"/>
          <w:lang w:val="en-US"/>
        </w:rPr>
        <w:t xml:space="preserve"> &amp; Lang, 2013</w:t>
      </w:r>
      <w:r w:rsidR="006A3D58" w:rsidRPr="00E940B5">
        <w:rPr>
          <w:rFonts w:ascii="Times New Roman" w:hAnsi="Times New Roman" w:cs="Times New Roman"/>
          <w:sz w:val="24"/>
          <w:szCs w:val="24"/>
          <w:lang w:val="en-US"/>
        </w:rPr>
        <w:t>) and the emergence of a greater degree of social consciousness about the harms of gender-based violence among young people (</w:t>
      </w:r>
      <w:r w:rsidR="00216CF0" w:rsidRPr="00E940B5">
        <w:rPr>
          <w:rFonts w:ascii="Times New Roman" w:hAnsi="Times New Roman" w:cs="Times New Roman"/>
          <w:sz w:val="24"/>
          <w:szCs w:val="24"/>
          <w:lang w:val="en-US"/>
        </w:rPr>
        <w:t>Walling, 2023</w:t>
      </w:r>
      <w:r w:rsidR="006A3D58" w:rsidRPr="00E940B5">
        <w:rPr>
          <w:rFonts w:ascii="Times New Roman" w:hAnsi="Times New Roman" w:cs="Times New Roman"/>
          <w:sz w:val="24"/>
          <w:szCs w:val="24"/>
          <w:lang w:val="en-US"/>
        </w:rPr>
        <w:t xml:space="preserve">). Particularly in relation to the former point, it may also be that younger participants feel more vulnerable to victimization by a greater degree of exposure to technologically-facilitated interactions with others (see </w:t>
      </w:r>
      <w:r w:rsidR="000C0F60" w:rsidRPr="00E940B5">
        <w:rPr>
          <w:rFonts w:ascii="Times New Roman" w:hAnsi="Times New Roman" w:cs="Times New Roman"/>
          <w:sz w:val="24"/>
          <w:szCs w:val="24"/>
          <w:lang w:val="en-US"/>
        </w:rPr>
        <w:t>Edwards &amp; Larson, 2020; Mumford et al., 2023</w:t>
      </w:r>
      <w:r w:rsidR="006A3D58" w:rsidRPr="00E940B5">
        <w:rPr>
          <w:rFonts w:ascii="Times New Roman" w:hAnsi="Times New Roman" w:cs="Times New Roman"/>
          <w:sz w:val="24"/>
          <w:szCs w:val="24"/>
          <w:lang w:val="en-US"/>
        </w:rPr>
        <w:t xml:space="preserve">), and therefore express harsher views about upskirting perpetration (and more solidarity with </w:t>
      </w:r>
      <w:r w:rsidR="00D075B0" w:rsidRPr="00E940B5">
        <w:rPr>
          <w:rFonts w:ascii="Times New Roman" w:hAnsi="Times New Roman" w:cs="Times New Roman"/>
          <w:sz w:val="24"/>
          <w:szCs w:val="24"/>
          <w:lang w:val="en-US"/>
        </w:rPr>
        <w:t>those experiencing upskirting</w:t>
      </w:r>
      <w:r w:rsidR="006A3D58" w:rsidRPr="00E940B5">
        <w:rPr>
          <w:rFonts w:ascii="Times New Roman" w:hAnsi="Times New Roman" w:cs="Times New Roman"/>
          <w:sz w:val="24"/>
          <w:szCs w:val="24"/>
          <w:lang w:val="en-US"/>
        </w:rPr>
        <w:t>) as a broader</w:t>
      </w:r>
      <w:r w:rsidR="00B64A4C" w:rsidRPr="00E940B5">
        <w:rPr>
          <w:rFonts w:ascii="Times New Roman" w:hAnsi="Times New Roman" w:cs="Times New Roman"/>
          <w:sz w:val="24"/>
          <w:szCs w:val="24"/>
          <w:lang w:val="en-US"/>
        </w:rPr>
        <w:t xml:space="preserve"> proactive</w:t>
      </w:r>
      <w:r w:rsidR="006A3D58" w:rsidRPr="00E940B5">
        <w:rPr>
          <w:rFonts w:ascii="Times New Roman" w:hAnsi="Times New Roman" w:cs="Times New Roman"/>
          <w:sz w:val="24"/>
          <w:szCs w:val="24"/>
          <w:lang w:val="en-US"/>
        </w:rPr>
        <w:t xml:space="preserve"> protective measure. </w:t>
      </w:r>
      <w:r w:rsidR="00AF1EC9" w:rsidRPr="00E940B5">
        <w:rPr>
          <w:rFonts w:ascii="Times New Roman" w:hAnsi="Times New Roman" w:cs="Times New Roman"/>
          <w:sz w:val="24"/>
          <w:szCs w:val="24"/>
          <w:lang w:val="en-US"/>
        </w:rPr>
        <w:t>T</w:t>
      </w:r>
      <w:r w:rsidR="00B64A4C" w:rsidRPr="00E940B5">
        <w:rPr>
          <w:rFonts w:ascii="Times New Roman" w:hAnsi="Times New Roman" w:cs="Times New Roman"/>
          <w:sz w:val="24"/>
          <w:szCs w:val="24"/>
          <w:lang w:val="en-US"/>
        </w:rPr>
        <w:t xml:space="preserve">his effect of age is consistent with other work </w:t>
      </w:r>
      <w:r w:rsidR="002F79C0" w:rsidRPr="00E940B5">
        <w:rPr>
          <w:rFonts w:ascii="Times New Roman" w:hAnsi="Times New Roman" w:cs="Times New Roman"/>
          <w:sz w:val="24"/>
          <w:szCs w:val="24"/>
          <w:lang w:val="en-US"/>
        </w:rPr>
        <w:t>that</w:t>
      </w:r>
      <w:r w:rsidR="00B64A4C" w:rsidRPr="00E940B5">
        <w:rPr>
          <w:rFonts w:ascii="Times New Roman" w:hAnsi="Times New Roman" w:cs="Times New Roman"/>
          <w:sz w:val="24"/>
          <w:szCs w:val="24"/>
          <w:lang w:val="en-US"/>
        </w:rPr>
        <w:t xml:space="preserve"> reports how older people are more likely to minimize </w:t>
      </w:r>
      <w:r w:rsidR="007D0E0B" w:rsidRPr="00E940B5">
        <w:rPr>
          <w:rFonts w:ascii="Times New Roman" w:hAnsi="Times New Roman" w:cs="Times New Roman"/>
          <w:sz w:val="24"/>
          <w:szCs w:val="24"/>
          <w:lang w:val="en-US"/>
        </w:rPr>
        <w:t xml:space="preserve">the dissemination of </w:t>
      </w:r>
      <w:r w:rsidR="00E57142" w:rsidRPr="00E940B5">
        <w:rPr>
          <w:rFonts w:ascii="Times New Roman" w:hAnsi="Times New Roman" w:cs="Times New Roman"/>
          <w:sz w:val="24"/>
          <w:szCs w:val="24"/>
          <w:lang w:val="en-US"/>
        </w:rPr>
        <w:t>NCSII</w:t>
      </w:r>
      <w:r w:rsidR="007D0E0B" w:rsidRPr="00E940B5">
        <w:rPr>
          <w:rFonts w:ascii="Times New Roman" w:hAnsi="Times New Roman" w:cs="Times New Roman"/>
          <w:sz w:val="24"/>
          <w:szCs w:val="24"/>
          <w:lang w:val="en-US"/>
        </w:rPr>
        <w:t>s</w:t>
      </w:r>
      <w:r w:rsidR="00B64A4C" w:rsidRPr="00E940B5">
        <w:rPr>
          <w:rFonts w:ascii="Times New Roman" w:hAnsi="Times New Roman" w:cs="Times New Roman"/>
          <w:sz w:val="24"/>
          <w:szCs w:val="24"/>
          <w:lang w:val="en-US"/>
        </w:rPr>
        <w:t xml:space="preserve"> and believe that </w:t>
      </w:r>
      <w:r w:rsidR="00D075B0" w:rsidRPr="00E940B5">
        <w:rPr>
          <w:rFonts w:ascii="Times New Roman" w:hAnsi="Times New Roman" w:cs="Times New Roman"/>
          <w:sz w:val="24"/>
          <w:szCs w:val="24"/>
          <w:lang w:val="en-US"/>
        </w:rPr>
        <w:t>individuals</w:t>
      </w:r>
      <w:r w:rsidR="00B64A4C" w:rsidRPr="00E940B5">
        <w:rPr>
          <w:rFonts w:ascii="Times New Roman" w:hAnsi="Times New Roman" w:cs="Times New Roman"/>
          <w:sz w:val="24"/>
          <w:szCs w:val="24"/>
          <w:lang w:val="en-US"/>
        </w:rPr>
        <w:t xml:space="preserve"> make themselves vulnerable to their experiences (Harper et al., 2022), as well as in relation to more lenient views about deepfaking </w:t>
      </w:r>
      <w:r w:rsidR="00CB7845" w:rsidRPr="00E940B5">
        <w:rPr>
          <w:rFonts w:ascii="Times New Roman" w:hAnsi="Times New Roman" w:cs="Times New Roman"/>
          <w:sz w:val="24"/>
          <w:szCs w:val="24"/>
          <w:lang w:val="en-US"/>
        </w:rPr>
        <w:t>behaviors</w:t>
      </w:r>
      <w:r w:rsidR="00B64A4C" w:rsidRPr="00E940B5">
        <w:rPr>
          <w:rFonts w:ascii="Times New Roman" w:hAnsi="Times New Roman" w:cs="Times New Roman"/>
          <w:sz w:val="24"/>
          <w:szCs w:val="24"/>
          <w:lang w:val="en-US"/>
        </w:rPr>
        <w:t xml:space="preserve"> (</w:t>
      </w:r>
      <w:r w:rsidR="00CB7845" w:rsidRPr="00E940B5">
        <w:rPr>
          <w:rFonts w:ascii="Times New Roman" w:hAnsi="Times New Roman" w:cs="Times New Roman"/>
          <w:sz w:val="24"/>
          <w:szCs w:val="24"/>
          <w:lang w:val="en-US"/>
        </w:rPr>
        <w:t xml:space="preserve">Fido et al., 2022). Women were also more likely to perceive a need for criminal justice system interventions </w:t>
      </w:r>
      <w:r w:rsidR="00245C15" w:rsidRPr="00E940B5">
        <w:rPr>
          <w:rFonts w:ascii="Times New Roman" w:hAnsi="Times New Roman" w:cs="Times New Roman"/>
          <w:sz w:val="24"/>
          <w:szCs w:val="24"/>
          <w:lang w:val="en-US"/>
        </w:rPr>
        <w:t>and</w:t>
      </w:r>
      <w:r w:rsidR="00CB7845" w:rsidRPr="00E940B5">
        <w:rPr>
          <w:rFonts w:ascii="Times New Roman" w:hAnsi="Times New Roman" w:cs="Times New Roman"/>
          <w:sz w:val="24"/>
          <w:szCs w:val="24"/>
          <w:lang w:val="en-US"/>
        </w:rPr>
        <w:t xml:space="preserve"> to anticipate greater levels of victim harm, although the significance of this effect was inconsistent across the vignettes.</w:t>
      </w:r>
      <w:r w:rsidR="00216CF0" w:rsidRPr="00E940B5">
        <w:rPr>
          <w:rFonts w:ascii="Times New Roman" w:hAnsi="Times New Roman" w:cs="Times New Roman"/>
          <w:sz w:val="24"/>
          <w:szCs w:val="24"/>
          <w:lang w:val="en-US"/>
        </w:rPr>
        <w:t xml:space="preserve"> This effect is, however, consistent with the anticipatory protection argument made previously, with young women being more likely to be sexually victimized in technological contexts (Henry &amp; Powell, 2018).</w:t>
      </w:r>
    </w:p>
    <w:p w14:paraId="0273D427" w14:textId="2B1ED83B" w:rsidR="00CB7845" w:rsidRPr="00E940B5" w:rsidRDefault="58DC5764" w:rsidP="00B10AAD">
      <w:pPr>
        <w:pStyle w:val="NoSpacing"/>
        <w:spacing w:line="480" w:lineRule="auto"/>
        <w:ind w:firstLine="567"/>
        <w:rPr>
          <w:rFonts w:ascii="Times New Roman" w:eastAsia="Times New Roman" w:hAnsi="Times New Roman" w:cs="Times New Roman"/>
          <w:sz w:val="24"/>
          <w:szCs w:val="24"/>
          <w:lang w:val="en-US"/>
        </w:rPr>
      </w:pPr>
      <w:r w:rsidRPr="00E940B5">
        <w:rPr>
          <w:rFonts w:ascii="Times New Roman" w:hAnsi="Times New Roman" w:cs="Times New Roman"/>
          <w:sz w:val="24"/>
          <w:szCs w:val="24"/>
          <w:lang w:val="en-US"/>
        </w:rPr>
        <w:t xml:space="preserve">Personality traits were </w:t>
      </w:r>
      <w:r w:rsidR="00CB7845" w:rsidRPr="00E940B5">
        <w:rPr>
          <w:rFonts w:ascii="Times New Roman" w:hAnsi="Times New Roman" w:cs="Times New Roman"/>
          <w:sz w:val="24"/>
          <w:szCs w:val="24"/>
          <w:lang w:val="en-US"/>
        </w:rPr>
        <w:t xml:space="preserve">seemingly less important than demographic factors when considering social judgments of upskirting. However, there were some notable effects. For example, </w:t>
      </w:r>
      <w:r w:rsidR="2C65B23C" w:rsidRPr="00E940B5">
        <w:rPr>
          <w:rFonts w:ascii="Times New Roman" w:hAnsi="Times New Roman" w:cs="Times New Roman"/>
          <w:sz w:val="24"/>
          <w:szCs w:val="24"/>
          <w:lang w:val="en-US"/>
        </w:rPr>
        <w:t>i</w:t>
      </w:r>
      <w:r w:rsidR="29AC9B7E" w:rsidRPr="00E940B5">
        <w:rPr>
          <w:rFonts w:ascii="Times New Roman" w:hAnsi="Times New Roman" w:cs="Times New Roman"/>
          <w:sz w:val="24"/>
          <w:szCs w:val="24"/>
          <w:lang w:val="en-US"/>
        </w:rPr>
        <w:t>n vignettes featuring a</w:t>
      </w:r>
      <w:r w:rsidR="76D3AF2E" w:rsidRPr="00E940B5">
        <w:rPr>
          <w:rFonts w:ascii="Times New Roman" w:hAnsi="Times New Roman" w:cs="Times New Roman"/>
          <w:sz w:val="24"/>
          <w:szCs w:val="24"/>
          <w:lang w:val="en-US"/>
        </w:rPr>
        <w:t xml:space="preserve">ttractive </w:t>
      </w:r>
      <w:r w:rsidR="000B20C5" w:rsidRPr="00E940B5">
        <w:rPr>
          <w:rFonts w:ascii="Times New Roman" w:hAnsi="Times New Roman" w:cs="Times New Roman"/>
          <w:sz w:val="24"/>
          <w:szCs w:val="24"/>
          <w:lang w:val="en-US"/>
        </w:rPr>
        <w:t>targets</w:t>
      </w:r>
      <w:r w:rsidR="76D3AF2E" w:rsidRPr="00E940B5">
        <w:rPr>
          <w:rFonts w:ascii="Times New Roman" w:hAnsi="Times New Roman" w:cs="Times New Roman"/>
          <w:sz w:val="24"/>
          <w:szCs w:val="24"/>
          <w:lang w:val="en-US"/>
        </w:rPr>
        <w:t xml:space="preserve">, </w:t>
      </w:r>
      <w:r w:rsidR="55120682" w:rsidRPr="00E940B5">
        <w:rPr>
          <w:rFonts w:ascii="Times New Roman" w:hAnsi="Times New Roman" w:cs="Times New Roman"/>
          <w:sz w:val="24"/>
          <w:szCs w:val="24"/>
          <w:lang w:val="en-US"/>
        </w:rPr>
        <w:t xml:space="preserve">higher </w:t>
      </w:r>
      <w:r w:rsidR="76D3AF2E" w:rsidRPr="00E940B5">
        <w:rPr>
          <w:rFonts w:ascii="Times New Roman" w:hAnsi="Times New Roman" w:cs="Times New Roman"/>
          <w:sz w:val="24"/>
          <w:szCs w:val="24"/>
          <w:lang w:val="en-US"/>
        </w:rPr>
        <w:t xml:space="preserve">levels of psychopathy predicted </w:t>
      </w:r>
      <w:r w:rsidR="0484B5DE" w:rsidRPr="00E940B5">
        <w:rPr>
          <w:rFonts w:ascii="Times New Roman" w:hAnsi="Times New Roman" w:cs="Times New Roman"/>
          <w:sz w:val="24"/>
          <w:szCs w:val="24"/>
          <w:lang w:val="en-US"/>
        </w:rPr>
        <w:t xml:space="preserve">less perceived criminality in male </w:t>
      </w:r>
      <w:r w:rsidR="000B20C5" w:rsidRPr="00E940B5">
        <w:rPr>
          <w:rFonts w:ascii="Times New Roman" w:hAnsi="Times New Roman" w:cs="Times New Roman"/>
          <w:sz w:val="24"/>
          <w:szCs w:val="24"/>
          <w:lang w:val="en-US"/>
        </w:rPr>
        <w:t>targets</w:t>
      </w:r>
      <w:r w:rsidR="0484B5DE" w:rsidRPr="00E940B5">
        <w:rPr>
          <w:rFonts w:ascii="Times New Roman" w:hAnsi="Times New Roman" w:cs="Times New Roman"/>
          <w:sz w:val="24"/>
          <w:szCs w:val="24"/>
          <w:lang w:val="en-US"/>
        </w:rPr>
        <w:t xml:space="preserve"> and </w:t>
      </w:r>
      <w:r w:rsidR="704BF851" w:rsidRPr="00E940B5">
        <w:rPr>
          <w:rFonts w:ascii="Times New Roman" w:hAnsi="Times New Roman" w:cs="Times New Roman"/>
          <w:sz w:val="24"/>
          <w:szCs w:val="24"/>
          <w:lang w:val="en-US"/>
        </w:rPr>
        <w:t>l</w:t>
      </w:r>
      <w:r w:rsidR="00CB7845" w:rsidRPr="00E940B5">
        <w:rPr>
          <w:rFonts w:ascii="Times New Roman" w:hAnsi="Times New Roman" w:cs="Times New Roman"/>
          <w:sz w:val="24"/>
          <w:szCs w:val="24"/>
          <w:lang w:val="en-US"/>
        </w:rPr>
        <w:t>ower levels of</w:t>
      </w:r>
      <w:r w:rsidR="76D3AF2E" w:rsidRPr="00E940B5">
        <w:rPr>
          <w:rFonts w:ascii="Times New Roman" w:hAnsi="Times New Roman" w:cs="Times New Roman"/>
          <w:sz w:val="24"/>
          <w:szCs w:val="24"/>
          <w:lang w:val="en-US"/>
        </w:rPr>
        <w:t xml:space="preserve"> </w:t>
      </w:r>
      <w:r w:rsidR="77E7F215" w:rsidRPr="00E940B5">
        <w:rPr>
          <w:rFonts w:ascii="Times New Roman" w:hAnsi="Times New Roman" w:cs="Times New Roman"/>
          <w:sz w:val="24"/>
          <w:szCs w:val="24"/>
          <w:lang w:val="en-US"/>
        </w:rPr>
        <w:t xml:space="preserve">victim blaming for female </w:t>
      </w:r>
      <w:r w:rsidR="000B20C5" w:rsidRPr="00E940B5">
        <w:rPr>
          <w:rFonts w:ascii="Times New Roman" w:hAnsi="Times New Roman" w:cs="Times New Roman"/>
          <w:sz w:val="24"/>
          <w:szCs w:val="24"/>
          <w:lang w:val="en-US"/>
        </w:rPr>
        <w:t>targets</w:t>
      </w:r>
      <w:r w:rsidR="77E7F215" w:rsidRPr="00E940B5">
        <w:rPr>
          <w:rFonts w:ascii="Times New Roman" w:hAnsi="Times New Roman" w:cs="Times New Roman"/>
          <w:sz w:val="24"/>
          <w:szCs w:val="24"/>
          <w:lang w:val="en-US"/>
        </w:rPr>
        <w:t>.</w:t>
      </w:r>
      <w:r w:rsidR="00CB7845" w:rsidRPr="00E940B5">
        <w:rPr>
          <w:rFonts w:ascii="Times New Roman" w:hAnsi="Times New Roman" w:cs="Times New Roman"/>
          <w:sz w:val="24"/>
          <w:szCs w:val="24"/>
          <w:lang w:val="en-US"/>
        </w:rPr>
        <w:t xml:space="preserve"> Although the first of these effects makes logical sense (psychopathy should be associated, theoretically, with lower levels of perceived wrongdoing in these cases</w:t>
      </w:r>
      <w:r w:rsidR="00D633FC" w:rsidRPr="00E940B5">
        <w:rPr>
          <w:rFonts w:ascii="Times New Roman" w:hAnsi="Times New Roman" w:cs="Times New Roman"/>
          <w:sz w:val="24"/>
          <w:szCs w:val="24"/>
          <w:lang w:val="en-US"/>
        </w:rPr>
        <w:t>) and</w:t>
      </w:r>
      <w:r w:rsidR="00CB7845" w:rsidRPr="00E940B5">
        <w:rPr>
          <w:rFonts w:ascii="Times New Roman" w:hAnsi="Times New Roman" w:cs="Times New Roman"/>
          <w:sz w:val="24"/>
          <w:szCs w:val="24"/>
          <w:lang w:val="en-US"/>
        </w:rPr>
        <w:t xml:space="preserve"> is consistent with </w:t>
      </w:r>
      <w:r w:rsidR="000354E5" w:rsidRPr="00E940B5">
        <w:rPr>
          <w:rFonts w:ascii="Times New Roman" w:hAnsi="Times New Roman" w:cs="Times New Roman"/>
          <w:sz w:val="24"/>
          <w:szCs w:val="24"/>
          <w:lang w:val="en-US"/>
        </w:rPr>
        <w:t>most</w:t>
      </w:r>
      <w:r w:rsidR="00694598" w:rsidRPr="00E940B5">
        <w:rPr>
          <w:rFonts w:ascii="Times New Roman" w:hAnsi="Times New Roman" w:cs="Times New Roman"/>
          <w:sz w:val="24"/>
          <w:szCs w:val="24"/>
          <w:lang w:val="en-US"/>
        </w:rPr>
        <w:t xml:space="preserve"> </w:t>
      </w:r>
      <w:r w:rsidR="00AF38B6" w:rsidRPr="00E940B5">
        <w:rPr>
          <w:rFonts w:ascii="Times New Roman" w:hAnsi="Times New Roman" w:cs="Times New Roman"/>
          <w:sz w:val="24"/>
          <w:szCs w:val="24"/>
          <w:lang w:val="en-US"/>
        </w:rPr>
        <w:t xml:space="preserve">extant literature </w:t>
      </w:r>
      <w:r w:rsidR="003735AF" w:rsidRPr="00E940B5">
        <w:rPr>
          <w:rFonts w:ascii="Times New Roman" w:hAnsi="Times New Roman" w:cs="Times New Roman"/>
          <w:sz w:val="24"/>
          <w:szCs w:val="24"/>
          <w:lang w:val="en-US"/>
        </w:rPr>
        <w:t xml:space="preserve">pertaining to </w:t>
      </w:r>
      <w:r w:rsidR="00E57142" w:rsidRPr="00E940B5">
        <w:rPr>
          <w:rFonts w:ascii="Times New Roman" w:hAnsi="Times New Roman" w:cs="Times New Roman"/>
          <w:sz w:val="24"/>
          <w:szCs w:val="24"/>
          <w:lang w:val="en-US"/>
        </w:rPr>
        <w:t>NCSII</w:t>
      </w:r>
      <w:r w:rsidR="00C33F45" w:rsidRPr="00E940B5">
        <w:rPr>
          <w:rFonts w:ascii="Times New Roman" w:hAnsi="Times New Roman" w:cs="Times New Roman"/>
          <w:sz w:val="24"/>
          <w:szCs w:val="24"/>
          <w:lang w:val="en-US"/>
        </w:rPr>
        <w:t xml:space="preserve"> (</w:t>
      </w:r>
      <w:r w:rsidR="00C33F45" w:rsidRPr="00E940B5">
        <w:rPr>
          <w:rFonts w:ascii="Times New Roman" w:eastAsia="Times New Roman" w:hAnsi="Times New Roman" w:cs="Times New Roman"/>
          <w:sz w:val="24"/>
          <w:szCs w:val="24"/>
          <w:lang w:val="en-US"/>
        </w:rPr>
        <w:t xml:space="preserve">Fido et al., 2021; Harper et al., 2022; </w:t>
      </w:r>
      <w:proofErr w:type="spellStart"/>
      <w:r w:rsidR="00694598" w:rsidRPr="00E940B5">
        <w:rPr>
          <w:rFonts w:ascii="Times New Roman" w:eastAsia="Times New Roman" w:hAnsi="Times New Roman" w:cs="Times New Roman"/>
          <w:sz w:val="24"/>
          <w:szCs w:val="24"/>
          <w:lang w:val="en-US"/>
        </w:rPr>
        <w:t>Karasavva</w:t>
      </w:r>
      <w:proofErr w:type="spellEnd"/>
      <w:r w:rsidR="00694598" w:rsidRPr="00E940B5">
        <w:rPr>
          <w:rFonts w:ascii="Times New Roman" w:eastAsia="Times New Roman" w:hAnsi="Times New Roman" w:cs="Times New Roman"/>
          <w:sz w:val="24"/>
          <w:szCs w:val="24"/>
          <w:lang w:val="en-US"/>
        </w:rPr>
        <w:t xml:space="preserve"> et al., 2023; </w:t>
      </w:r>
      <w:r w:rsidR="00C33F45" w:rsidRPr="00E940B5">
        <w:rPr>
          <w:rFonts w:ascii="Times New Roman" w:eastAsia="Times New Roman" w:hAnsi="Times New Roman" w:cs="Times New Roman"/>
          <w:sz w:val="24"/>
          <w:szCs w:val="24"/>
          <w:lang w:val="en-US"/>
        </w:rPr>
        <w:t>Pina et al., 2017) and deepfake</w:t>
      </w:r>
      <w:r w:rsidR="00694598" w:rsidRPr="00E940B5">
        <w:rPr>
          <w:rFonts w:ascii="Times New Roman" w:eastAsia="Times New Roman" w:hAnsi="Times New Roman" w:cs="Times New Roman"/>
          <w:sz w:val="24"/>
          <w:szCs w:val="24"/>
          <w:lang w:val="en-US"/>
        </w:rPr>
        <w:t xml:space="preserve"> sexual media (Fido et al., 2022)</w:t>
      </w:r>
      <w:r w:rsidR="00CB7845" w:rsidRPr="00E940B5">
        <w:rPr>
          <w:rFonts w:ascii="Times New Roman" w:eastAsia="Times New Roman" w:hAnsi="Times New Roman" w:cs="Times New Roman"/>
          <w:sz w:val="24"/>
          <w:szCs w:val="24"/>
          <w:lang w:val="en-US"/>
        </w:rPr>
        <w:t xml:space="preserve">, </w:t>
      </w:r>
      <w:r w:rsidR="28CE3DA5" w:rsidRPr="00E940B5">
        <w:rPr>
          <w:rFonts w:ascii="Times New Roman" w:eastAsia="Times New Roman" w:hAnsi="Times New Roman" w:cs="Times New Roman"/>
          <w:sz w:val="24"/>
          <w:szCs w:val="24"/>
          <w:lang w:val="en-US"/>
        </w:rPr>
        <w:t xml:space="preserve">it is unclear </w:t>
      </w:r>
      <w:r w:rsidR="04A60A34" w:rsidRPr="00E940B5">
        <w:rPr>
          <w:rFonts w:ascii="Times New Roman" w:eastAsia="Times New Roman" w:hAnsi="Times New Roman" w:cs="Times New Roman"/>
          <w:sz w:val="24"/>
          <w:szCs w:val="24"/>
          <w:lang w:val="en-US"/>
        </w:rPr>
        <w:t xml:space="preserve">why </w:t>
      </w:r>
      <w:r w:rsidR="04A60A34" w:rsidRPr="00E940B5">
        <w:rPr>
          <w:rFonts w:ascii="Times New Roman" w:eastAsia="Times New Roman" w:hAnsi="Times New Roman" w:cs="Times New Roman"/>
          <w:sz w:val="24"/>
          <w:szCs w:val="24"/>
          <w:lang w:val="en-US"/>
        </w:rPr>
        <w:lastRenderedPageBreak/>
        <w:t xml:space="preserve">this result was not replicated across all </w:t>
      </w:r>
      <w:r w:rsidR="003A4A30" w:rsidRPr="00E940B5">
        <w:rPr>
          <w:rFonts w:ascii="Times New Roman" w:eastAsia="Times New Roman" w:hAnsi="Times New Roman" w:cs="Times New Roman"/>
          <w:sz w:val="24"/>
          <w:szCs w:val="24"/>
          <w:lang w:val="en-US"/>
        </w:rPr>
        <w:t>vignettes</w:t>
      </w:r>
      <w:r w:rsidR="00DF411D" w:rsidRPr="00E940B5">
        <w:rPr>
          <w:rFonts w:ascii="Times New Roman" w:eastAsia="Times New Roman" w:hAnsi="Times New Roman" w:cs="Times New Roman"/>
          <w:sz w:val="24"/>
          <w:szCs w:val="24"/>
          <w:lang w:val="en-US"/>
        </w:rPr>
        <w:t xml:space="preserve"> reported here</w:t>
      </w:r>
      <w:r w:rsidR="5ABA5C75" w:rsidRPr="00E940B5">
        <w:rPr>
          <w:rFonts w:ascii="Times New Roman" w:eastAsia="Times New Roman" w:hAnsi="Times New Roman" w:cs="Times New Roman"/>
          <w:sz w:val="24"/>
          <w:szCs w:val="24"/>
          <w:lang w:val="en-US"/>
        </w:rPr>
        <w:t xml:space="preserve">. </w:t>
      </w:r>
      <w:r w:rsidR="00CB7845" w:rsidRPr="00E940B5">
        <w:rPr>
          <w:rFonts w:ascii="Times New Roman" w:eastAsia="Times New Roman" w:hAnsi="Times New Roman" w:cs="Times New Roman"/>
          <w:sz w:val="24"/>
          <w:szCs w:val="24"/>
          <w:lang w:val="en-US"/>
        </w:rPr>
        <w:t xml:space="preserve">It could be that high-status men are perceived as being more likely </w:t>
      </w:r>
      <w:r w:rsidR="00B2257A" w:rsidRPr="00E940B5">
        <w:rPr>
          <w:rFonts w:ascii="Times New Roman" w:eastAsia="Times New Roman" w:hAnsi="Times New Roman" w:cs="Times New Roman"/>
          <w:sz w:val="24"/>
          <w:szCs w:val="24"/>
          <w:lang w:val="en-US"/>
        </w:rPr>
        <w:t xml:space="preserve">to commit </w:t>
      </w:r>
      <w:r w:rsidR="00CB7845" w:rsidRPr="00E940B5">
        <w:rPr>
          <w:rFonts w:ascii="Times New Roman" w:eastAsia="Times New Roman" w:hAnsi="Times New Roman" w:cs="Times New Roman"/>
          <w:sz w:val="24"/>
          <w:szCs w:val="24"/>
          <w:lang w:val="en-US"/>
        </w:rPr>
        <w:t xml:space="preserve">IBSA offenses (including upskirting) in comparison to other groups, and so their victimization is viewed through a more lenient lens. However, with the lack of significant effect of the belief in a just world variable, more work is required to unpack this anomalous result. </w:t>
      </w:r>
    </w:p>
    <w:p w14:paraId="47CF282B" w14:textId="2483B796" w:rsidR="009A5339" w:rsidRPr="00E940B5" w:rsidRDefault="5ABA5C75" w:rsidP="00B10AAD">
      <w:pPr>
        <w:pStyle w:val="NoSpacing"/>
        <w:spacing w:line="480" w:lineRule="auto"/>
        <w:ind w:firstLine="567"/>
        <w:rPr>
          <w:rFonts w:ascii="Times New Roman" w:eastAsia="Times New Roman" w:hAnsi="Times New Roman" w:cs="Times New Roman"/>
          <w:sz w:val="24"/>
          <w:szCs w:val="24"/>
          <w:lang w:val="en-US"/>
        </w:rPr>
      </w:pPr>
      <w:r w:rsidRPr="00E940B5">
        <w:rPr>
          <w:rFonts w:ascii="Times New Roman" w:eastAsia="Times New Roman" w:hAnsi="Times New Roman" w:cs="Times New Roman"/>
          <w:sz w:val="24"/>
          <w:szCs w:val="24"/>
          <w:lang w:val="en-US"/>
        </w:rPr>
        <w:t>The latter result</w:t>
      </w:r>
      <w:r w:rsidR="00CB7845" w:rsidRPr="00E940B5">
        <w:rPr>
          <w:rFonts w:ascii="Times New Roman" w:eastAsia="Times New Roman" w:hAnsi="Times New Roman" w:cs="Times New Roman"/>
          <w:sz w:val="24"/>
          <w:szCs w:val="24"/>
          <w:lang w:val="en-US"/>
        </w:rPr>
        <w:t xml:space="preserve"> (psychopathy predicting lower levels of victim blame in relation to attractive female victims)</w:t>
      </w:r>
      <w:r w:rsidRPr="00E940B5">
        <w:rPr>
          <w:rFonts w:ascii="Times New Roman" w:eastAsia="Times New Roman" w:hAnsi="Times New Roman" w:cs="Times New Roman"/>
          <w:sz w:val="24"/>
          <w:szCs w:val="24"/>
          <w:lang w:val="en-US"/>
        </w:rPr>
        <w:t xml:space="preserve"> is even more unclear due to </w:t>
      </w:r>
      <w:r w:rsidR="6120F2D9" w:rsidRPr="00E940B5">
        <w:rPr>
          <w:rFonts w:ascii="Times New Roman" w:eastAsia="Times New Roman" w:hAnsi="Times New Roman" w:cs="Times New Roman"/>
          <w:sz w:val="24"/>
          <w:szCs w:val="24"/>
          <w:lang w:val="en-US"/>
        </w:rPr>
        <w:t>psychopathy</w:t>
      </w:r>
      <w:r w:rsidR="00CB7845" w:rsidRPr="00E940B5">
        <w:rPr>
          <w:rFonts w:ascii="Times New Roman" w:eastAsia="Times New Roman" w:hAnsi="Times New Roman" w:cs="Times New Roman"/>
          <w:sz w:val="24"/>
          <w:szCs w:val="24"/>
          <w:lang w:val="en-US"/>
        </w:rPr>
        <w:t xml:space="preserve"> traditionally</w:t>
      </w:r>
      <w:r w:rsidR="6120F2D9" w:rsidRPr="00E940B5">
        <w:rPr>
          <w:rFonts w:ascii="Times New Roman" w:eastAsia="Times New Roman" w:hAnsi="Times New Roman" w:cs="Times New Roman"/>
          <w:sz w:val="24"/>
          <w:szCs w:val="24"/>
          <w:lang w:val="en-US"/>
        </w:rPr>
        <w:t xml:space="preserve"> being</w:t>
      </w:r>
      <w:r w:rsidR="00CB7845" w:rsidRPr="00E940B5">
        <w:rPr>
          <w:rFonts w:ascii="Times New Roman" w:eastAsia="Times New Roman" w:hAnsi="Times New Roman" w:cs="Times New Roman"/>
          <w:sz w:val="24"/>
          <w:szCs w:val="24"/>
          <w:lang w:val="en-US"/>
        </w:rPr>
        <w:t xml:space="preserve"> discussed as being</w:t>
      </w:r>
      <w:r w:rsidR="6120F2D9" w:rsidRPr="00E940B5">
        <w:rPr>
          <w:rFonts w:ascii="Times New Roman" w:eastAsia="Times New Roman" w:hAnsi="Times New Roman" w:cs="Times New Roman"/>
          <w:sz w:val="24"/>
          <w:szCs w:val="24"/>
          <w:lang w:val="en-US"/>
        </w:rPr>
        <w:t xml:space="preserve"> underpinned by inappropriate affective</w:t>
      </w:r>
      <w:r w:rsidR="00CB7845" w:rsidRPr="00E940B5">
        <w:rPr>
          <w:rFonts w:ascii="Times New Roman" w:eastAsia="Times New Roman" w:hAnsi="Times New Roman" w:cs="Times New Roman"/>
          <w:sz w:val="24"/>
          <w:szCs w:val="24"/>
          <w:lang w:val="en-US"/>
        </w:rPr>
        <w:t xml:space="preserve"> responses</w:t>
      </w:r>
      <w:r w:rsidR="6120F2D9" w:rsidRPr="00E940B5">
        <w:rPr>
          <w:rFonts w:ascii="Times New Roman" w:eastAsia="Times New Roman" w:hAnsi="Times New Roman" w:cs="Times New Roman"/>
          <w:sz w:val="24"/>
          <w:szCs w:val="24"/>
          <w:lang w:val="en-US"/>
        </w:rPr>
        <w:t>, and a reduced empathic capacity (Viding &amp; McCory, 2019)</w:t>
      </w:r>
      <w:r w:rsidR="00CB7845" w:rsidRPr="00E940B5">
        <w:rPr>
          <w:rFonts w:ascii="Times New Roman" w:eastAsia="Times New Roman" w:hAnsi="Times New Roman" w:cs="Times New Roman"/>
          <w:sz w:val="24"/>
          <w:szCs w:val="24"/>
          <w:lang w:val="en-US"/>
        </w:rPr>
        <w:t>. Considering this,</w:t>
      </w:r>
      <w:r w:rsidR="6120F2D9" w:rsidRPr="00E940B5">
        <w:rPr>
          <w:rFonts w:ascii="Times New Roman" w:eastAsia="Times New Roman" w:hAnsi="Times New Roman" w:cs="Times New Roman"/>
          <w:sz w:val="24"/>
          <w:szCs w:val="24"/>
          <w:lang w:val="en-US"/>
        </w:rPr>
        <w:t xml:space="preserve"> we would anticipate higher levels of victim blame, </w:t>
      </w:r>
      <w:r w:rsidR="00CB7845" w:rsidRPr="00E940B5">
        <w:rPr>
          <w:rFonts w:ascii="Times New Roman" w:eastAsia="Times New Roman" w:hAnsi="Times New Roman" w:cs="Times New Roman"/>
          <w:sz w:val="24"/>
          <w:szCs w:val="24"/>
          <w:lang w:val="en-US"/>
        </w:rPr>
        <w:t xml:space="preserve">rather than this being reduced. However, </w:t>
      </w:r>
      <w:r w:rsidR="00216CF0" w:rsidRPr="00E940B5">
        <w:rPr>
          <w:rFonts w:ascii="Times New Roman" w:eastAsia="Times New Roman" w:hAnsi="Times New Roman" w:cs="Times New Roman"/>
          <w:sz w:val="24"/>
          <w:szCs w:val="24"/>
          <w:lang w:val="en-US"/>
        </w:rPr>
        <w:t>empathic responses are not simply linked to affective processes, but also contain a cognitive component (</w:t>
      </w:r>
      <w:r w:rsidR="000C0F60" w:rsidRPr="00E940B5">
        <w:rPr>
          <w:rFonts w:ascii="Times New Roman" w:eastAsia="Times New Roman" w:hAnsi="Times New Roman" w:cs="Times New Roman"/>
          <w:sz w:val="24"/>
          <w:szCs w:val="24"/>
          <w:lang w:val="en-US"/>
        </w:rPr>
        <w:t>Jonason &amp; Krause, 2013; Reniers et al., 2011</w:t>
      </w:r>
      <w:r w:rsidR="00216CF0" w:rsidRPr="00E940B5">
        <w:rPr>
          <w:rFonts w:ascii="Times New Roman" w:eastAsia="Times New Roman" w:hAnsi="Times New Roman" w:cs="Times New Roman"/>
          <w:sz w:val="24"/>
          <w:szCs w:val="24"/>
          <w:lang w:val="en-US"/>
        </w:rPr>
        <w:t>). Cognitive empathy is often referr</w:t>
      </w:r>
      <w:r w:rsidR="000C0F60" w:rsidRPr="00E940B5">
        <w:rPr>
          <w:rFonts w:ascii="Times New Roman" w:eastAsia="Times New Roman" w:hAnsi="Times New Roman" w:cs="Times New Roman"/>
          <w:sz w:val="24"/>
          <w:szCs w:val="24"/>
          <w:lang w:val="en-US"/>
        </w:rPr>
        <w:t>ed</w:t>
      </w:r>
      <w:r w:rsidR="00216CF0" w:rsidRPr="00E940B5">
        <w:rPr>
          <w:rFonts w:ascii="Times New Roman" w:eastAsia="Times New Roman" w:hAnsi="Times New Roman" w:cs="Times New Roman"/>
          <w:sz w:val="24"/>
          <w:szCs w:val="24"/>
          <w:lang w:val="en-US"/>
        </w:rPr>
        <w:t xml:space="preserve"> to as perspective-taking, and there is some evidence that </w:t>
      </w:r>
      <w:r w:rsidR="0004004D" w:rsidRPr="00E940B5">
        <w:rPr>
          <w:rFonts w:ascii="Times New Roman" w:eastAsia="Times New Roman" w:hAnsi="Times New Roman" w:cs="Times New Roman"/>
          <w:sz w:val="24"/>
          <w:szCs w:val="24"/>
          <w:lang w:val="en-US"/>
        </w:rPr>
        <w:t xml:space="preserve">although </w:t>
      </w:r>
      <w:r w:rsidR="00216CF0" w:rsidRPr="00E940B5">
        <w:rPr>
          <w:rFonts w:ascii="Times New Roman" w:eastAsia="Times New Roman" w:hAnsi="Times New Roman" w:cs="Times New Roman"/>
          <w:sz w:val="24"/>
          <w:szCs w:val="24"/>
          <w:lang w:val="en-US"/>
        </w:rPr>
        <w:t xml:space="preserve">psychopathic individuals </w:t>
      </w:r>
      <w:r w:rsidR="00F60754" w:rsidRPr="00E940B5">
        <w:rPr>
          <w:rFonts w:ascii="Times New Roman" w:eastAsia="Times New Roman" w:hAnsi="Times New Roman" w:cs="Times New Roman"/>
          <w:sz w:val="24"/>
          <w:szCs w:val="24"/>
          <w:lang w:val="en-US"/>
        </w:rPr>
        <w:t xml:space="preserve">(and members of the community with heightened psychopathic personality traits) </w:t>
      </w:r>
      <w:r w:rsidR="005F0831" w:rsidRPr="00E940B5">
        <w:rPr>
          <w:rFonts w:ascii="Times New Roman" w:eastAsia="Times New Roman" w:hAnsi="Times New Roman" w:cs="Times New Roman"/>
          <w:sz w:val="24"/>
          <w:szCs w:val="24"/>
          <w:lang w:val="en-US"/>
        </w:rPr>
        <w:t xml:space="preserve">may have </w:t>
      </w:r>
      <w:r w:rsidR="00F60754" w:rsidRPr="00E940B5">
        <w:rPr>
          <w:rFonts w:ascii="Times New Roman" w:eastAsia="Times New Roman" w:hAnsi="Times New Roman" w:cs="Times New Roman"/>
          <w:sz w:val="24"/>
          <w:szCs w:val="24"/>
          <w:lang w:val="en-US"/>
        </w:rPr>
        <w:t>diminished</w:t>
      </w:r>
      <w:r w:rsidR="005F0831" w:rsidRPr="00E940B5">
        <w:rPr>
          <w:rFonts w:ascii="Times New Roman" w:eastAsia="Times New Roman" w:hAnsi="Times New Roman" w:cs="Times New Roman"/>
          <w:sz w:val="24"/>
          <w:szCs w:val="24"/>
          <w:lang w:val="en-US"/>
        </w:rPr>
        <w:t xml:space="preserve"> capacity to do so automatically, they can</w:t>
      </w:r>
      <w:r w:rsidR="00B11965" w:rsidRPr="00E940B5">
        <w:rPr>
          <w:rFonts w:ascii="Times New Roman" w:eastAsia="Times New Roman" w:hAnsi="Times New Roman" w:cs="Times New Roman"/>
          <w:sz w:val="24"/>
          <w:szCs w:val="24"/>
          <w:lang w:val="en-US"/>
        </w:rPr>
        <w:t xml:space="preserve"> effectively take the perspective of others (Drayton et al., 2018</w:t>
      </w:r>
      <w:r w:rsidR="00DF6770" w:rsidRPr="00E940B5">
        <w:rPr>
          <w:rFonts w:ascii="Times New Roman" w:eastAsia="Times New Roman" w:hAnsi="Times New Roman" w:cs="Times New Roman"/>
          <w:sz w:val="24"/>
          <w:szCs w:val="24"/>
          <w:lang w:val="en-US"/>
        </w:rPr>
        <w:t>; Lanciano &amp; Curci, 2021</w:t>
      </w:r>
      <w:r w:rsidR="00B11965" w:rsidRPr="00E940B5">
        <w:rPr>
          <w:rFonts w:ascii="Times New Roman" w:eastAsia="Times New Roman" w:hAnsi="Times New Roman" w:cs="Times New Roman"/>
          <w:sz w:val="24"/>
          <w:szCs w:val="24"/>
          <w:lang w:val="en-US"/>
        </w:rPr>
        <w:t>)</w:t>
      </w:r>
      <w:r w:rsidR="00AC2826" w:rsidRPr="00E940B5">
        <w:rPr>
          <w:rFonts w:ascii="Times New Roman" w:eastAsia="Times New Roman" w:hAnsi="Times New Roman" w:cs="Times New Roman"/>
          <w:sz w:val="24"/>
          <w:szCs w:val="24"/>
          <w:lang w:val="en-US"/>
        </w:rPr>
        <w:t xml:space="preserve"> and simulate empathy as an effective manipulation tactic (Robinson &amp; Rogers, 2015). </w:t>
      </w:r>
      <w:r w:rsidR="000C0F60" w:rsidRPr="00E940B5">
        <w:rPr>
          <w:rFonts w:ascii="Times New Roman" w:eastAsia="Times New Roman" w:hAnsi="Times New Roman" w:cs="Times New Roman"/>
          <w:sz w:val="24"/>
          <w:szCs w:val="24"/>
          <w:lang w:val="en-US"/>
        </w:rPr>
        <w:t>It</w:t>
      </w:r>
      <w:r w:rsidR="00216CF0" w:rsidRPr="00E940B5">
        <w:rPr>
          <w:rFonts w:ascii="Times New Roman" w:eastAsia="Times New Roman" w:hAnsi="Times New Roman" w:cs="Times New Roman"/>
          <w:sz w:val="24"/>
          <w:szCs w:val="24"/>
          <w:lang w:val="en-US"/>
        </w:rPr>
        <w:t xml:space="preserve"> is</w:t>
      </w:r>
      <w:r w:rsidR="00C26994" w:rsidRPr="00E940B5">
        <w:rPr>
          <w:rFonts w:ascii="Times New Roman" w:eastAsia="Times New Roman" w:hAnsi="Times New Roman" w:cs="Times New Roman"/>
          <w:sz w:val="24"/>
          <w:szCs w:val="24"/>
          <w:lang w:val="en-US"/>
        </w:rPr>
        <w:t>,</w:t>
      </w:r>
      <w:r w:rsidR="00216CF0" w:rsidRPr="00E940B5">
        <w:rPr>
          <w:rFonts w:ascii="Times New Roman" w:eastAsia="Times New Roman" w:hAnsi="Times New Roman" w:cs="Times New Roman"/>
          <w:sz w:val="24"/>
          <w:szCs w:val="24"/>
          <w:lang w:val="en-US"/>
        </w:rPr>
        <w:t xml:space="preserve"> </w:t>
      </w:r>
      <w:r w:rsidR="000C0F60" w:rsidRPr="00E940B5">
        <w:rPr>
          <w:rFonts w:ascii="Times New Roman" w:eastAsia="Times New Roman" w:hAnsi="Times New Roman" w:cs="Times New Roman"/>
          <w:sz w:val="24"/>
          <w:szCs w:val="24"/>
          <w:lang w:val="en-US"/>
        </w:rPr>
        <w:t>therefore</w:t>
      </w:r>
      <w:r w:rsidR="00C26994" w:rsidRPr="00E940B5">
        <w:rPr>
          <w:rFonts w:ascii="Times New Roman" w:eastAsia="Times New Roman" w:hAnsi="Times New Roman" w:cs="Times New Roman"/>
          <w:sz w:val="24"/>
          <w:szCs w:val="24"/>
          <w:lang w:val="en-US"/>
        </w:rPr>
        <w:t>,</w:t>
      </w:r>
      <w:r w:rsidR="000C0F60" w:rsidRPr="00E940B5">
        <w:rPr>
          <w:rFonts w:ascii="Times New Roman" w:eastAsia="Times New Roman" w:hAnsi="Times New Roman" w:cs="Times New Roman"/>
          <w:sz w:val="24"/>
          <w:szCs w:val="24"/>
          <w:lang w:val="en-US"/>
        </w:rPr>
        <w:t xml:space="preserve"> </w:t>
      </w:r>
      <w:r w:rsidR="00216CF0" w:rsidRPr="00E940B5">
        <w:rPr>
          <w:rFonts w:ascii="Times New Roman" w:eastAsia="Times New Roman" w:hAnsi="Times New Roman" w:cs="Times New Roman"/>
          <w:sz w:val="24"/>
          <w:szCs w:val="24"/>
          <w:lang w:val="en-US"/>
        </w:rPr>
        <w:t xml:space="preserve">possible that those scoring higher on indices of psychopathy exhibit lower levels of victim blame for attractive female upskirting victims because they can take the perspective of </w:t>
      </w:r>
      <w:r w:rsidR="00B2257A" w:rsidRPr="00E940B5">
        <w:rPr>
          <w:rFonts w:ascii="Times New Roman" w:eastAsia="Times New Roman" w:hAnsi="Times New Roman" w:cs="Times New Roman"/>
          <w:sz w:val="24"/>
          <w:szCs w:val="24"/>
          <w:lang w:val="en-US"/>
        </w:rPr>
        <w:t>those committing offences</w:t>
      </w:r>
      <w:r w:rsidR="00216CF0" w:rsidRPr="00E940B5">
        <w:rPr>
          <w:rFonts w:ascii="Times New Roman" w:eastAsia="Times New Roman" w:hAnsi="Times New Roman" w:cs="Times New Roman"/>
          <w:sz w:val="24"/>
          <w:szCs w:val="24"/>
          <w:lang w:val="en-US"/>
        </w:rPr>
        <w:t xml:space="preserve"> in such cases. In </w:t>
      </w:r>
      <w:r w:rsidR="000C0F60" w:rsidRPr="00E940B5">
        <w:rPr>
          <w:rFonts w:ascii="Times New Roman" w:eastAsia="Times New Roman" w:hAnsi="Times New Roman" w:cs="Times New Roman"/>
          <w:sz w:val="24"/>
          <w:szCs w:val="24"/>
          <w:lang w:val="en-US"/>
        </w:rPr>
        <w:t xml:space="preserve">this regard, these participants were able to acknowledge that some people are more inclined to </w:t>
      </w:r>
      <w:r w:rsidR="00376E38" w:rsidRPr="00E940B5">
        <w:rPr>
          <w:rFonts w:ascii="Times New Roman" w:eastAsia="Times New Roman" w:hAnsi="Times New Roman" w:cs="Times New Roman"/>
          <w:sz w:val="24"/>
          <w:szCs w:val="24"/>
          <w:lang w:val="en-US"/>
        </w:rPr>
        <w:t xml:space="preserve">simply </w:t>
      </w:r>
      <w:r w:rsidR="000C0F60" w:rsidRPr="00E940B5">
        <w:rPr>
          <w:rFonts w:ascii="Times New Roman" w:eastAsia="Times New Roman" w:hAnsi="Times New Roman" w:cs="Times New Roman"/>
          <w:sz w:val="24"/>
          <w:szCs w:val="24"/>
          <w:lang w:val="en-US"/>
        </w:rPr>
        <w:t>take what they desire (e.g., an intimate image of another person) without care for others</w:t>
      </w:r>
      <w:r w:rsidR="00376E38" w:rsidRPr="00E940B5">
        <w:rPr>
          <w:rFonts w:ascii="Times New Roman" w:eastAsia="Times New Roman" w:hAnsi="Times New Roman" w:cs="Times New Roman"/>
          <w:sz w:val="24"/>
          <w:szCs w:val="24"/>
          <w:lang w:val="en-US"/>
        </w:rPr>
        <w:t xml:space="preserve"> due to some internal process (rather than this being prompted by the actions of another person)</w:t>
      </w:r>
      <w:r w:rsidR="000C0F60" w:rsidRPr="00E940B5">
        <w:rPr>
          <w:rFonts w:ascii="Times New Roman" w:eastAsia="Times New Roman" w:hAnsi="Times New Roman" w:cs="Times New Roman"/>
          <w:sz w:val="24"/>
          <w:szCs w:val="24"/>
          <w:lang w:val="en-US"/>
        </w:rPr>
        <w:t>, and therefore reduced their attributions of blame toward the victim accordingly.</w:t>
      </w:r>
    </w:p>
    <w:p w14:paraId="24B3E8A9" w14:textId="77777777" w:rsidR="00B10AAD" w:rsidRPr="00E940B5" w:rsidRDefault="00B10AAD" w:rsidP="00B10AAD">
      <w:pPr>
        <w:pStyle w:val="NoSpacing"/>
        <w:spacing w:line="480" w:lineRule="auto"/>
        <w:rPr>
          <w:rFonts w:ascii="Times New Roman" w:hAnsi="Times New Roman" w:cs="Times New Roman"/>
          <w:b/>
          <w:bCs/>
          <w:i/>
          <w:iCs/>
          <w:sz w:val="24"/>
          <w:szCs w:val="24"/>
          <w:lang w:val="en-US"/>
        </w:rPr>
      </w:pPr>
    </w:p>
    <w:p w14:paraId="5C78EDD4" w14:textId="51E04B41" w:rsidR="00C61DBE" w:rsidRPr="00E940B5" w:rsidRDefault="00B50FB5" w:rsidP="00B10AAD">
      <w:pPr>
        <w:pStyle w:val="NoSpacing"/>
        <w:spacing w:line="480" w:lineRule="auto"/>
        <w:rPr>
          <w:rFonts w:ascii="Times New Roman" w:hAnsi="Times New Roman" w:cs="Times New Roman"/>
          <w:b/>
          <w:bCs/>
          <w:i/>
          <w:iCs/>
          <w:sz w:val="24"/>
          <w:szCs w:val="24"/>
          <w:lang w:val="en-US"/>
        </w:rPr>
      </w:pPr>
      <w:r w:rsidRPr="00E940B5">
        <w:rPr>
          <w:rFonts w:ascii="Times New Roman" w:hAnsi="Times New Roman" w:cs="Times New Roman"/>
          <w:b/>
          <w:bCs/>
          <w:i/>
          <w:iCs/>
          <w:sz w:val="24"/>
          <w:szCs w:val="24"/>
          <w:lang w:val="en-US"/>
        </w:rPr>
        <w:t xml:space="preserve">Which Traits </w:t>
      </w:r>
      <w:r w:rsidR="00045920" w:rsidRPr="00E940B5">
        <w:rPr>
          <w:rFonts w:ascii="Times New Roman" w:hAnsi="Times New Roman" w:cs="Times New Roman"/>
          <w:b/>
          <w:bCs/>
          <w:i/>
          <w:iCs/>
          <w:sz w:val="24"/>
          <w:szCs w:val="24"/>
          <w:lang w:val="en-US"/>
        </w:rPr>
        <w:t>Predict</w:t>
      </w:r>
      <w:r w:rsidR="007861D7" w:rsidRPr="00E940B5">
        <w:rPr>
          <w:rFonts w:ascii="Times New Roman" w:hAnsi="Times New Roman" w:cs="Times New Roman"/>
          <w:b/>
          <w:bCs/>
          <w:i/>
          <w:iCs/>
          <w:sz w:val="24"/>
          <w:szCs w:val="24"/>
          <w:lang w:val="en-US"/>
        </w:rPr>
        <w:t xml:space="preserve"> a Proclivity to Engage in Upskirting Offending</w:t>
      </w:r>
      <w:r w:rsidRPr="00E940B5">
        <w:rPr>
          <w:rFonts w:ascii="Times New Roman" w:hAnsi="Times New Roman" w:cs="Times New Roman"/>
          <w:b/>
          <w:bCs/>
          <w:i/>
          <w:iCs/>
          <w:sz w:val="24"/>
          <w:szCs w:val="24"/>
          <w:lang w:val="en-US"/>
        </w:rPr>
        <w:t>?</w:t>
      </w:r>
    </w:p>
    <w:p w14:paraId="68ECB5AD" w14:textId="38BD1285" w:rsidR="0005376F" w:rsidRPr="00E940B5" w:rsidRDefault="00216CF0" w:rsidP="00A056EB">
      <w:pPr>
        <w:pStyle w:val="NoSpacing"/>
        <w:spacing w:line="480" w:lineRule="auto"/>
        <w:ind w:firstLine="720"/>
        <w:rPr>
          <w:rFonts w:ascii="Times New Roman" w:hAnsi="Times New Roman" w:cs="Times New Roman"/>
          <w:sz w:val="24"/>
          <w:szCs w:val="24"/>
          <w:lang w:val="en-US"/>
        </w:rPr>
      </w:pPr>
      <w:r w:rsidRPr="00E940B5">
        <w:rPr>
          <w:rFonts w:ascii="Times New Roman" w:hAnsi="Times New Roman" w:cs="Times New Roman"/>
          <w:sz w:val="24"/>
          <w:szCs w:val="24"/>
          <w:lang w:val="en-US"/>
        </w:rPr>
        <w:lastRenderedPageBreak/>
        <w:t>A proclivity</w:t>
      </w:r>
      <w:r w:rsidR="00D64957" w:rsidRPr="00E940B5">
        <w:rPr>
          <w:rFonts w:ascii="Times New Roman" w:hAnsi="Times New Roman" w:cs="Times New Roman"/>
          <w:sz w:val="24"/>
          <w:szCs w:val="24"/>
          <w:lang w:val="en-US"/>
        </w:rPr>
        <w:t xml:space="preserve"> </w:t>
      </w:r>
      <w:r w:rsidR="000E4C75" w:rsidRPr="00E940B5">
        <w:rPr>
          <w:rFonts w:ascii="Times New Roman" w:hAnsi="Times New Roman" w:cs="Times New Roman"/>
          <w:sz w:val="24"/>
          <w:szCs w:val="24"/>
          <w:lang w:val="en-US"/>
        </w:rPr>
        <w:t>to</w:t>
      </w:r>
      <w:r w:rsidR="00D64957" w:rsidRPr="00E940B5">
        <w:rPr>
          <w:rFonts w:ascii="Times New Roman" w:hAnsi="Times New Roman" w:cs="Times New Roman"/>
          <w:sz w:val="24"/>
          <w:szCs w:val="24"/>
          <w:lang w:val="en-US"/>
        </w:rPr>
        <w:t xml:space="preserve"> engag</w:t>
      </w:r>
      <w:r w:rsidR="00F54DE3" w:rsidRPr="00E940B5">
        <w:rPr>
          <w:rFonts w:ascii="Times New Roman" w:hAnsi="Times New Roman" w:cs="Times New Roman"/>
          <w:sz w:val="24"/>
          <w:szCs w:val="24"/>
          <w:lang w:val="en-US"/>
        </w:rPr>
        <w:t>e</w:t>
      </w:r>
      <w:r w:rsidR="00D64957" w:rsidRPr="00E940B5">
        <w:rPr>
          <w:rFonts w:ascii="Times New Roman" w:hAnsi="Times New Roman" w:cs="Times New Roman"/>
          <w:sz w:val="24"/>
          <w:szCs w:val="24"/>
          <w:lang w:val="en-US"/>
        </w:rPr>
        <w:t xml:space="preserve"> in upskirting was </w:t>
      </w:r>
      <w:r w:rsidR="000E4C75" w:rsidRPr="00E940B5">
        <w:rPr>
          <w:rFonts w:ascii="Times New Roman" w:hAnsi="Times New Roman" w:cs="Times New Roman"/>
          <w:sz w:val="24"/>
          <w:szCs w:val="24"/>
          <w:lang w:val="en-US"/>
        </w:rPr>
        <w:t>predicted by</w:t>
      </w:r>
      <w:r w:rsidR="00F54DE3" w:rsidRPr="00E940B5">
        <w:rPr>
          <w:rFonts w:ascii="Times New Roman" w:hAnsi="Times New Roman" w:cs="Times New Roman"/>
          <w:sz w:val="24"/>
          <w:szCs w:val="24"/>
          <w:lang w:val="en-US"/>
        </w:rPr>
        <w:t xml:space="preserve"> </w:t>
      </w:r>
      <w:r w:rsidR="0084203C" w:rsidRPr="00E940B5">
        <w:rPr>
          <w:rFonts w:ascii="Times New Roman" w:hAnsi="Times New Roman" w:cs="Times New Roman"/>
          <w:sz w:val="24"/>
          <w:szCs w:val="24"/>
          <w:lang w:val="en-US"/>
        </w:rPr>
        <w:t>having previously engaged</w:t>
      </w:r>
      <w:r w:rsidR="00F54DE3" w:rsidRPr="00E940B5">
        <w:rPr>
          <w:rFonts w:ascii="Times New Roman" w:hAnsi="Times New Roman" w:cs="Times New Roman"/>
          <w:sz w:val="24"/>
          <w:szCs w:val="24"/>
          <w:lang w:val="en-US"/>
        </w:rPr>
        <w:t xml:space="preserve"> in </w:t>
      </w:r>
      <w:r w:rsidR="00D64957" w:rsidRPr="00E940B5">
        <w:rPr>
          <w:rFonts w:ascii="Times New Roman" w:hAnsi="Times New Roman" w:cs="Times New Roman"/>
          <w:sz w:val="24"/>
          <w:szCs w:val="24"/>
          <w:lang w:val="en-US"/>
        </w:rPr>
        <w:t xml:space="preserve">voyeuristic </w:t>
      </w:r>
      <w:r w:rsidR="000C0FA0" w:rsidRPr="00E940B5">
        <w:rPr>
          <w:rFonts w:ascii="Times New Roman" w:hAnsi="Times New Roman" w:cs="Times New Roman"/>
          <w:sz w:val="24"/>
          <w:szCs w:val="24"/>
          <w:lang w:val="en-US"/>
        </w:rPr>
        <w:t>behavior</w:t>
      </w:r>
      <w:r w:rsidR="00C72783" w:rsidRPr="00E940B5">
        <w:rPr>
          <w:rFonts w:ascii="Times New Roman" w:hAnsi="Times New Roman" w:cs="Times New Roman"/>
          <w:sz w:val="24"/>
          <w:szCs w:val="24"/>
          <w:lang w:val="en-US"/>
        </w:rPr>
        <w:t>s</w:t>
      </w:r>
      <w:r w:rsidR="00D64957" w:rsidRPr="00E940B5">
        <w:rPr>
          <w:rFonts w:ascii="Times New Roman" w:hAnsi="Times New Roman" w:cs="Times New Roman"/>
          <w:sz w:val="24"/>
          <w:szCs w:val="24"/>
          <w:lang w:val="en-US"/>
        </w:rPr>
        <w:t xml:space="preserve">, </w:t>
      </w:r>
      <w:r w:rsidR="00F54DE3" w:rsidRPr="00E940B5">
        <w:rPr>
          <w:rFonts w:ascii="Times New Roman" w:hAnsi="Times New Roman" w:cs="Times New Roman"/>
          <w:sz w:val="24"/>
          <w:szCs w:val="24"/>
          <w:lang w:val="en-US"/>
        </w:rPr>
        <w:t>self-reporting greater levels of psychopathy</w:t>
      </w:r>
      <w:r w:rsidR="00726ED2" w:rsidRPr="00E940B5">
        <w:rPr>
          <w:rFonts w:ascii="Times New Roman" w:hAnsi="Times New Roman" w:cs="Times New Roman"/>
          <w:sz w:val="24"/>
          <w:szCs w:val="24"/>
          <w:lang w:val="en-US"/>
        </w:rPr>
        <w:t>, and being male (relative to female) and older</w:t>
      </w:r>
      <w:r w:rsidR="00C72783" w:rsidRPr="00E940B5">
        <w:rPr>
          <w:rFonts w:ascii="Times New Roman" w:hAnsi="Times New Roman" w:cs="Times New Roman"/>
          <w:sz w:val="24"/>
          <w:szCs w:val="24"/>
          <w:lang w:val="en-US"/>
        </w:rPr>
        <w:t xml:space="preserve">. </w:t>
      </w:r>
      <w:r w:rsidR="00376E38" w:rsidRPr="00E940B5">
        <w:rPr>
          <w:rFonts w:ascii="Times New Roman" w:hAnsi="Times New Roman" w:cs="Times New Roman"/>
          <w:sz w:val="24"/>
          <w:szCs w:val="24"/>
          <w:lang w:val="en-US"/>
        </w:rPr>
        <w:t>U</w:t>
      </w:r>
      <w:r w:rsidR="00CE28C5" w:rsidRPr="00E940B5">
        <w:rPr>
          <w:rFonts w:ascii="Times New Roman" w:hAnsi="Times New Roman" w:cs="Times New Roman"/>
          <w:sz w:val="24"/>
          <w:szCs w:val="24"/>
          <w:lang w:val="en-US"/>
        </w:rPr>
        <w:t xml:space="preserve">pskirting </w:t>
      </w:r>
      <w:r w:rsidR="00BF54D9" w:rsidRPr="00E940B5">
        <w:rPr>
          <w:rFonts w:ascii="Times New Roman" w:hAnsi="Times New Roman" w:cs="Times New Roman"/>
          <w:sz w:val="24"/>
          <w:szCs w:val="24"/>
          <w:lang w:val="en-US"/>
        </w:rPr>
        <w:t xml:space="preserve">is thought to theoretically map on to engagement in voyeurism </w:t>
      </w:r>
      <w:r w:rsidR="00DD0B78" w:rsidRPr="00E940B5">
        <w:rPr>
          <w:rFonts w:ascii="Times New Roman" w:hAnsi="Times New Roman" w:cs="Times New Roman"/>
          <w:sz w:val="24"/>
          <w:szCs w:val="24"/>
          <w:lang w:val="en-US"/>
        </w:rPr>
        <w:t>(Harper et al., 2021)</w:t>
      </w:r>
      <w:r w:rsidR="00376E38" w:rsidRPr="00E940B5">
        <w:rPr>
          <w:rFonts w:ascii="Times New Roman" w:hAnsi="Times New Roman" w:cs="Times New Roman"/>
          <w:sz w:val="24"/>
          <w:szCs w:val="24"/>
          <w:lang w:val="en-US"/>
        </w:rPr>
        <w:t xml:space="preserve">, and the behavior </w:t>
      </w:r>
      <w:r w:rsidR="00B50FB5" w:rsidRPr="00E940B5">
        <w:rPr>
          <w:rFonts w:ascii="Times New Roman" w:hAnsi="Times New Roman" w:cs="Times New Roman"/>
          <w:sz w:val="24"/>
          <w:szCs w:val="24"/>
          <w:lang w:val="en-US"/>
        </w:rPr>
        <w:t xml:space="preserve">was criminalized in </w:t>
      </w:r>
      <w:r w:rsidR="00BF54D9" w:rsidRPr="00E940B5">
        <w:rPr>
          <w:rFonts w:ascii="Times New Roman" w:hAnsi="Times New Roman" w:cs="Times New Roman"/>
          <w:sz w:val="24"/>
          <w:szCs w:val="24"/>
          <w:lang w:val="en-US"/>
        </w:rPr>
        <w:t xml:space="preserve">the UK under the </w:t>
      </w:r>
      <w:r w:rsidR="00BF54D9" w:rsidRPr="00E940B5">
        <w:rPr>
          <w:rFonts w:ascii="Times New Roman" w:eastAsia="Times New Roman" w:hAnsi="Times New Roman" w:cs="Times New Roman"/>
          <w:sz w:val="24"/>
          <w:szCs w:val="24"/>
          <w:lang w:val="en-US"/>
        </w:rPr>
        <w:t>Voyeurism (Offences) Act 2019.</w:t>
      </w:r>
      <w:r w:rsidR="00542541" w:rsidRPr="00E940B5">
        <w:rPr>
          <w:rFonts w:ascii="Times New Roman" w:eastAsia="Times New Roman" w:hAnsi="Times New Roman" w:cs="Times New Roman"/>
          <w:sz w:val="24"/>
          <w:szCs w:val="24"/>
          <w:lang w:val="en-US"/>
        </w:rPr>
        <w:t xml:space="preserve"> A</w:t>
      </w:r>
      <w:r w:rsidR="002457E4" w:rsidRPr="00E940B5">
        <w:rPr>
          <w:rFonts w:ascii="Times New Roman" w:hAnsi="Times New Roman" w:cs="Times New Roman"/>
          <w:sz w:val="24"/>
          <w:szCs w:val="24"/>
          <w:lang w:val="en-US"/>
        </w:rPr>
        <w:t>s such,</w:t>
      </w:r>
      <w:r w:rsidR="00E26BD5" w:rsidRPr="00E940B5">
        <w:rPr>
          <w:rFonts w:ascii="Times New Roman" w:hAnsi="Times New Roman" w:cs="Times New Roman"/>
          <w:sz w:val="24"/>
          <w:szCs w:val="24"/>
          <w:lang w:val="en-US"/>
        </w:rPr>
        <w:t xml:space="preserve"> this</w:t>
      </w:r>
      <w:r w:rsidR="00376E38" w:rsidRPr="00E940B5">
        <w:rPr>
          <w:rFonts w:ascii="Times New Roman" w:hAnsi="Times New Roman" w:cs="Times New Roman"/>
          <w:sz w:val="24"/>
          <w:szCs w:val="24"/>
          <w:lang w:val="en-US"/>
        </w:rPr>
        <w:t xml:space="preserve"> first r</w:t>
      </w:r>
      <w:r w:rsidR="00E26BD5" w:rsidRPr="00E940B5">
        <w:rPr>
          <w:rFonts w:ascii="Times New Roman" w:hAnsi="Times New Roman" w:cs="Times New Roman"/>
          <w:sz w:val="24"/>
          <w:szCs w:val="24"/>
          <w:lang w:val="en-US"/>
        </w:rPr>
        <w:t>esult was expected</w:t>
      </w:r>
      <w:r w:rsidR="005F788F" w:rsidRPr="00E940B5">
        <w:rPr>
          <w:rFonts w:ascii="Times New Roman" w:hAnsi="Times New Roman" w:cs="Times New Roman"/>
          <w:sz w:val="24"/>
          <w:szCs w:val="24"/>
          <w:lang w:val="en-US"/>
        </w:rPr>
        <w:t>, and might reflect individuals seeking sexual novelty and satisfaction that they cannot achieve in tandem with another</w:t>
      </w:r>
      <w:r w:rsidR="00B50FB5" w:rsidRPr="00E940B5">
        <w:rPr>
          <w:rFonts w:ascii="Times New Roman" w:hAnsi="Times New Roman" w:cs="Times New Roman"/>
          <w:sz w:val="24"/>
          <w:szCs w:val="24"/>
          <w:lang w:val="en-US"/>
        </w:rPr>
        <w:t xml:space="preserve"> person in legitimate ways</w:t>
      </w:r>
      <w:r w:rsidR="005F788F" w:rsidRPr="00E940B5">
        <w:rPr>
          <w:rFonts w:ascii="Times New Roman" w:hAnsi="Times New Roman" w:cs="Times New Roman"/>
          <w:sz w:val="24"/>
          <w:szCs w:val="24"/>
          <w:lang w:val="en-US"/>
        </w:rPr>
        <w:t xml:space="preserve"> (Baur et al., 2016; </w:t>
      </w:r>
      <w:proofErr w:type="spellStart"/>
      <w:r w:rsidR="005F788F" w:rsidRPr="00E940B5">
        <w:rPr>
          <w:rFonts w:ascii="Times New Roman" w:hAnsi="Times New Roman" w:cs="Times New Roman"/>
          <w:sz w:val="24"/>
          <w:szCs w:val="24"/>
          <w:lang w:val="en-US"/>
        </w:rPr>
        <w:t>Långström</w:t>
      </w:r>
      <w:proofErr w:type="spellEnd"/>
      <w:r w:rsidR="005F788F" w:rsidRPr="00E940B5">
        <w:rPr>
          <w:rFonts w:ascii="Times New Roman" w:hAnsi="Times New Roman" w:cs="Times New Roman"/>
          <w:sz w:val="24"/>
          <w:szCs w:val="24"/>
          <w:lang w:val="en-US"/>
        </w:rPr>
        <w:t xml:space="preserve"> &amp; Seto, 2006).</w:t>
      </w:r>
      <w:r w:rsidR="00C07875" w:rsidRPr="00E940B5">
        <w:rPr>
          <w:rFonts w:ascii="Times New Roman" w:hAnsi="Times New Roman" w:cs="Times New Roman"/>
          <w:sz w:val="24"/>
          <w:szCs w:val="24"/>
          <w:lang w:val="en-US"/>
        </w:rPr>
        <w:t xml:space="preserve"> Moreover, </w:t>
      </w:r>
      <w:r w:rsidR="00814C90" w:rsidRPr="00E940B5">
        <w:rPr>
          <w:rFonts w:ascii="Times New Roman" w:hAnsi="Times New Roman" w:cs="Times New Roman"/>
          <w:sz w:val="24"/>
          <w:szCs w:val="24"/>
          <w:lang w:val="en-US"/>
        </w:rPr>
        <w:t>the relationship between psychopathy and upskirting proclivity, over and above other facets of dark personality</w:t>
      </w:r>
      <w:r w:rsidR="00376E38" w:rsidRPr="00E940B5">
        <w:rPr>
          <w:rFonts w:ascii="Times New Roman" w:hAnsi="Times New Roman" w:cs="Times New Roman"/>
          <w:sz w:val="24"/>
          <w:szCs w:val="24"/>
          <w:lang w:val="en-US"/>
        </w:rPr>
        <w:t>,</w:t>
      </w:r>
      <w:r w:rsidR="00814C90" w:rsidRPr="00E940B5">
        <w:rPr>
          <w:rFonts w:ascii="Times New Roman" w:hAnsi="Times New Roman" w:cs="Times New Roman"/>
          <w:sz w:val="24"/>
          <w:szCs w:val="24"/>
          <w:lang w:val="en-US"/>
        </w:rPr>
        <w:t xml:space="preserve"> was also expected</w:t>
      </w:r>
      <w:r w:rsidR="00A11547" w:rsidRPr="00E940B5">
        <w:rPr>
          <w:rFonts w:ascii="Times New Roman" w:hAnsi="Times New Roman" w:cs="Times New Roman"/>
          <w:sz w:val="24"/>
          <w:szCs w:val="24"/>
          <w:lang w:val="en-US"/>
        </w:rPr>
        <w:t>, and mirrors the findings of Pina et al</w:t>
      </w:r>
      <w:r w:rsidR="004E0653" w:rsidRPr="00E940B5">
        <w:rPr>
          <w:rFonts w:ascii="Times New Roman" w:hAnsi="Times New Roman" w:cs="Times New Roman"/>
          <w:sz w:val="24"/>
          <w:szCs w:val="24"/>
          <w:lang w:val="en-US"/>
        </w:rPr>
        <w:t>. (2017)</w:t>
      </w:r>
      <w:r w:rsidR="00376E38" w:rsidRPr="00E940B5">
        <w:rPr>
          <w:rFonts w:ascii="Times New Roman" w:hAnsi="Times New Roman" w:cs="Times New Roman"/>
          <w:sz w:val="24"/>
          <w:szCs w:val="24"/>
          <w:lang w:val="en-US"/>
        </w:rPr>
        <w:t xml:space="preserve"> who found similar results in the </w:t>
      </w:r>
      <w:r w:rsidR="00E57142" w:rsidRPr="00E940B5">
        <w:rPr>
          <w:rFonts w:ascii="Times New Roman" w:eastAsia="Times New Roman" w:hAnsi="Times New Roman" w:cs="Times New Roman"/>
          <w:sz w:val="24"/>
          <w:szCs w:val="24"/>
          <w:lang w:val="en-US"/>
        </w:rPr>
        <w:t>NCSII</w:t>
      </w:r>
      <w:r w:rsidR="007D0E0B" w:rsidRPr="00E940B5">
        <w:rPr>
          <w:rFonts w:ascii="Times New Roman" w:eastAsia="Times New Roman" w:hAnsi="Times New Roman" w:cs="Times New Roman"/>
          <w:sz w:val="24"/>
          <w:szCs w:val="24"/>
          <w:lang w:val="en-US"/>
        </w:rPr>
        <w:t xml:space="preserve"> </w:t>
      </w:r>
      <w:r w:rsidR="00376E38" w:rsidRPr="00E940B5">
        <w:rPr>
          <w:rFonts w:ascii="Times New Roman" w:hAnsi="Times New Roman" w:cs="Times New Roman"/>
          <w:sz w:val="24"/>
          <w:szCs w:val="24"/>
          <w:lang w:val="en-US"/>
        </w:rPr>
        <w:t xml:space="preserve">context (see also </w:t>
      </w:r>
      <w:r w:rsidR="00AF0592" w:rsidRPr="00E940B5">
        <w:rPr>
          <w:rFonts w:ascii="Times New Roman" w:hAnsi="Times New Roman" w:cs="Times New Roman"/>
          <w:sz w:val="24"/>
          <w:szCs w:val="24"/>
          <w:lang w:val="en-US"/>
        </w:rPr>
        <w:t>Harper et al.</w:t>
      </w:r>
      <w:r w:rsidR="00376E38" w:rsidRPr="00E940B5">
        <w:rPr>
          <w:rFonts w:ascii="Times New Roman" w:hAnsi="Times New Roman" w:cs="Times New Roman"/>
          <w:sz w:val="24"/>
          <w:szCs w:val="24"/>
          <w:lang w:val="en-US"/>
        </w:rPr>
        <w:t xml:space="preserve">, </w:t>
      </w:r>
      <w:r w:rsidR="00AF0592" w:rsidRPr="00E940B5">
        <w:rPr>
          <w:rFonts w:ascii="Times New Roman" w:hAnsi="Times New Roman" w:cs="Times New Roman"/>
          <w:sz w:val="24"/>
          <w:szCs w:val="24"/>
          <w:lang w:val="en-US"/>
        </w:rPr>
        <w:t>2022)</w:t>
      </w:r>
      <w:r w:rsidR="00AF2184" w:rsidRPr="00E940B5">
        <w:rPr>
          <w:rFonts w:ascii="Times New Roman" w:hAnsi="Times New Roman" w:cs="Times New Roman"/>
          <w:sz w:val="24"/>
          <w:szCs w:val="24"/>
          <w:lang w:val="en-US"/>
        </w:rPr>
        <w:t xml:space="preserve">. </w:t>
      </w:r>
      <w:r w:rsidR="00D2025D" w:rsidRPr="00E940B5">
        <w:rPr>
          <w:rFonts w:ascii="Times New Roman" w:hAnsi="Times New Roman" w:cs="Times New Roman"/>
          <w:sz w:val="24"/>
          <w:szCs w:val="24"/>
          <w:lang w:val="en-US"/>
        </w:rPr>
        <w:t xml:space="preserve">Though sadism </w:t>
      </w:r>
      <w:r w:rsidR="00660186" w:rsidRPr="00E940B5">
        <w:rPr>
          <w:rFonts w:ascii="Times New Roman" w:hAnsi="Times New Roman" w:cs="Times New Roman"/>
          <w:sz w:val="24"/>
          <w:szCs w:val="24"/>
          <w:lang w:val="en-US"/>
        </w:rPr>
        <w:t xml:space="preserve">has been </w:t>
      </w:r>
      <w:r w:rsidR="00D2025D" w:rsidRPr="00E940B5">
        <w:rPr>
          <w:rFonts w:ascii="Times New Roman" w:hAnsi="Times New Roman" w:cs="Times New Roman"/>
          <w:sz w:val="24"/>
          <w:szCs w:val="24"/>
          <w:lang w:val="en-US"/>
        </w:rPr>
        <w:t xml:space="preserve">related to </w:t>
      </w:r>
      <w:r w:rsidR="00E57142" w:rsidRPr="00E940B5">
        <w:rPr>
          <w:rFonts w:ascii="Times New Roman" w:eastAsia="Times New Roman" w:hAnsi="Times New Roman" w:cs="Times New Roman"/>
          <w:sz w:val="24"/>
          <w:szCs w:val="24"/>
          <w:lang w:val="en-US"/>
        </w:rPr>
        <w:t>NCSII</w:t>
      </w:r>
      <w:r w:rsidR="00660186" w:rsidRPr="00E940B5">
        <w:rPr>
          <w:rFonts w:ascii="Times New Roman" w:eastAsia="Times New Roman" w:hAnsi="Times New Roman" w:cs="Times New Roman"/>
          <w:sz w:val="24"/>
          <w:szCs w:val="24"/>
          <w:lang w:val="en-US"/>
        </w:rPr>
        <w:t xml:space="preserve"> </w:t>
      </w:r>
      <w:r w:rsidR="00D2025D" w:rsidRPr="00E940B5">
        <w:rPr>
          <w:rFonts w:ascii="Times New Roman" w:hAnsi="Times New Roman" w:cs="Times New Roman"/>
          <w:sz w:val="24"/>
          <w:szCs w:val="24"/>
          <w:lang w:val="en-US"/>
        </w:rPr>
        <w:t>proclivit</w:t>
      </w:r>
      <w:r w:rsidR="00660186" w:rsidRPr="00E940B5">
        <w:rPr>
          <w:rFonts w:ascii="Times New Roman" w:hAnsi="Times New Roman" w:cs="Times New Roman"/>
          <w:sz w:val="24"/>
          <w:szCs w:val="24"/>
          <w:lang w:val="en-US"/>
        </w:rPr>
        <w:t>y elsewhere (</w:t>
      </w:r>
      <w:r w:rsidR="00E93147" w:rsidRPr="00E940B5">
        <w:rPr>
          <w:rFonts w:ascii="Times New Roman" w:hAnsi="Times New Roman" w:cs="Times New Roman"/>
          <w:sz w:val="24"/>
          <w:szCs w:val="24"/>
          <w:lang w:val="en-US"/>
        </w:rPr>
        <w:t>Harper et al.</w:t>
      </w:r>
      <w:r w:rsidR="00660186" w:rsidRPr="00E940B5">
        <w:rPr>
          <w:rFonts w:ascii="Times New Roman" w:hAnsi="Times New Roman" w:cs="Times New Roman"/>
          <w:sz w:val="24"/>
          <w:szCs w:val="24"/>
          <w:lang w:val="en-US"/>
        </w:rPr>
        <w:t xml:space="preserve">, </w:t>
      </w:r>
      <w:r w:rsidR="00E93147" w:rsidRPr="00E940B5">
        <w:rPr>
          <w:rFonts w:ascii="Times New Roman" w:hAnsi="Times New Roman" w:cs="Times New Roman"/>
          <w:sz w:val="24"/>
          <w:szCs w:val="24"/>
          <w:lang w:val="en-US"/>
        </w:rPr>
        <w:t>2022</w:t>
      </w:r>
      <w:r w:rsidR="00660186" w:rsidRPr="00E940B5">
        <w:rPr>
          <w:rFonts w:ascii="Times New Roman" w:hAnsi="Times New Roman" w:cs="Times New Roman"/>
          <w:sz w:val="24"/>
          <w:szCs w:val="24"/>
          <w:lang w:val="en-US"/>
        </w:rPr>
        <w:t>;</w:t>
      </w:r>
      <w:r w:rsidR="00660186" w:rsidRPr="00E940B5">
        <w:rPr>
          <w:rFonts w:ascii="Times New Roman" w:eastAsia="Times New Roman" w:hAnsi="Times New Roman" w:cs="Times New Roman"/>
          <w:sz w:val="24"/>
          <w:szCs w:val="24"/>
          <w:lang w:val="en-US"/>
        </w:rPr>
        <w:t xml:space="preserve"> </w:t>
      </w:r>
      <w:proofErr w:type="spellStart"/>
      <w:r w:rsidR="00660186" w:rsidRPr="00E940B5">
        <w:rPr>
          <w:rFonts w:ascii="Times New Roman" w:eastAsia="Times New Roman" w:hAnsi="Times New Roman" w:cs="Times New Roman"/>
          <w:sz w:val="24"/>
          <w:szCs w:val="24"/>
          <w:lang w:val="en-US"/>
        </w:rPr>
        <w:t>Karasavva</w:t>
      </w:r>
      <w:proofErr w:type="spellEnd"/>
      <w:r w:rsidR="00660186" w:rsidRPr="00E940B5">
        <w:rPr>
          <w:rFonts w:ascii="Times New Roman" w:eastAsia="Times New Roman" w:hAnsi="Times New Roman" w:cs="Times New Roman"/>
          <w:sz w:val="24"/>
          <w:szCs w:val="24"/>
          <w:lang w:val="en-US"/>
        </w:rPr>
        <w:t xml:space="preserve"> &amp; Forth, 2022; Pina et al., 2021</w:t>
      </w:r>
      <w:r w:rsidR="00660186" w:rsidRPr="00E940B5">
        <w:rPr>
          <w:rFonts w:ascii="Times New Roman" w:hAnsi="Times New Roman" w:cs="Times New Roman"/>
          <w:sz w:val="24"/>
          <w:szCs w:val="24"/>
          <w:lang w:val="en-US"/>
        </w:rPr>
        <w:t>), t</w:t>
      </w:r>
      <w:r w:rsidR="00731DA5" w:rsidRPr="00E940B5">
        <w:rPr>
          <w:rFonts w:ascii="Times New Roman" w:hAnsi="Times New Roman" w:cs="Times New Roman"/>
          <w:sz w:val="24"/>
          <w:szCs w:val="24"/>
          <w:lang w:val="en-US"/>
        </w:rPr>
        <w:t xml:space="preserve">his was not the case in our sample </w:t>
      </w:r>
      <w:r w:rsidR="00660186" w:rsidRPr="00E940B5">
        <w:rPr>
          <w:rFonts w:ascii="Times New Roman" w:hAnsi="Times New Roman" w:cs="Times New Roman"/>
          <w:sz w:val="24"/>
          <w:szCs w:val="24"/>
          <w:lang w:val="en-US"/>
        </w:rPr>
        <w:t xml:space="preserve">in the context of </w:t>
      </w:r>
      <w:r w:rsidR="00731DA5" w:rsidRPr="00E940B5">
        <w:rPr>
          <w:rFonts w:ascii="Times New Roman" w:hAnsi="Times New Roman" w:cs="Times New Roman"/>
          <w:sz w:val="24"/>
          <w:szCs w:val="24"/>
          <w:lang w:val="en-US"/>
        </w:rPr>
        <w:t xml:space="preserve">upskirting. </w:t>
      </w:r>
      <w:r w:rsidR="00AB6B29" w:rsidRPr="00E940B5">
        <w:rPr>
          <w:rFonts w:ascii="Times New Roman" w:hAnsi="Times New Roman" w:cs="Times New Roman"/>
          <w:sz w:val="24"/>
          <w:szCs w:val="24"/>
          <w:lang w:val="en-US"/>
        </w:rPr>
        <w:t xml:space="preserve">Whereas </w:t>
      </w:r>
      <w:r w:rsidR="00E57142" w:rsidRPr="00E940B5">
        <w:rPr>
          <w:rFonts w:ascii="Times New Roman" w:eastAsia="Times New Roman" w:hAnsi="Times New Roman" w:cs="Times New Roman"/>
          <w:sz w:val="24"/>
          <w:szCs w:val="24"/>
          <w:lang w:val="en-US"/>
        </w:rPr>
        <w:t>NCSII</w:t>
      </w:r>
      <w:r w:rsidR="00AB6B29" w:rsidRPr="00E940B5">
        <w:rPr>
          <w:rFonts w:ascii="Times New Roman" w:eastAsia="Times New Roman" w:hAnsi="Times New Roman" w:cs="Times New Roman"/>
          <w:sz w:val="24"/>
          <w:szCs w:val="24"/>
          <w:lang w:val="en-US"/>
        </w:rPr>
        <w:t xml:space="preserve"> </w:t>
      </w:r>
      <w:r w:rsidR="00AB6B29" w:rsidRPr="00E940B5">
        <w:rPr>
          <w:rFonts w:ascii="Times New Roman" w:hAnsi="Times New Roman" w:cs="Times New Roman"/>
          <w:sz w:val="24"/>
          <w:szCs w:val="24"/>
          <w:lang w:val="en-US"/>
        </w:rPr>
        <w:t xml:space="preserve">has a clearer public angle and proactive desire to inflict harm or cause distress, </w:t>
      </w:r>
      <w:r w:rsidR="00177D44" w:rsidRPr="00E940B5">
        <w:rPr>
          <w:rFonts w:ascii="Times New Roman" w:hAnsi="Times New Roman" w:cs="Times New Roman"/>
          <w:sz w:val="24"/>
          <w:szCs w:val="24"/>
          <w:lang w:val="en-US"/>
        </w:rPr>
        <w:t xml:space="preserve">upskirting is typically a covert act, which if remaining undetected, would </w:t>
      </w:r>
      <w:r w:rsidR="00731DA5" w:rsidRPr="00E940B5">
        <w:rPr>
          <w:rFonts w:ascii="Times New Roman" w:hAnsi="Times New Roman" w:cs="Times New Roman"/>
          <w:sz w:val="24"/>
          <w:szCs w:val="24"/>
          <w:lang w:val="en-US"/>
        </w:rPr>
        <w:t>not lead to the activation of a sadism-related response</w:t>
      </w:r>
      <w:r w:rsidR="00BA41BA" w:rsidRPr="00E940B5">
        <w:rPr>
          <w:rFonts w:ascii="Times New Roman" w:hAnsi="Times New Roman" w:cs="Times New Roman"/>
          <w:sz w:val="24"/>
          <w:szCs w:val="24"/>
          <w:lang w:val="en-US"/>
        </w:rPr>
        <w:t xml:space="preserve">. </w:t>
      </w:r>
      <w:r w:rsidR="00731DA5" w:rsidRPr="00E940B5">
        <w:rPr>
          <w:rFonts w:ascii="Times New Roman" w:hAnsi="Times New Roman" w:cs="Times New Roman"/>
          <w:sz w:val="24"/>
          <w:szCs w:val="24"/>
          <w:lang w:val="en-US"/>
        </w:rPr>
        <w:t>Taken together, these data suggest that</w:t>
      </w:r>
      <w:r w:rsidR="0005376F" w:rsidRPr="00E940B5">
        <w:rPr>
          <w:rFonts w:ascii="Times New Roman" w:hAnsi="Times New Roman" w:cs="Times New Roman"/>
          <w:sz w:val="24"/>
          <w:szCs w:val="24"/>
          <w:lang w:val="en-US"/>
        </w:rPr>
        <w:t xml:space="preserve"> </w:t>
      </w:r>
      <w:r w:rsidR="008C5298" w:rsidRPr="00E940B5">
        <w:rPr>
          <w:rFonts w:ascii="Times New Roman" w:hAnsi="Times New Roman" w:cs="Times New Roman"/>
          <w:sz w:val="24"/>
          <w:szCs w:val="24"/>
          <w:lang w:val="en-US"/>
        </w:rPr>
        <w:t xml:space="preserve">psychopathy </w:t>
      </w:r>
      <w:r w:rsidR="00A76DC0" w:rsidRPr="00E940B5">
        <w:rPr>
          <w:rFonts w:ascii="Times New Roman" w:hAnsi="Times New Roman" w:cs="Times New Roman"/>
          <w:sz w:val="24"/>
          <w:szCs w:val="24"/>
          <w:lang w:val="en-US"/>
        </w:rPr>
        <w:t>presents</w:t>
      </w:r>
      <w:r w:rsidR="00731DA5" w:rsidRPr="00E940B5">
        <w:rPr>
          <w:rFonts w:ascii="Times New Roman" w:hAnsi="Times New Roman" w:cs="Times New Roman"/>
          <w:sz w:val="24"/>
          <w:szCs w:val="24"/>
          <w:lang w:val="en-US"/>
        </w:rPr>
        <w:t xml:space="preserve"> as</w:t>
      </w:r>
      <w:r w:rsidR="008C5298" w:rsidRPr="00E940B5">
        <w:rPr>
          <w:rFonts w:ascii="Times New Roman" w:hAnsi="Times New Roman" w:cs="Times New Roman"/>
          <w:sz w:val="24"/>
          <w:szCs w:val="24"/>
          <w:lang w:val="en-US"/>
        </w:rPr>
        <w:t xml:space="preserve"> a </w:t>
      </w:r>
      <w:r w:rsidR="00731DA5" w:rsidRPr="00E940B5">
        <w:rPr>
          <w:rFonts w:ascii="Times New Roman" w:hAnsi="Times New Roman" w:cs="Times New Roman"/>
          <w:sz w:val="24"/>
          <w:szCs w:val="24"/>
          <w:lang w:val="en-US"/>
        </w:rPr>
        <w:t>consistent</w:t>
      </w:r>
      <w:r w:rsidR="008C5298" w:rsidRPr="00E940B5">
        <w:rPr>
          <w:rFonts w:ascii="Times New Roman" w:hAnsi="Times New Roman" w:cs="Times New Roman"/>
          <w:sz w:val="24"/>
          <w:szCs w:val="24"/>
          <w:lang w:val="en-US"/>
        </w:rPr>
        <w:t xml:space="preserve"> predictor of </w:t>
      </w:r>
      <w:r w:rsidR="00731DA5" w:rsidRPr="00E940B5">
        <w:rPr>
          <w:rFonts w:ascii="Times New Roman" w:hAnsi="Times New Roman" w:cs="Times New Roman"/>
          <w:sz w:val="24"/>
          <w:szCs w:val="24"/>
          <w:lang w:val="en-US"/>
        </w:rPr>
        <w:t xml:space="preserve">self-reported proclivities for </w:t>
      </w:r>
      <w:r w:rsidR="008C5298" w:rsidRPr="00E940B5">
        <w:rPr>
          <w:rFonts w:ascii="Times New Roman" w:hAnsi="Times New Roman" w:cs="Times New Roman"/>
          <w:sz w:val="24"/>
          <w:szCs w:val="24"/>
          <w:lang w:val="en-US"/>
        </w:rPr>
        <w:t>engag</w:t>
      </w:r>
      <w:r w:rsidR="00731DA5" w:rsidRPr="00E940B5">
        <w:rPr>
          <w:rFonts w:ascii="Times New Roman" w:hAnsi="Times New Roman" w:cs="Times New Roman"/>
          <w:sz w:val="24"/>
          <w:szCs w:val="24"/>
          <w:lang w:val="en-US"/>
        </w:rPr>
        <w:t>ing in several</w:t>
      </w:r>
      <w:r w:rsidR="008C5298" w:rsidRPr="00E940B5">
        <w:rPr>
          <w:rFonts w:ascii="Times New Roman" w:hAnsi="Times New Roman" w:cs="Times New Roman"/>
          <w:sz w:val="24"/>
          <w:szCs w:val="24"/>
          <w:lang w:val="en-US"/>
        </w:rPr>
        <w:t xml:space="preserve"> IBSA</w:t>
      </w:r>
      <w:r w:rsidR="00731DA5" w:rsidRPr="00E940B5">
        <w:rPr>
          <w:rFonts w:ascii="Times New Roman" w:hAnsi="Times New Roman" w:cs="Times New Roman"/>
          <w:sz w:val="24"/>
          <w:szCs w:val="24"/>
          <w:lang w:val="en-US"/>
        </w:rPr>
        <w:t>-related behaviors</w:t>
      </w:r>
      <w:r w:rsidR="008C5298" w:rsidRPr="00E940B5">
        <w:rPr>
          <w:rFonts w:ascii="Times New Roman" w:hAnsi="Times New Roman" w:cs="Times New Roman"/>
          <w:sz w:val="24"/>
          <w:szCs w:val="24"/>
          <w:lang w:val="en-US"/>
        </w:rPr>
        <w:t xml:space="preserve">. </w:t>
      </w:r>
    </w:p>
    <w:p w14:paraId="42590986" w14:textId="53A55796" w:rsidR="02AF8E35" w:rsidRPr="00E940B5" w:rsidRDefault="0084203C" w:rsidP="00B10AAD">
      <w:pPr>
        <w:pStyle w:val="NoSpacing"/>
        <w:spacing w:line="480" w:lineRule="auto"/>
        <w:ind w:firstLine="567"/>
        <w:rPr>
          <w:rFonts w:ascii="Times New Roman" w:eastAsia="Times New Roman" w:hAnsi="Times New Roman" w:cs="Times New Roman"/>
          <w:sz w:val="24"/>
          <w:szCs w:val="24"/>
          <w:lang w:val="en-US"/>
        </w:rPr>
      </w:pPr>
      <w:r w:rsidRPr="00E940B5">
        <w:rPr>
          <w:rFonts w:ascii="Times New Roman" w:hAnsi="Times New Roman" w:cs="Times New Roman"/>
          <w:sz w:val="24"/>
          <w:szCs w:val="24"/>
          <w:lang w:val="en-US"/>
        </w:rPr>
        <w:t>Of interest</w:t>
      </w:r>
      <w:r w:rsidR="00A275B0" w:rsidRPr="00E940B5">
        <w:rPr>
          <w:rFonts w:ascii="Times New Roman" w:hAnsi="Times New Roman" w:cs="Times New Roman"/>
          <w:sz w:val="24"/>
          <w:szCs w:val="24"/>
          <w:lang w:val="en-US"/>
        </w:rPr>
        <w:t xml:space="preserve">, </w:t>
      </w:r>
      <w:r w:rsidR="00D64957" w:rsidRPr="00E940B5">
        <w:rPr>
          <w:rFonts w:ascii="Times New Roman" w:hAnsi="Times New Roman" w:cs="Times New Roman"/>
          <w:sz w:val="24"/>
          <w:szCs w:val="24"/>
          <w:lang w:val="en-US"/>
        </w:rPr>
        <w:t>those with a higher belief in a just world were less likely to express a willingness to engage in upskirting</w:t>
      </w:r>
      <w:r w:rsidR="001B4C94" w:rsidRPr="00E940B5">
        <w:rPr>
          <w:rFonts w:ascii="Times New Roman" w:hAnsi="Times New Roman" w:cs="Times New Roman"/>
          <w:sz w:val="24"/>
          <w:szCs w:val="24"/>
          <w:lang w:val="en-US"/>
        </w:rPr>
        <w:t xml:space="preserve">, thus contradicting </w:t>
      </w:r>
      <w:r w:rsidR="002B6F8D" w:rsidRPr="00E940B5">
        <w:rPr>
          <w:rFonts w:ascii="Times New Roman" w:hAnsi="Times New Roman" w:cs="Times New Roman"/>
          <w:sz w:val="24"/>
          <w:szCs w:val="24"/>
          <w:lang w:val="en-US"/>
        </w:rPr>
        <w:t>findings e</w:t>
      </w:r>
      <w:r w:rsidR="00101D45" w:rsidRPr="00E940B5">
        <w:rPr>
          <w:rFonts w:ascii="Times New Roman" w:hAnsi="Times New Roman" w:cs="Times New Roman"/>
          <w:sz w:val="24"/>
          <w:szCs w:val="24"/>
          <w:lang w:val="en-US"/>
        </w:rPr>
        <w:t>lsewhere</w:t>
      </w:r>
      <w:r w:rsidR="002B6F8D" w:rsidRPr="00E940B5">
        <w:rPr>
          <w:rFonts w:ascii="Times New Roman" w:hAnsi="Times New Roman" w:cs="Times New Roman"/>
          <w:sz w:val="24"/>
          <w:szCs w:val="24"/>
          <w:lang w:val="en-US"/>
        </w:rPr>
        <w:t xml:space="preserve"> in the context of </w:t>
      </w:r>
      <w:r w:rsidR="001F2F7D" w:rsidRPr="00E940B5">
        <w:rPr>
          <w:rFonts w:ascii="Times New Roman" w:hAnsi="Times New Roman" w:cs="Times New Roman"/>
          <w:sz w:val="24"/>
          <w:szCs w:val="24"/>
          <w:lang w:val="en-US"/>
        </w:rPr>
        <w:t>shar</w:t>
      </w:r>
      <w:r w:rsidR="002B6F8D" w:rsidRPr="00E940B5">
        <w:rPr>
          <w:rFonts w:ascii="Times New Roman" w:hAnsi="Times New Roman" w:cs="Times New Roman"/>
          <w:sz w:val="24"/>
          <w:szCs w:val="24"/>
          <w:lang w:val="en-US"/>
        </w:rPr>
        <w:t>ing</w:t>
      </w:r>
      <w:r w:rsidR="001F2F7D" w:rsidRPr="00E940B5">
        <w:rPr>
          <w:rFonts w:ascii="Times New Roman" w:hAnsi="Times New Roman" w:cs="Times New Roman"/>
          <w:sz w:val="24"/>
          <w:szCs w:val="24"/>
          <w:lang w:val="en-US"/>
        </w:rPr>
        <w:t>, but not creat</w:t>
      </w:r>
      <w:r w:rsidR="002B6F8D" w:rsidRPr="00E940B5">
        <w:rPr>
          <w:rFonts w:ascii="Times New Roman" w:hAnsi="Times New Roman" w:cs="Times New Roman"/>
          <w:sz w:val="24"/>
          <w:szCs w:val="24"/>
          <w:lang w:val="en-US"/>
        </w:rPr>
        <w:t>ing</w:t>
      </w:r>
      <w:r w:rsidR="001F2F7D" w:rsidRPr="00E940B5">
        <w:rPr>
          <w:rFonts w:ascii="Times New Roman" w:hAnsi="Times New Roman" w:cs="Times New Roman"/>
          <w:sz w:val="24"/>
          <w:szCs w:val="24"/>
          <w:lang w:val="en-US"/>
        </w:rPr>
        <w:t xml:space="preserve">, deepfake sexual media (Fido et al., 2022) </w:t>
      </w:r>
      <w:r w:rsidR="002B6F8D" w:rsidRPr="00E940B5">
        <w:rPr>
          <w:rFonts w:ascii="Times New Roman" w:hAnsi="Times New Roman" w:cs="Times New Roman"/>
          <w:sz w:val="24"/>
          <w:szCs w:val="24"/>
          <w:lang w:val="en-US"/>
        </w:rPr>
        <w:t xml:space="preserve">and </w:t>
      </w:r>
      <w:r w:rsidR="001F2F7D" w:rsidRPr="00E940B5">
        <w:rPr>
          <w:rFonts w:ascii="Times New Roman" w:hAnsi="Times New Roman" w:cs="Times New Roman"/>
          <w:sz w:val="24"/>
          <w:szCs w:val="24"/>
          <w:lang w:val="en-US"/>
        </w:rPr>
        <w:t xml:space="preserve">engagement in </w:t>
      </w:r>
      <w:r w:rsidR="00E57142" w:rsidRPr="00E940B5">
        <w:rPr>
          <w:rFonts w:ascii="Times New Roman" w:eastAsia="Times New Roman" w:hAnsi="Times New Roman" w:cs="Times New Roman"/>
          <w:sz w:val="24"/>
          <w:szCs w:val="24"/>
          <w:lang w:val="en-US"/>
        </w:rPr>
        <w:t>NCSII</w:t>
      </w:r>
      <w:r w:rsidR="007D0E0B" w:rsidRPr="00E940B5">
        <w:rPr>
          <w:rFonts w:ascii="Times New Roman" w:eastAsia="Times New Roman" w:hAnsi="Times New Roman" w:cs="Times New Roman"/>
          <w:sz w:val="24"/>
          <w:szCs w:val="24"/>
          <w:lang w:val="en-US"/>
        </w:rPr>
        <w:t xml:space="preserve"> </w:t>
      </w:r>
      <w:r w:rsidR="006C40D8" w:rsidRPr="00E940B5">
        <w:rPr>
          <w:rFonts w:ascii="Times New Roman" w:hAnsi="Times New Roman" w:cs="Times New Roman"/>
          <w:sz w:val="24"/>
          <w:szCs w:val="24"/>
          <w:lang w:val="en-US"/>
        </w:rPr>
        <w:t>(</w:t>
      </w:r>
      <w:r w:rsidR="00C75D60" w:rsidRPr="00E940B5">
        <w:rPr>
          <w:rFonts w:ascii="Times New Roman" w:hAnsi="Times New Roman" w:cs="Times New Roman"/>
          <w:sz w:val="24"/>
          <w:szCs w:val="24"/>
          <w:lang w:val="en-US"/>
        </w:rPr>
        <w:t>Harper et al.</w:t>
      </w:r>
      <w:r w:rsidR="006C40D8" w:rsidRPr="00E940B5">
        <w:rPr>
          <w:rFonts w:ascii="Times New Roman" w:hAnsi="Times New Roman" w:cs="Times New Roman"/>
          <w:sz w:val="24"/>
          <w:szCs w:val="24"/>
          <w:lang w:val="en-US"/>
        </w:rPr>
        <w:t xml:space="preserve">, </w:t>
      </w:r>
      <w:r w:rsidR="00C75D60" w:rsidRPr="00E940B5">
        <w:rPr>
          <w:rFonts w:ascii="Times New Roman" w:hAnsi="Times New Roman" w:cs="Times New Roman"/>
          <w:sz w:val="24"/>
          <w:szCs w:val="24"/>
          <w:lang w:val="en-US"/>
        </w:rPr>
        <w:t>2022</w:t>
      </w:r>
      <w:r w:rsidR="00376E38" w:rsidRPr="00E940B5">
        <w:rPr>
          <w:rFonts w:ascii="Times New Roman" w:hAnsi="Times New Roman" w:cs="Times New Roman"/>
          <w:sz w:val="24"/>
          <w:szCs w:val="24"/>
          <w:lang w:val="en-US"/>
        </w:rPr>
        <w:t xml:space="preserve">). </w:t>
      </w:r>
      <w:r w:rsidR="002B6F8D" w:rsidRPr="00E940B5">
        <w:rPr>
          <w:rFonts w:ascii="Times New Roman" w:hAnsi="Times New Roman" w:cs="Times New Roman"/>
          <w:sz w:val="24"/>
          <w:szCs w:val="24"/>
          <w:lang w:val="en-US"/>
        </w:rPr>
        <w:t>D</w:t>
      </w:r>
      <w:r w:rsidR="00376E38" w:rsidRPr="00E940B5">
        <w:rPr>
          <w:rFonts w:ascii="Times New Roman" w:hAnsi="Times New Roman" w:cs="Times New Roman"/>
          <w:sz w:val="24"/>
          <w:szCs w:val="24"/>
          <w:lang w:val="en-US"/>
        </w:rPr>
        <w:t>eparture from this trend within the context of upskirting proclivity is notable</w:t>
      </w:r>
      <w:r w:rsidR="009544AD" w:rsidRPr="00E940B5">
        <w:rPr>
          <w:rFonts w:ascii="Times New Roman" w:hAnsi="Times New Roman" w:cs="Times New Roman"/>
          <w:sz w:val="24"/>
          <w:szCs w:val="24"/>
          <w:lang w:val="en-US"/>
        </w:rPr>
        <w:t xml:space="preserve">. </w:t>
      </w:r>
      <w:r w:rsidR="00197306" w:rsidRPr="00E940B5">
        <w:rPr>
          <w:rFonts w:ascii="Times New Roman" w:hAnsi="Times New Roman" w:cs="Times New Roman"/>
          <w:sz w:val="24"/>
          <w:szCs w:val="24"/>
          <w:lang w:val="en-US"/>
        </w:rPr>
        <w:t xml:space="preserve">With such individuals </w:t>
      </w:r>
      <w:r w:rsidR="00CD31DB" w:rsidRPr="00E940B5">
        <w:rPr>
          <w:rFonts w:ascii="Times New Roman" w:eastAsia="Times New Roman" w:hAnsi="Times New Roman" w:cs="Times New Roman"/>
          <w:sz w:val="24"/>
          <w:szCs w:val="24"/>
          <w:lang w:val="en-US"/>
        </w:rPr>
        <w:t>believing that the world is a fair place where people deserve what they get, and get what they deserve (Lerner &amp; Simmons, 1966)</w:t>
      </w:r>
      <w:r w:rsidR="00197306" w:rsidRPr="00E940B5">
        <w:rPr>
          <w:rFonts w:ascii="Times New Roman" w:eastAsia="Times New Roman" w:hAnsi="Times New Roman" w:cs="Times New Roman"/>
          <w:sz w:val="24"/>
          <w:szCs w:val="24"/>
          <w:lang w:val="en-US"/>
        </w:rPr>
        <w:t xml:space="preserve">, </w:t>
      </w:r>
      <w:r w:rsidR="00254A25" w:rsidRPr="00E940B5">
        <w:rPr>
          <w:rFonts w:ascii="Times New Roman" w:eastAsia="Times New Roman" w:hAnsi="Times New Roman" w:cs="Times New Roman"/>
          <w:sz w:val="24"/>
          <w:szCs w:val="24"/>
          <w:lang w:val="en-US"/>
        </w:rPr>
        <w:t xml:space="preserve">it </w:t>
      </w:r>
      <w:r w:rsidR="00C74430" w:rsidRPr="00E940B5">
        <w:rPr>
          <w:rFonts w:ascii="Times New Roman" w:eastAsia="Times New Roman" w:hAnsi="Times New Roman" w:cs="Times New Roman"/>
          <w:sz w:val="24"/>
          <w:szCs w:val="24"/>
          <w:lang w:val="en-US"/>
        </w:rPr>
        <w:t>could</w:t>
      </w:r>
      <w:r w:rsidR="00254A25" w:rsidRPr="00E940B5">
        <w:rPr>
          <w:rFonts w:ascii="Times New Roman" w:eastAsia="Times New Roman" w:hAnsi="Times New Roman" w:cs="Times New Roman"/>
          <w:sz w:val="24"/>
          <w:szCs w:val="24"/>
          <w:lang w:val="en-US"/>
        </w:rPr>
        <w:t xml:space="preserve"> be that belief in a just world might not predict </w:t>
      </w:r>
      <w:r w:rsidR="00FD558A" w:rsidRPr="00E940B5">
        <w:rPr>
          <w:rFonts w:ascii="Times New Roman" w:eastAsia="Times New Roman" w:hAnsi="Times New Roman" w:cs="Times New Roman"/>
          <w:sz w:val="24"/>
          <w:szCs w:val="24"/>
          <w:lang w:val="en-US"/>
        </w:rPr>
        <w:t>the creation of non-consensual sexual images, but rather</w:t>
      </w:r>
      <w:r w:rsidR="00BA5D21" w:rsidRPr="00E940B5">
        <w:rPr>
          <w:rFonts w:ascii="Times New Roman" w:eastAsia="Times New Roman" w:hAnsi="Times New Roman" w:cs="Times New Roman"/>
          <w:sz w:val="24"/>
          <w:szCs w:val="24"/>
          <w:lang w:val="en-US"/>
        </w:rPr>
        <w:t xml:space="preserve"> the dissemination of them</w:t>
      </w:r>
      <w:r w:rsidR="003656F4" w:rsidRPr="00E940B5">
        <w:rPr>
          <w:rFonts w:ascii="Times New Roman" w:eastAsia="Times New Roman" w:hAnsi="Times New Roman" w:cs="Times New Roman"/>
          <w:sz w:val="24"/>
          <w:szCs w:val="24"/>
          <w:lang w:val="en-US"/>
        </w:rPr>
        <w:t xml:space="preserve"> more specifically</w:t>
      </w:r>
      <w:r w:rsidR="00BA5D21" w:rsidRPr="00E940B5">
        <w:rPr>
          <w:rFonts w:ascii="Times New Roman" w:eastAsia="Times New Roman" w:hAnsi="Times New Roman" w:cs="Times New Roman"/>
          <w:sz w:val="24"/>
          <w:szCs w:val="24"/>
          <w:lang w:val="en-US"/>
        </w:rPr>
        <w:t xml:space="preserve">. </w:t>
      </w:r>
      <w:r w:rsidR="007E1591" w:rsidRPr="00E940B5">
        <w:rPr>
          <w:rFonts w:ascii="Times New Roman" w:eastAsia="Times New Roman" w:hAnsi="Times New Roman" w:cs="Times New Roman"/>
          <w:sz w:val="24"/>
          <w:szCs w:val="24"/>
          <w:lang w:val="en-US"/>
        </w:rPr>
        <w:t>As such,</w:t>
      </w:r>
      <w:r w:rsidR="003656F4" w:rsidRPr="00E940B5">
        <w:rPr>
          <w:rFonts w:ascii="Times New Roman" w:eastAsia="Times New Roman" w:hAnsi="Times New Roman" w:cs="Times New Roman"/>
          <w:sz w:val="24"/>
          <w:szCs w:val="24"/>
          <w:lang w:val="en-US"/>
        </w:rPr>
        <w:t xml:space="preserve"> replication of these findings might want to </w:t>
      </w:r>
      <w:r w:rsidR="00A1008C" w:rsidRPr="00E940B5">
        <w:rPr>
          <w:rFonts w:ascii="Times New Roman" w:eastAsia="Times New Roman" w:hAnsi="Times New Roman" w:cs="Times New Roman"/>
          <w:sz w:val="24"/>
          <w:szCs w:val="24"/>
          <w:lang w:val="en-US"/>
        </w:rPr>
        <w:lastRenderedPageBreak/>
        <w:t xml:space="preserve">mirror </w:t>
      </w:r>
      <w:r w:rsidR="00045920" w:rsidRPr="00E940B5">
        <w:rPr>
          <w:rFonts w:ascii="Times New Roman" w:eastAsia="Times New Roman" w:hAnsi="Times New Roman" w:cs="Times New Roman"/>
          <w:sz w:val="24"/>
          <w:szCs w:val="24"/>
          <w:lang w:val="en-US"/>
        </w:rPr>
        <w:t xml:space="preserve">the </w:t>
      </w:r>
      <w:r w:rsidR="00A1008C" w:rsidRPr="00E940B5">
        <w:rPr>
          <w:rFonts w:ascii="Times New Roman" w:eastAsia="Times New Roman" w:hAnsi="Times New Roman" w:cs="Times New Roman"/>
          <w:sz w:val="24"/>
          <w:szCs w:val="24"/>
          <w:lang w:val="en-US"/>
        </w:rPr>
        <w:t>methodology used in Fido et al. (2022) and split the action of taking upskirting images and sharing them</w:t>
      </w:r>
      <w:r w:rsidR="00BD6E2F" w:rsidRPr="00E940B5">
        <w:rPr>
          <w:rFonts w:ascii="Times New Roman" w:eastAsia="Times New Roman" w:hAnsi="Times New Roman" w:cs="Times New Roman"/>
          <w:sz w:val="24"/>
          <w:szCs w:val="24"/>
          <w:lang w:val="en-US"/>
        </w:rPr>
        <w:t xml:space="preserve"> (possibly even as a function of both within a friendship group vs. on dedicated upskirting websites; Hall et al., 2022).</w:t>
      </w:r>
    </w:p>
    <w:p w14:paraId="73D61896" w14:textId="68A64F68" w:rsidR="008E6400" w:rsidRPr="00E940B5" w:rsidRDefault="00E01DAB" w:rsidP="00D53B7C">
      <w:pPr>
        <w:pStyle w:val="NoSpacing"/>
        <w:spacing w:line="480" w:lineRule="auto"/>
        <w:ind w:firstLine="567"/>
        <w:rPr>
          <w:rFonts w:ascii="Times New Roman" w:eastAsia="Times New Roman" w:hAnsi="Times New Roman" w:cs="Times New Roman"/>
          <w:sz w:val="24"/>
          <w:szCs w:val="24"/>
          <w:lang w:val="en-US"/>
        </w:rPr>
      </w:pPr>
      <w:r w:rsidRPr="00E940B5">
        <w:rPr>
          <w:rFonts w:ascii="Times New Roman" w:eastAsia="Times New Roman" w:hAnsi="Times New Roman" w:cs="Times New Roman"/>
          <w:sz w:val="24"/>
          <w:szCs w:val="24"/>
          <w:lang w:val="en-US"/>
        </w:rPr>
        <w:t xml:space="preserve">These </w:t>
      </w:r>
      <w:r w:rsidR="0005268B" w:rsidRPr="00E940B5">
        <w:rPr>
          <w:rFonts w:ascii="Times New Roman" w:eastAsia="Times New Roman" w:hAnsi="Times New Roman" w:cs="Times New Roman"/>
          <w:sz w:val="24"/>
          <w:szCs w:val="24"/>
          <w:lang w:val="en-US"/>
        </w:rPr>
        <w:t xml:space="preserve">results should be </w:t>
      </w:r>
      <w:r w:rsidR="00363008" w:rsidRPr="00E940B5">
        <w:rPr>
          <w:rFonts w:ascii="Times New Roman" w:eastAsia="Times New Roman" w:hAnsi="Times New Roman" w:cs="Times New Roman"/>
          <w:sz w:val="24"/>
          <w:szCs w:val="24"/>
          <w:lang w:val="en-US"/>
        </w:rPr>
        <w:t>contextualized in terms</w:t>
      </w:r>
      <w:r w:rsidR="0005268B" w:rsidRPr="00E940B5">
        <w:rPr>
          <w:rFonts w:ascii="Times New Roman" w:eastAsia="Times New Roman" w:hAnsi="Times New Roman" w:cs="Times New Roman"/>
          <w:sz w:val="24"/>
          <w:szCs w:val="24"/>
          <w:lang w:val="en-US"/>
        </w:rPr>
        <w:t xml:space="preserve"> of </w:t>
      </w:r>
      <w:r w:rsidR="00363008" w:rsidRPr="00E940B5">
        <w:rPr>
          <w:rFonts w:ascii="Times New Roman" w:eastAsia="Times New Roman" w:hAnsi="Times New Roman" w:cs="Times New Roman"/>
          <w:sz w:val="24"/>
          <w:szCs w:val="24"/>
          <w:lang w:val="en-US"/>
        </w:rPr>
        <w:t xml:space="preserve">both </w:t>
      </w:r>
      <w:r w:rsidR="005D0081" w:rsidRPr="00E940B5">
        <w:rPr>
          <w:rFonts w:ascii="Times New Roman" w:eastAsia="Times New Roman" w:hAnsi="Times New Roman" w:cs="Times New Roman"/>
          <w:sz w:val="24"/>
          <w:szCs w:val="24"/>
          <w:lang w:val="en-US"/>
        </w:rPr>
        <w:t>how</w:t>
      </w:r>
      <w:r w:rsidR="0005268B" w:rsidRPr="00E940B5">
        <w:rPr>
          <w:rFonts w:ascii="Times New Roman" w:eastAsia="Times New Roman" w:hAnsi="Times New Roman" w:cs="Times New Roman"/>
          <w:sz w:val="24"/>
          <w:szCs w:val="24"/>
          <w:lang w:val="en-US"/>
        </w:rPr>
        <w:t xml:space="preserve"> proclivity was measured</w:t>
      </w:r>
      <w:r w:rsidR="00363008" w:rsidRPr="00E940B5">
        <w:rPr>
          <w:rFonts w:ascii="Times New Roman" w:eastAsia="Times New Roman" w:hAnsi="Times New Roman" w:cs="Times New Roman"/>
          <w:sz w:val="24"/>
          <w:szCs w:val="24"/>
          <w:lang w:val="en-US"/>
        </w:rPr>
        <w:t xml:space="preserve"> and </w:t>
      </w:r>
      <w:r w:rsidR="005D0081" w:rsidRPr="00E940B5">
        <w:rPr>
          <w:rFonts w:ascii="Times New Roman" w:eastAsia="Times New Roman" w:hAnsi="Times New Roman" w:cs="Times New Roman"/>
          <w:sz w:val="24"/>
          <w:szCs w:val="24"/>
          <w:lang w:val="en-US"/>
        </w:rPr>
        <w:t>this item’s</w:t>
      </w:r>
      <w:r w:rsidR="00D67960" w:rsidRPr="00E940B5">
        <w:rPr>
          <w:rFonts w:ascii="Times New Roman" w:eastAsia="Times New Roman" w:hAnsi="Times New Roman" w:cs="Times New Roman"/>
          <w:sz w:val="24"/>
          <w:szCs w:val="24"/>
          <w:lang w:val="en-US"/>
        </w:rPr>
        <w:t xml:space="preserve"> position within</w:t>
      </w:r>
      <w:r w:rsidR="00727F0D" w:rsidRPr="00E940B5">
        <w:rPr>
          <w:rFonts w:ascii="Times New Roman" w:eastAsia="Times New Roman" w:hAnsi="Times New Roman" w:cs="Times New Roman"/>
          <w:sz w:val="24"/>
          <w:szCs w:val="24"/>
          <w:lang w:val="en-US"/>
        </w:rPr>
        <w:t xml:space="preserve"> </w:t>
      </w:r>
      <w:r w:rsidR="00795196" w:rsidRPr="00E940B5">
        <w:rPr>
          <w:rFonts w:ascii="Times New Roman" w:eastAsia="Times New Roman" w:hAnsi="Times New Roman" w:cs="Times New Roman"/>
          <w:sz w:val="24"/>
          <w:szCs w:val="24"/>
          <w:lang w:val="en-US"/>
        </w:rPr>
        <w:t xml:space="preserve">the </w:t>
      </w:r>
      <w:r w:rsidR="00727F0D" w:rsidRPr="00E940B5">
        <w:rPr>
          <w:rFonts w:ascii="Times New Roman" w:eastAsia="Times New Roman" w:hAnsi="Times New Roman" w:cs="Times New Roman"/>
          <w:sz w:val="24"/>
          <w:szCs w:val="24"/>
          <w:lang w:val="en-US"/>
        </w:rPr>
        <w:t xml:space="preserve">survey. </w:t>
      </w:r>
      <w:r w:rsidR="00663D11" w:rsidRPr="00E940B5">
        <w:rPr>
          <w:rFonts w:ascii="Times New Roman" w:eastAsia="Times New Roman" w:hAnsi="Times New Roman" w:cs="Times New Roman"/>
          <w:sz w:val="24"/>
          <w:szCs w:val="24"/>
          <w:lang w:val="en-US"/>
        </w:rPr>
        <w:t>The single item (percentage) design replicates that featured in Fido et al.</w:t>
      </w:r>
      <w:r w:rsidR="00795196" w:rsidRPr="00E940B5">
        <w:rPr>
          <w:rFonts w:ascii="Times New Roman" w:eastAsia="Times New Roman" w:hAnsi="Times New Roman" w:cs="Times New Roman"/>
          <w:sz w:val="24"/>
          <w:szCs w:val="24"/>
          <w:lang w:val="en-US"/>
        </w:rPr>
        <w:t>’s</w:t>
      </w:r>
      <w:r w:rsidR="00663D11" w:rsidRPr="00E940B5">
        <w:rPr>
          <w:rFonts w:ascii="Times New Roman" w:eastAsia="Times New Roman" w:hAnsi="Times New Roman" w:cs="Times New Roman"/>
          <w:sz w:val="24"/>
          <w:szCs w:val="24"/>
          <w:lang w:val="en-US"/>
        </w:rPr>
        <w:t xml:space="preserve"> (2022)</w:t>
      </w:r>
      <w:r w:rsidR="00795196" w:rsidRPr="00E940B5">
        <w:rPr>
          <w:rFonts w:ascii="Times New Roman" w:eastAsia="Times New Roman" w:hAnsi="Times New Roman" w:cs="Times New Roman"/>
          <w:sz w:val="24"/>
          <w:szCs w:val="24"/>
          <w:lang w:val="en-US"/>
        </w:rPr>
        <w:t xml:space="preserve"> exploration of proclivity to create and disseminate deepfaked sexual images, </w:t>
      </w:r>
      <w:r w:rsidR="00164119" w:rsidRPr="00E940B5">
        <w:rPr>
          <w:rFonts w:ascii="Times New Roman" w:eastAsia="Times New Roman" w:hAnsi="Times New Roman" w:cs="Times New Roman"/>
          <w:sz w:val="24"/>
          <w:szCs w:val="24"/>
          <w:lang w:val="en-US"/>
        </w:rPr>
        <w:t xml:space="preserve">but </w:t>
      </w:r>
      <w:r w:rsidR="0019335E" w:rsidRPr="00E940B5">
        <w:rPr>
          <w:rFonts w:ascii="Times New Roman" w:eastAsia="Times New Roman" w:hAnsi="Times New Roman" w:cs="Times New Roman"/>
          <w:sz w:val="24"/>
          <w:szCs w:val="24"/>
          <w:lang w:val="en-US"/>
        </w:rPr>
        <w:t xml:space="preserve">it remains to be seen whether </w:t>
      </w:r>
      <w:r w:rsidR="003B6FEE" w:rsidRPr="00E940B5">
        <w:rPr>
          <w:rFonts w:ascii="Times New Roman" w:eastAsia="Times New Roman" w:hAnsi="Times New Roman" w:cs="Times New Roman"/>
          <w:sz w:val="24"/>
          <w:szCs w:val="24"/>
          <w:lang w:val="en-US"/>
        </w:rPr>
        <w:t>a Likert approach would more accurately capture proclivity</w:t>
      </w:r>
      <w:r w:rsidR="001B41CD" w:rsidRPr="00E940B5">
        <w:rPr>
          <w:rFonts w:ascii="Times New Roman" w:eastAsia="Times New Roman" w:hAnsi="Times New Roman" w:cs="Times New Roman"/>
          <w:sz w:val="24"/>
          <w:szCs w:val="24"/>
          <w:lang w:val="en-US"/>
        </w:rPr>
        <w:t xml:space="preserve"> to engage in IBSA</w:t>
      </w:r>
      <w:r w:rsidR="003B6FEE" w:rsidRPr="00E940B5">
        <w:rPr>
          <w:rFonts w:ascii="Times New Roman" w:eastAsia="Times New Roman" w:hAnsi="Times New Roman" w:cs="Times New Roman"/>
          <w:sz w:val="24"/>
          <w:szCs w:val="24"/>
          <w:lang w:val="en-US"/>
        </w:rPr>
        <w:t>.</w:t>
      </w:r>
      <w:r w:rsidR="00B4462F" w:rsidRPr="00E940B5">
        <w:rPr>
          <w:rFonts w:ascii="Times New Roman" w:eastAsia="Times New Roman" w:hAnsi="Times New Roman" w:cs="Times New Roman"/>
          <w:sz w:val="24"/>
          <w:szCs w:val="24"/>
          <w:lang w:val="en-US"/>
        </w:rPr>
        <w:t xml:space="preserve"> Moreover, </w:t>
      </w:r>
      <w:r w:rsidR="00D929E7" w:rsidRPr="00E940B5">
        <w:rPr>
          <w:rFonts w:ascii="Times New Roman" w:eastAsia="Times New Roman" w:hAnsi="Times New Roman" w:cs="Times New Roman"/>
          <w:sz w:val="24"/>
          <w:szCs w:val="24"/>
          <w:lang w:val="en-US"/>
        </w:rPr>
        <w:t xml:space="preserve">without counterbalancing where this proclivity item was featured within the survey, </w:t>
      </w:r>
      <w:r w:rsidR="001D5B72" w:rsidRPr="00E940B5">
        <w:rPr>
          <w:rFonts w:ascii="Times New Roman" w:eastAsia="Times New Roman" w:hAnsi="Times New Roman" w:cs="Times New Roman"/>
          <w:sz w:val="24"/>
          <w:szCs w:val="24"/>
          <w:lang w:val="en-US"/>
        </w:rPr>
        <w:t xml:space="preserve">at present we are unable to tell </w:t>
      </w:r>
      <w:r w:rsidR="00813217" w:rsidRPr="00E940B5">
        <w:rPr>
          <w:rFonts w:ascii="Times New Roman" w:eastAsia="Times New Roman" w:hAnsi="Times New Roman" w:cs="Times New Roman"/>
          <w:sz w:val="24"/>
          <w:szCs w:val="24"/>
          <w:lang w:val="en-US"/>
        </w:rPr>
        <w:t xml:space="preserve">whether false negatives were present as a function of the </w:t>
      </w:r>
      <w:r w:rsidR="00D4492E" w:rsidRPr="00E940B5">
        <w:rPr>
          <w:rFonts w:ascii="Times New Roman" w:eastAsia="Times New Roman" w:hAnsi="Times New Roman" w:cs="Times New Roman"/>
          <w:sz w:val="24"/>
          <w:szCs w:val="24"/>
          <w:lang w:val="en-US"/>
        </w:rPr>
        <w:t>Hawthorne effect (</w:t>
      </w:r>
      <w:r w:rsidR="00D4492E" w:rsidRPr="00E940B5">
        <w:rPr>
          <w:rFonts w:ascii="Times New Roman" w:eastAsia="Times New Roman" w:hAnsi="Times New Roman" w:cs="Times New Roman"/>
          <w:i/>
          <w:iCs/>
          <w:sz w:val="24"/>
          <w:szCs w:val="24"/>
          <w:lang w:val="en-US"/>
        </w:rPr>
        <w:t>see</w:t>
      </w:r>
      <w:r w:rsidR="00D4492E" w:rsidRPr="00E940B5">
        <w:rPr>
          <w:rFonts w:ascii="Times New Roman" w:eastAsia="Times New Roman" w:hAnsi="Times New Roman" w:cs="Times New Roman"/>
          <w:sz w:val="24"/>
          <w:szCs w:val="24"/>
          <w:lang w:val="en-US"/>
        </w:rPr>
        <w:t xml:space="preserve"> McCambridge et al., 2014). That is to say that </w:t>
      </w:r>
      <w:r w:rsidR="003F258E" w:rsidRPr="00E940B5">
        <w:rPr>
          <w:rFonts w:ascii="Times New Roman" w:eastAsia="Times New Roman" w:hAnsi="Times New Roman" w:cs="Times New Roman"/>
          <w:sz w:val="24"/>
          <w:szCs w:val="24"/>
          <w:lang w:val="en-US"/>
        </w:rPr>
        <w:t xml:space="preserve">asking questions pertaining to perceived criminality prior to measuring proclivity </w:t>
      </w:r>
      <w:r w:rsidR="00814D51" w:rsidRPr="00E940B5">
        <w:rPr>
          <w:rFonts w:ascii="Times New Roman" w:eastAsia="Times New Roman" w:hAnsi="Times New Roman" w:cs="Times New Roman"/>
          <w:sz w:val="24"/>
          <w:szCs w:val="24"/>
          <w:lang w:val="en-US"/>
        </w:rPr>
        <w:t>might have</w:t>
      </w:r>
      <w:r w:rsidR="000F6A32" w:rsidRPr="00E940B5">
        <w:rPr>
          <w:rFonts w:ascii="Times New Roman" w:eastAsia="Times New Roman" w:hAnsi="Times New Roman" w:cs="Times New Roman"/>
          <w:sz w:val="24"/>
          <w:szCs w:val="24"/>
          <w:lang w:val="en-US"/>
        </w:rPr>
        <w:t xml:space="preserve"> habituated pro-upskirting responses. </w:t>
      </w:r>
      <w:r w:rsidR="00814D51" w:rsidRPr="00E940B5">
        <w:rPr>
          <w:rFonts w:ascii="Times New Roman" w:eastAsia="Times New Roman" w:hAnsi="Times New Roman" w:cs="Times New Roman"/>
          <w:sz w:val="24"/>
          <w:szCs w:val="24"/>
          <w:lang w:val="en-US"/>
        </w:rPr>
        <w:t xml:space="preserve"> </w:t>
      </w:r>
    </w:p>
    <w:p w14:paraId="7642AB4C" w14:textId="77777777" w:rsidR="00595915" w:rsidRPr="00E940B5" w:rsidRDefault="00595915" w:rsidP="00B10AAD">
      <w:pPr>
        <w:pStyle w:val="NoSpacing"/>
        <w:spacing w:line="480" w:lineRule="auto"/>
        <w:ind w:firstLine="567"/>
        <w:rPr>
          <w:rFonts w:ascii="Times New Roman" w:hAnsi="Times New Roman" w:cs="Times New Roman"/>
          <w:b/>
          <w:bCs/>
          <w:sz w:val="24"/>
          <w:szCs w:val="24"/>
          <w:lang w:val="en-US"/>
        </w:rPr>
      </w:pPr>
    </w:p>
    <w:p w14:paraId="3A3E950B" w14:textId="508C925C" w:rsidR="02AF8E35" w:rsidRPr="00E940B5" w:rsidRDefault="02AF8E35" w:rsidP="00B10AAD">
      <w:pPr>
        <w:pStyle w:val="NoSpacing"/>
        <w:spacing w:line="480" w:lineRule="auto"/>
        <w:rPr>
          <w:rFonts w:ascii="Times New Roman" w:hAnsi="Times New Roman" w:cs="Times New Roman"/>
          <w:b/>
          <w:bCs/>
          <w:i/>
          <w:iCs/>
          <w:sz w:val="24"/>
          <w:szCs w:val="24"/>
          <w:lang w:val="en-US"/>
        </w:rPr>
      </w:pPr>
      <w:r w:rsidRPr="00E940B5">
        <w:rPr>
          <w:rFonts w:ascii="Times New Roman" w:hAnsi="Times New Roman" w:cs="Times New Roman"/>
          <w:b/>
          <w:bCs/>
          <w:i/>
          <w:iCs/>
          <w:sz w:val="24"/>
          <w:szCs w:val="24"/>
          <w:lang w:val="en-US"/>
        </w:rPr>
        <w:t xml:space="preserve">Limitations and Future Directions </w:t>
      </w:r>
    </w:p>
    <w:p w14:paraId="79187914" w14:textId="0678C11A" w:rsidR="00940007" w:rsidRPr="00E940B5" w:rsidRDefault="00FF45DE" w:rsidP="00B10AAD">
      <w:pPr>
        <w:spacing w:after="0" w:line="480" w:lineRule="auto"/>
        <w:ind w:firstLine="720"/>
        <w:rPr>
          <w:rFonts w:ascii="TimesNewRomanPSMT" w:eastAsia="TimesNewRomanPSMT" w:hAnsi="TimesNewRomanPSMT" w:cs="TimesNewRomanPSMT"/>
          <w:sz w:val="24"/>
          <w:szCs w:val="24"/>
          <w:lang w:val="en-US"/>
        </w:rPr>
      </w:pPr>
      <w:r w:rsidRPr="00E940B5">
        <w:rPr>
          <w:rFonts w:ascii="TimesNewRomanPSMT" w:eastAsia="TimesNewRomanPSMT" w:hAnsi="TimesNewRomanPSMT" w:cs="TimesNewRomanPSMT"/>
          <w:sz w:val="24"/>
          <w:szCs w:val="24"/>
          <w:lang w:val="en-US"/>
        </w:rPr>
        <w:t xml:space="preserve">This study is not without limitation. </w:t>
      </w:r>
      <w:r w:rsidR="00D94A15" w:rsidRPr="00E940B5">
        <w:rPr>
          <w:rFonts w:ascii="TimesNewRomanPSMT" w:eastAsia="TimesNewRomanPSMT" w:hAnsi="TimesNewRomanPSMT" w:cs="TimesNewRomanPSMT"/>
          <w:sz w:val="24"/>
          <w:szCs w:val="24"/>
          <w:lang w:val="en-US"/>
        </w:rPr>
        <w:t>First, this study sampled</w:t>
      </w:r>
      <w:r w:rsidRPr="00E940B5">
        <w:rPr>
          <w:rFonts w:ascii="TimesNewRomanPSMT" w:eastAsia="TimesNewRomanPSMT" w:hAnsi="TimesNewRomanPSMT" w:cs="TimesNewRomanPSMT"/>
          <w:sz w:val="24"/>
          <w:szCs w:val="24"/>
          <w:lang w:val="en-US"/>
        </w:rPr>
        <w:t xml:space="preserve"> participants from the UK. Although this </w:t>
      </w:r>
      <w:r w:rsidR="00C03B65" w:rsidRPr="00E940B5">
        <w:rPr>
          <w:rFonts w:ascii="Times New Roman" w:eastAsia="Times New Roman" w:hAnsi="Times New Roman" w:cs="Times New Roman"/>
          <w:sz w:val="24"/>
          <w:szCs w:val="24"/>
          <w:lang w:val="en-US"/>
        </w:rPr>
        <w:t xml:space="preserve">allowed </w:t>
      </w:r>
      <w:r w:rsidR="00414F5B" w:rsidRPr="00E940B5">
        <w:rPr>
          <w:rFonts w:ascii="Times New Roman" w:eastAsia="Times New Roman" w:hAnsi="Times New Roman" w:cs="Times New Roman"/>
          <w:sz w:val="24"/>
          <w:szCs w:val="24"/>
          <w:lang w:val="en-US"/>
        </w:rPr>
        <w:t xml:space="preserve">for </w:t>
      </w:r>
      <w:r w:rsidR="00C03B65" w:rsidRPr="00E940B5">
        <w:rPr>
          <w:rFonts w:ascii="Times New Roman" w:eastAsia="Times New Roman" w:hAnsi="Times New Roman" w:cs="Times New Roman"/>
          <w:sz w:val="24"/>
          <w:szCs w:val="24"/>
          <w:lang w:val="en-US"/>
        </w:rPr>
        <w:t xml:space="preserve">control over variation in </w:t>
      </w:r>
      <w:r w:rsidR="00414F5B" w:rsidRPr="00E940B5">
        <w:rPr>
          <w:rFonts w:ascii="TimesNewRomanPSMT" w:eastAsia="TimesNewRomanPSMT" w:hAnsi="TimesNewRomanPSMT" w:cs="TimesNewRomanPSMT"/>
          <w:sz w:val="24"/>
          <w:szCs w:val="24"/>
          <w:lang w:val="en-US"/>
        </w:rPr>
        <w:t>legislation</w:t>
      </w:r>
      <w:r w:rsidR="00F014A9" w:rsidRPr="00E940B5">
        <w:rPr>
          <w:rFonts w:ascii="TimesNewRomanPSMT" w:eastAsia="TimesNewRomanPSMT" w:hAnsi="TimesNewRomanPSMT" w:cs="TimesNewRomanPSMT"/>
          <w:sz w:val="24"/>
          <w:szCs w:val="24"/>
          <w:lang w:val="en-US"/>
        </w:rPr>
        <w:t xml:space="preserve"> and legislative developments (</w:t>
      </w:r>
      <w:r w:rsidRPr="00E940B5">
        <w:rPr>
          <w:rFonts w:ascii="TimesNewRomanPSMT" w:eastAsia="TimesNewRomanPSMT" w:hAnsi="TimesNewRomanPSMT" w:cs="TimesNewRomanPSMT"/>
          <w:sz w:val="24"/>
          <w:szCs w:val="24"/>
          <w:lang w:val="en-US"/>
        </w:rPr>
        <w:t xml:space="preserve">such as via the </w:t>
      </w:r>
      <w:r w:rsidR="00F014A9" w:rsidRPr="00E940B5">
        <w:rPr>
          <w:rFonts w:ascii="Times New Roman" w:eastAsia="Times New Roman" w:hAnsi="Times New Roman" w:cs="Times New Roman"/>
          <w:sz w:val="24"/>
          <w:szCs w:val="24"/>
          <w:lang w:val="en-US"/>
        </w:rPr>
        <w:t>Voyeurism (Offences) Act 2019)</w:t>
      </w:r>
      <w:r w:rsidR="00414F5B" w:rsidRPr="00E940B5">
        <w:rPr>
          <w:rFonts w:ascii="TimesNewRomanPSMT" w:eastAsia="TimesNewRomanPSMT" w:hAnsi="TimesNewRomanPSMT" w:cs="TimesNewRomanPSMT"/>
          <w:sz w:val="24"/>
          <w:szCs w:val="24"/>
          <w:lang w:val="en-US"/>
        </w:rPr>
        <w:t xml:space="preserve">, </w:t>
      </w:r>
      <w:r w:rsidR="00045920" w:rsidRPr="00E940B5">
        <w:rPr>
          <w:rFonts w:ascii="TimesNewRomanPSMT" w:eastAsia="TimesNewRomanPSMT" w:hAnsi="TimesNewRomanPSMT" w:cs="TimesNewRomanPSMT"/>
          <w:sz w:val="24"/>
          <w:szCs w:val="24"/>
          <w:lang w:val="en-US"/>
        </w:rPr>
        <w:t xml:space="preserve">our </w:t>
      </w:r>
      <w:r w:rsidR="00414F5B" w:rsidRPr="00E940B5">
        <w:rPr>
          <w:rFonts w:ascii="TimesNewRomanPSMT" w:eastAsia="TimesNewRomanPSMT" w:hAnsi="TimesNewRomanPSMT" w:cs="TimesNewRomanPSMT"/>
          <w:sz w:val="24"/>
          <w:szCs w:val="24"/>
          <w:lang w:val="en-US"/>
        </w:rPr>
        <w:t xml:space="preserve">findings </w:t>
      </w:r>
      <w:r w:rsidR="001D4E8A" w:rsidRPr="00E940B5">
        <w:rPr>
          <w:rFonts w:ascii="TimesNewRomanPSMT" w:eastAsia="TimesNewRomanPSMT" w:hAnsi="TimesNewRomanPSMT" w:cs="TimesNewRomanPSMT"/>
          <w:sz w:val="24"/>
          <w:szCs w:val="24"/>
          <w:lang w:val="en-US"/>
        </w:rPr>
        <w:t xml:space="preserve">require international replication to explore </w:t>
      </w:r>
      <w:r w:rsidR="00F014A9" w:rsidRPr="00E940B5">
        <w:rPr>
          <w:rFonts w:ascii="TimesNewRomanPSMT" w:eastAsia="TimesNewRomanPSMT" w:hAnsi="TimesNewRomanPSMT" w:cs="TimesNewRomanPSMT"/>
          <w:sz w:val="24"/>
          <w:szCs w:val="24"/>
          <w:lang w:val="en-US"/>
        </w:rPr>
        <w:t xml:space="preserve">and understand </w:t>
      </w:r>
      <w:r w:rsidR="001D4E8A" w:rsidRPr="00E940B5">
        <w:rPr>
          <w:rFonts w:ascii="TimesNewRomanPSMT" w:eastAsia="TimesNewRomanPSMT" w:hAnsi="TimesNewRomanPSMT" w:cs="TimesNewRomanPSMT"/>
          <w:sz w:val="24"/>
          <w:szCs w:val="24"/>
          <w:lang w:val="en-US"/>
        </w:rPr>
        <w:t xml:space="preserve">differences in cultural values and norms which might further impact </w:t>
      </w:r>
      <w:r w:rsidR="00221FE0" w:rsidRPr="00E940B5">
        <w:rPr>
          <w:rFonts w:ascii="TimesNewRomanPSMT" w:eastAsia="TimesNewRomanPSMT" w:hAnsi="TimesNewRomanPSMT" w:cs="TimesNewRomanPSMT"/>
          <w:sz w:val="24"/>
          <w:szCs w:val="24"/>
          <w:lang w:val="en-US"/>
        </w:rPr>
        <w:t>judgment</w:t>
      </w:r>
      <w:r w:rsidR="001D4E8A" w:rsidRPr="00E940B5">
        <w:rPr>
          <w:rFonts w:ascii="TimesNewRomanPSMT" w:eastAsia="TimesNewRomanPSMT" w:hAnsi="TimesNewRomanPSMT" w:cs="TimesNewRomanPSMT"/>
          <w:sz w:val="24"/>
          <w:szCs w:val="24"/>
          <w:lang w:val="en-US"/>
        </w:rPr>
        <w:t xml:space="preserve"> scores (</w:t>
      </w:r>
      <w:r w:rsidRPr="00E940B5">
        <w:rPr>
          <w:rFonts w:ascii="TimesNewRomanPSMT" w:eastAsia="TimesNewRomanPSMT" w:hAnsi="TimesNewRomanPSMT" w:cs="TimesNewRomanPSMT"/>
          <w:sz w:val="24"/>
          <w:szCs w:val="24"/>
          <w:lang w:val="en-US"/>
        </w:rPr>
        <w:t xml:space="preserve">for a discussion, see </w:t>
      </w:r>
      <w:r w:rsidR="001D4E8A" w:rsidRPr="00E940B5">
        <w:rPr>
          <w:rFonts w:ascii="TimesNewRomanPSMT" w:eastAsia="TimesNewRomanPSMT" w:hAnsi="TimesNewRomanPSMT" w:cs="TimesNewRomanPSMT"/>
          <w:sz w:val="24"/>
          <w:szCs w:val="24"/>
          <w:lang w:val="en-US"/>
        </w:rPr>
        <w:t>Fido &amp; Harper, 2020).</w:t>
      </w:r>
      <w:r w:rsidR="00054FA3" w:rsidRPr="00E940B5">
        <w:rPr>
          <w:rFonts w:ascii="TimesNewRomanPSMT" w:eastAsia="TimesNewRomanPSMT" w:hAnsi="TimesNewRomanPSMT" w:cs="TimesNewRomanPSMT"/>
          <w:sz w:val="24"/>
          <w:szCs w:val="24"/>
          <w:lang w:val="en-US"/>
        </w:rPr>
        <w:t xml:space="preserve"> Second, we </w:t>
      </w:r>
      <w:r w:rsidR="00045920" w:rsidRPr="00E940B5">
        <w:rPr>
          <w:rFonts w:ascii="TimesNewRomanPSMT" w:eastAsia="TimesNewRomanPSMT" w:hAnsi="TimesNewRomanPSMT" w:cs="TimesNewRomanPSMT"/>
          <w:sz w:val="24"/>
          <w:szCs w:val="24"/>
          <w:lang w:val="en-US"/>
        </w:rPr>
        <w:t>recognize</w:t>
      </w:r>
      <w:r w:rsidR="00054FA3" w:rsidRPr="00E940B5">
        <w:rPr>
          <w:rFonts w:ascii="TimesNewRomanPSMT" w:eastAsia="TimesNewRomanPSMT" w:hAnsi="TimesNewRomanPSMT" w:cs="TimesNewRomanPSMT"/>
          <w:sz w:val="24"/>
          <w:szCs w:val="24"/>
          <w:lang w:val="en-US"/>
        </w:rPr>
        <w:t xml:space="preserve"> that </w:t>
      </w:r>
      <w:r w:rsidR="006B0C8C" w:rsidRPr="00E940B5">
        <w:rPr>
          <w:rFonts w:ascii="TimesNewRomanPSMT" w:eastAsia="TimesNewRomanPSMT" w:hAnsi="TimesNewRomanPSMT" w:cs="TimesNewRomanPSMT"/>
          <w:sz w:val="24"/>
          <w:szCs w:val="24"/>
          <w:lang w:val="en-US"/>
        </w:rPr>
        <w:t>the vignette used within this research provided a niche context</w:t>
      </w:r>
      <w:r w:rsidR="005C36AE" w:rsidRPr="00E940B5">
        <w:rPr>
          <w:rFonts w:ascii="TimesNewRomanPSMT" w:eastAsia="TimesNewRomanPSMT" w:hAnsi="TimesNewRomanPSMT" w:cs="TimesNewRomanPSMT"/>
          <w:sz w:val="24"/>
          <w:szCs w:val="24"/>
          <w:lang w:val="en-US"/>
        </w:rPr>
        <w:t xml:space="preserve">, which might not accurately represent </w:t>
      </w:r>
      <w:r w:rsidRPr="00E940B5">
        <w:rPr>
          <w:rFonts w:ascii="TimesNewRomanPSMT" w:eastAsia="TimesNewRomanPSMT" w:hAnsi="TimesNewRomanPSMT" w:cs="TimesNewRomanPSMT"/>
          <w:sz w:val="24"/>
          <w:szCs w:val="24"/>
          <w:lang w:val="en-US"/>
        </w:rPr>
        <w:t xml:space="preserve">other </w:t>
      </w:r>
      <w:r w:rsidR="007E5E84" w:rsidRPr="00E940B5">
        <w:rPr>
          <w:rFonts w:ascii="TimesNewRomanPSMT" w:eastAsia="TimesNewRomanPSMT" w:hAnsi="TimesNewRomanPSMT" w:cs="TimesNewRomanPSMT"/>
          <w:sz w:val="24"/>
          <w:szCs w:val="24"/>
          <w:lang w:val="en-US"/>
        </w:rPr>
        <w:t>means by which upskirting occurs</w:t>
      </w:r>
      <w:r w:rsidR="00264734" w:rsidRPr="00E940B5">
        <w:rPr>
          <w:rFonts w:ascii="TimesNewRomanPSMT" w:eastAsia="TimesNewRomanPSMT" w:hAnsi="TimesNewRomanPSMT" w:cs="TimesNewRomanPSMT"/>
          <w:sz w:val="24"/>
          <w:szCs w:val="24"/>
          <w:lang w:val="en-US"/>
        </w:rPr>
        <w:t xml:space="preserve">. For example, </w:t>
      </w:r>
      <w:r w:rsidR="00194978" w:rsidRPr="00E940B5">
        <w:rPr>
          <w:rFonts w:ascii="TimesNewRomanPSMT" w:eastAsia="TimesNewRomanPSMT" w:hAnsi="TimesNewRomanPSMT" w:cs="TimesNewRomanPSMT"/>
          <w:sz w:val="24"/>
          <w:szCs w:val="24"/>
          <w:lang w:val="en-US"/>
        </w:rPr>
        <w:t xml:space="preserve">previous accounts </w:t>
      </w:r>
      <w:r w:rsidR="00264734" w:rsidRPr="00E940B5">
        <w:rPr>
          <w:rFonts w:ascii="TimesNewRomanPSMT" w:eastAsia="TimesNewRomanPSMT" w:hAnsi="TimesNewRomanPSMT" w:cs="TimesNewRomanPSMT"/>
          <w:sz w:val="24"/>
          <w:szCs w:val="24"/>
          <w:lang w:val="en-US"/>
        </w:rPr>
        <w:t xml:space="preserve">describe the </w:t>
      </w:r>
      <w:r w:rsidR="00194978" w:rsidRPr="00E940B5">
        <w:rPr>
          <w:rFonts w:ascii="TimesNewRomanPSMT" w:eastAsia="TimesNewRomanPSMT" w:hAnsi="TimesNewRomanPSMT" w:cs="TimesNewRomanPSMT"/>
          <w:sz w:val="24"/>
          <w:szCs w:val="24"/>
          <w:lang w:val="en-US"/>
        </w:rPr>
        <w:t xml:space="preserve">viability of the </w:t>
      </w:r>
      <w:r w:rsidR="00725272" w:rsidRPr="00E940B5">
        <w:rPr>
          <w:rFonts w:ascii="TimesNewRomanPSMT" w:eastAsia="TimesNewRomanPSMT" w:hAnsi="TimesNewRomanPSMT" w:cs="TimesNewRomanPSMT"/>
          <w:sz w:val="24"/>
          <w:szCs w:val="24"/>
          <w:lang w:val="en-US"/>
        </w:rPr>
        <w:t>placement of</w:t>
      </w:r>
      <w:r w:rsidR="00264734" w:rsidRPr="00E940B5">
        <w:rPr>
          <w:rFonts w:ascii="TimesNewRomanPSMT" w:eastAsia="TimesNewRomanPSMT" w:hAnsi="TimesNewRomanPSMT" w:cs="TimesNewRomanPSMT"/>
          <w:sz w:val="24"/>
          <w:szCs w:val="24"/>
          <w:lang w:val="en-US"/>
        </w:rPr>
        <w:t xml:space="preserve"> cameras on the tips of </w:t>
      </w:r>
      <w:r w:rsidR="00725272" w:rsidRPr="00E940B5">
        <w:rPr>
          <w:rFonts w:ascii="TimesNewRomanPSMT" w:eastAsia="TimesNewRomanPSMT" w:hAnsi="TimesNewRomanPSMT" w:cs="TimesNewRomanPSMT"/>
          <w:sz w:val="24"/>
          <w:szCs w:val="24"/>
          <w:lang w:val="en-US"/>
        </w:rPr>
        <w:t>shoes</w:t>
      </w:r>
      <w:r w:rsidR="00264734" w:rsidRPr="00E940B5">
        <w:rPr>
          <w:rFonts w:ascii="TimesNewRomanPSMT" w:eastAsia="TimesNewRomanPSMT" w:hAnsi="TimesNewRomanPSMT" w:cs="TimesNewRomanPSMT"/>
          <w:sz w:val="24"/>
          <w:szCs w:val="24"/>
          <w:lang w:val="en-US"/>
        </w:rPr>
        <w:t xml:space="preserve">, </w:t>
      </w:r>
      <w:r w:rsidR="00725272" w:rsidRPr="00E940B5">
        <w:rPr>
          <w:rFonts w:ascii="TimesNewRomanPSMT" w:eastAsia="TimesNewRomanPSMT" w:hAnsi="TimesNewRomanPSMT" w:cs="TimesNewRomanPSMT"/>
          <w:sz w:val="24"/>
          <w:szCs w:val="24"/>
          <w:lang w:val="en-US"/>
        </w:rPr>
        <w:t xml:space="preserve">in </w:t>
      </w:r>
      <w:r w:rsidR="00264734" w:rsidRPr="00E940B5">
        <w:rPr>
          <w:rFonts w:ascii="TimesNewRomanPSMT" w:eastAsia="TimesNewRomanPSMT" w:hAnsi="TimesNewRomanPSMT" w:cs="TimesNewRomanPSMT"/>
          <w:sz w:val="24"/>
          <w:szCs w:val="24"/>
          <w:lang w:val="en-US"/>
        </w:rPr>
        <w:t>bag</w:t>
      </w:r>
      <w:r w:rsidR="00745B74" w:rsidRPr="00E940B5">
        <w:rPr>
          <w:rFonts w:ascii="TimesNewRomanPSMT" w:eastAsia="TimesNewRomanPSMT" w:hAnsi="TimesNewRomanPSMT" w:cs="TimesNewRomanPSMT"/>
          <w:sz w:val="24"/>
          <w:szCs w:val="24"/>
          <w:lang w:val="en-US"/>
        </w:rPr>
        <w:t>s, and in</w:t>
      </w:r>
      <w:r w:rsidR="00264734" w:rsidRPr="00E940B5">
        <w:rPr>
          <w:rFonts w:ascii="TimesNewRomanPSMT" w:eastAsia="TimesNewRomanPSMT" w:hAnsi="TimesNewRomanPSMT" w:cs="TimesNewRomanPSMT"/>
          <w:sz w:val="24"/>
          <w:szCs w:val="24"/>
          <w:lang w:val="en-US"/>
        </w:rPr>
        <w:t xml:space="preserve"> </w:t>
      </w:r>
      <w:r w:rsidRPr="00E940B5">
        <w:rPr>
          <w:rFonts w:ascii="TimesNewRomanPSMT" w:eastAsia="TimesNewRomanPSMT" w:hAnsi="TimesNewRomanPSMT" w:cs="TimesNewRomanPSMT"/>
          <w:sz w:val="24"/>
          <w:szCs w:val="24"/>
          <w:lang w:val="en-US"/>
        </w:rPr>
        <w:t>t</w:t>
      </w:r>
      <w:r w:rsidR="00264734" w:rsidRPr="00E940B5">
        <w:rPr>
          <w:rFonts w:ascii="TimesNewRomanPSMT" w:eastAsia="TimesNewRomanPSMT" w:hAnsi="TimesNewRomanPSMT" w:cs="TimesNewRomanPSMT"/>
          <w:sz w:val="24"/>
          <w:szCs w:val="24"/>
          <w:lang w:val="en-US"/>
        </w:rPr>
        <w:t>oilet</w:t>
      </w:r>
      <w:r w:rsidRPr="00E940B5">
        <w:rPr>
          <w:rFonts w:ascii="TimesNewRomanPSMT" w:eastAsia="TimesNewRomanPSMT" w:hAnsi="TimesNewRomanPSMT" w:cs="TimesNewRomanPSMT"/>
          <w:sz w:val="24"/>
          <w:szCs w:val="24"/>
          <w:lang w:val="en-US"/>
        </w:rPr>
        <w:t xml:space="preserve"> block</w:t>
      </w:r>
      <w:r w:rsidR="00264734" w:rsidRPr="00E940B5">
        <w:rPr>
          <w:rFonts w:ascii="TimesNewRomanPSMT" w:eastAsia="TimesNewRomanPSMT" w:hAnsi="TimesNewRomanPSMT" w:cs="TimesNewRomanPSMT"/>
          <w:sz w:val="24"/>
          <w:szCs w:val="24"/>
          <w:lang w:val="en-US"/>
        </w:rPr>
        <w:t>s</w:t>
      </w:r>
      <w:r w:rsidR="003C3600" w:rsidRPr="00E940B5">
        <w:rPr>
          <w:rFonts w:ascii="TimesNewRomanPSMT" w:eastAsia="TimesNewRomanPSMT" w:hAnsi="TimesNewRomanPSMT" w:cs="TimesNewRomanPSMT"/>
          <w:sz w:val="24"/>
          <w:szCs w:val="24"/>
          <w:lang w:val="en-US"/>
        </w:rPr>
        <w:t xml:space="preserve"> (</w:t>
      </w:r>
      <w:r w:rsidR="00194978" w:rsidRPr="00E940B5">
        <w:rPr>
          <w:rFonts w:ascii="TimesNewRomanPSMT" w:eastAsia="TimesNewRomanPSMT" w:hAnsi="TimesNewRomanPSMT" w:cs="TimesNewRomanPSMT"/>
          <w:sz w:val="24"/>
          <w:szCs w:val="24"/>
          <w:lang w:val="en-US"/>
        </w:rPr>
        <w:t>Dudgeon, 2016; Jeffreys, 2014)</w:t>
      </w:r>
      <w:r w:rsidR="00264734" w:rsidRPr="00E940B5">
        <w:rPr>
          <w:rFonts w:ascii="TimesNewRomanPSMT" w:eastAsia="TimesNewRomanPSMT" w:hAnsi="TimesNewRomanPSMT" w:cs="TimesNewRomanPSMT"/>
          <w:sz w:val="24"/>
          <w:szCs w:val="24"/>
          <w:lang w:val="en-US"/>
        </w:rPr>
        <w:t xml:space="preserve">. </w:t>
      </w:r>
      <w:r w:rsidR="001E536F" w:rsidRPr="00E940B5">
        <w:rPr>
          <w:rFonts w:ascii="TimesNewRomanPSMT" w:eastAsia="TimesNewRomanPSMT" w:hAnsi="TimesNewRomanPSMT" w:cs="TimesNewRomanPSMT"/>
          <w:sz w:val="24"/>
          <w:szCs w:val="24"/>
          <w:lang w:val="en-US"/>
        </w:rPr>
        <w:t>However, t</w:t>
      </w:r>
      <w:r w:rsidR="007E5E84" w:rsidRPr="00E940B5">
        <w:rPr>
          <w:rFonts w:ascii="TimesNewRomanPSMT" w:eastAsia="TimesNewRomanPSMT" w:hAnsi="TimesNewRomanPSMT" w:cs="TimesNewRomanPSMT"/>
          <w:sz w:val="24"/>
          <w:szCs w:val="24"/>
          <w:lang w:val="en-US"/>
        </w:rPr>
        <w:t xml:space="preserve">his vignette was chosen as it allowed for the detection of sex differences within our sample </w:t>
      </w:r>
      <w:r w:rsidR="001E536F" w:rsidRPr="00E940B5">
        <w:rPr>
          <w:rFonts w:ascii="TimesNewRomanPSMT" w:eastAsia="TimesNewRomanPSMT" w:hAnsi="TimesNewRomanPSMT" w:cs="TimesNewRomanPSMT"/>
          <w:sz w:val="24"/>
          <w:szCs w:val="24"/>
          <w:lang w:val="en-US"/>
        </w:rPr>
        <w:t>whilst also</w:t>
      </w:r>
      <w:r w:rsidR="00D40F22" w:rsidRPr="00E940B5">
        <w:rPr>
          <w:rFonts w:ascii="TimesNewRomanPSMT" w:eastAsia="TimesNewRomanPSMT" w:hAnsi="TimesNewRomanPSMT" w:cs="TimesNewRomanPSMT"/>
          <w:sz w:val="24"/>
          <w:szCs w:val="24"/>
          <w:lang w:val="en-US"/>
        </w:rPr>
        <w:t xml:space="preserve"> drawing into discussion those who commit upskirting </w:t>
      </w:r>
      <w:r w:rsidR="002B4BFE" w:rsidRPr="00E940B5">
        <w:rPr>
          <w:rFonts w:ascii="TimesNewRomanPSMT" w:eastAsia="TimesNewRomanPSMT" w:hAnsi="TimesNewRomanPSMT" w:cs="TimesNewRomanPSMT"/>
          <w:sz w:val="24"/>
          <w:szCs w:val="24"/>
          <w:lang w:val="en-US"/>
        </w:rPr>
        <w:t xml:space="preserve">through opportunity instead of </w:t>
      </w:r>
      <w:r w:rsidR="002B4BFE" w:rsidRPr="00E940B5">
        <w:rPr>
          <w:rFonts w:ascii="TimesNewRomanPSMT" w:eastAsia="TimesNewRomanPSMT" w:hAnsi="TimesNewRomanPSMT" w:cs="TimesNewRomanPSMT"/>
          <w:sz w:val="24"/>
          <w:szCs w:val="24"/>
          <w:lang w:val="en-US"/>
        </w:rPr>
        <w:lastRenderedPageBreak/>
        <w:t xml:space="preserve">planning. </w:t>
      </w:r>
      <w:r w:rsidR="001024D2" w:rsidRPr="00E940B5">
        <w:rPr>
          <w:rFonts w:ascii="TimesNewRomanPSMT" w:eastAsia="TimesNewRomanPSMT" w:hAnsi="TimesNewRomanPSMT" w:cs="TimesNewRomanPSMT"/>
          <w:sz w:val="24"/>
          <w:szCs w:val="24"/>
          <w:lang w:val="en-US"/>
        </w:rPr>
        <w:t>F</w:t>
      </w:r>
      <w:r w:rsidR="002A38AB" w:rsidRPr="00E940B5">
        <w:rPr>
          <w:rFonts w:ascii="TimesNewRomanPSMT" w:eastAsia="TimesNewRomanPSMT" w:hAnsi="TimesNewRomanPSMT" w:cs="TimesNewRomanPSMT"/>
          <w:sz w:val="24"/>
          <w:szCs w:val="24"/>
          <w:lang w:val="en-US"/>
        </w:rPr>
        <w:t xml:space="preserve">uture research should </w:t>
      </w:r>
      <w:r w:rsidR="001024D2" w:rsidRPr="00E940B5">
        <w:rPr>
          <w:rFonts w:ascii="TimesNewRomanPSMT" w:eastAsia="TimesNewRomanPSMT" w:hAnsi="TimesNewRomanPSMT" w:cs="TimesNewRomanPSMT"/>
          <w:sz w:val="24"/>
          <w:szCs w:val="24"/>
          <w:lang w:val="en-US"/>
        </w:rPr>
        <w:t xml:space="preserve">therefore </w:t>
      </w:r>
      <w:r w:rsidR="002A38AB" w:rsidRPr="00E940B5">
        <w:rPr>
          <w:rFonts w:ascii="TimesNewRomanPSMT" w:eastAsia="TimesNewRomanPSMT" w:hAnsi="TimesNewRomanPSMT" w:cs="TimesNewRomanPSMT"/>
          <w:sz w:val="24"/>
          <w:szCs w:val="24"/>
          <w:lang w:val="en-US"/>
        </w:rPr>
        <w:t>seek to both validate this vignette as well as test other suitable scenarios</w:t>
      </w:r>
      <w:r w:rsidRPr="00E940B5">
        <w:rPr>
          <w:rFonts w:ascii="TimesNewRomanPSMT" w:eastAsia="TimesNewRomanPSMT" w:hAnsi="TimesNewRomanPSMT" w:cs="TimesNewRomanPSMT"/>
          <w:sz w:val="24"/>
          <w:szCs w:val="24"/>
          <w:lang w:val="en-US"/>
        </w:rPr>
        <w:t xml:space="preserve"> to allow for better standardization across research in this area</w:t>
      </w:r>
      <w:r w:rsidR="002A38AB" w:rsidRPr="00E940B5">
        <w:rPr>
          <w:rFonts w:ascii="TimesNewRomanPSMT" w:eastAsia="TimesNewRomanPSMT" w:hAnsi="TimesNewRomanPSMT" w:cs="TimesNewRomanPSMT"/>
          <w:sz w:val="24"/>
          <w:szCs w:val="24"/>
          <w:lang w:val="en-US"/>
        </w:rPr>
        <w:t xml:space="preserve">. Third, </w:t>
      </w:r>
      <w:r w:rsidR="0064778C" w:rsidRPr="00E940B5">
        <w:rPr>
          <w:rFonts w:ascii="TimesNewRomanPSMT" w:eastAsia="TimesNewRomanPSMT" w:hAnsi="TimesNewRomanPSMT" w:cs="TimesNewRomanPSMT"/>
          <w:sz w:val="24"/>
          <w:szCs w:val="24"/>
          <w:lang w:val="en-US"/>
        </w:rPr>
        <w:t xml:space="preserve">despite </w:t>
      </w:r>
      <w:r w:rsidR="00C05AA8" w:rsidRPr="00E940B5">
        <w:rPr>
          <w:rFonts w:ascii="TimesNewRomanPSMT" w:eastAsia="TimesNewRomanPSMT" w:hAnsi="TimesNewRomanPSMT" w:cs="TimesNewRomanPSMT"/>
          <w:sz w:val="24"/>
          <w:szCs w:val="24"/>
          <w:lang w:val="en-US"/>
        </w:rPr>
        <w:t>validations and confirmatory</w:t>
      </w:r>
      <w:r w:rsidR="00375174" w:rsidRPr="00E940B5">
        <w:rPr>
          <w:rFonts w:ascii="TimesNewRomanPSMT" w:eastAsia="TimesNewRomanPSMT" w:hAnsi="TimesNewRomanPSMT" w:cs="TimesNewRomanPSMT"/>
          <w:sz w:val="24"/>
          <w:szCs w:val="24"/>
          <w:lang w:val="en-US"/>
        </w:rPr>
        <w:t xml:space="preserve"> analyses denoting the utility of the SD4 as a viable means of accurate</w:t>
      </w:r>
      <w:r w:rsidR="00C26994" w:rsidRPr="00E940B5">
        <w:rPr>
          <w:rFonts w:ascii="TimesNewRomanPSMT" w:eastAsia="TimesNewRomanPSMT" w:hAnsi="TimesNewRomanPSMT" w:cs="TimesNewRomanPSMT"/>
          <w:sz w:val="24"/>
          <w:szCs w:val="24"/>
          <w:lang w:val="en-US"/>
        </w:rPr>
        <w:t>ly</w:t>
      </w:r>
      <w:r w:rsidR="00375174" w:rsidRPr="00E940B5">
        <w:rPr>
          <w:rFonts w:ascii="TimesNewRomanPSMT" w:eastAsia="TimesNewRomanPSMT" w:hAnsi="TimesNewRomanPSMT" w:cs="TimesNewRomanPSMT"/>
          <w:sz w:val="24"/>
          <w:szCs w:val="24"/>
          <w:lang w:val="en-US"/>
        </w:rPr>
        <w:t xml:space="preserve"> distinguishing Machiavellianism, narcissism, psychopathy, and sadism </w:t>
      </w:r>
      <w:r w:rsidR="00B573C2" w:rsidRPr="00E940B5">
        <w:rPr>
          <w:rFonts w:ascii="TimesNewRomanPSMT" w:eastAsia="TimesNewRomanPSMT" w:hAnsi="TimesNewRomanPSMT" w:cs="TimesNewRomanPSMT"/>
          <w:sz w:val="24"/>
          <w:szCs w:val="24"/>
          <w:lang w:val="en-US"/>
        </w:rPr>
        <w:t>(</w:t>
      </w:r>
      <w:r w:rsidR="00B573C2" w:rsidRPr="00E940B5">
        <w:rPr>
          <w:rFonts w:ascii="Times New Roman" w:eastAsia="Times New Roman" w:hAnsi="Times New Roman" w:cs="Times New Roman"/>
          <w:sz w:val="24"/>
          <w:szCs w:val="24"/>
          <w:lang w:val="en-US"/>
        </w:rPr>
        <w:t xml:space="preserve">Paulhus et </w:t>
      </w:r>
      <w:r w:rsidR="00E71799" w:rsidRPr="00E940B5">
        <w:rPr>
          <w:rFonts w:ascii="Times New Roman" w:eastAsia="Times New Roman" w:hAnsi="Times New Roman" w:cs="Times New Roman"/>
          <w:sz w:val="24"/>
          <w:szCs w:val="24"/>
          <w:lang w:val="en-US"/>
        </w:rPr>
        <w:t xml:space="preserve">al., 2021), </w:t>
      </w:r>
      <w:r w:rsidRPr="00E940B5">
        <w:rPr>
          <w:rFonts w:ascii="Times New Roman" w:eastAsia="Times New Roman" w:hAnsi="Times New Roman" w:cs="Times New Roman"/>
          <w:sz w:val="24"/>
          <w:szCs w:val="24"/>
          <w:lang w:val="en-US"/>
        </w:rPr>
        <w:t>it has been suggested that it</w:t>
      </w:r>
      <w:r w:rsidR="00236390" w:rsidRPr="00E940B5">
        <w:rPr>
          <w:rFonts w:ascii="Times New Roman" w:eastAsia="Times New Roman" w:hAnsi="Times New Roman" w:cs="Times New Roman"/>
          <w:sz w:val="24"/>
          <w:szCs w:val="24"/>
          <w:lang w:val="en-US"/>
        </w:rPr>
        <w:t xml:space="preserve"> </w:t>
      </w:r>
      <w:r w:rsidR="00361F8A" w:rsidRPr="00E940B5">
        <w:rPr>
          <w:rFonts w:ascii="Times New Roman" w:eastAsia="Times New Roman" w:hAnsi="Times New Roman" w:cs="Times New Roman"/>
          <w:sz w:val="24"/>
          <w:szCs w:val="24"/>
          <w:lang w:val="en-US"/>
        </w:rPr>
        <w:t>fail</w:t>
      </w:r>
      <w:r w:rsidRPr="00E940B5">
        <w:rPr>
          <w:rFonts w:ascii="Times New Roman" w:eastAsia="Times New Roman" w:hAnsi="Times New Roman" w:cs="Times New Roman"/>
          <w:sz w:val="24"/>
          <w:szCs w:val="24"/>
          <w:lang w:val="en-US"/>
        </w:rPr>
        <w:t>s</w:t>
      </w:r>
      <w:r w:rsidR="007370CB" w:rsidRPr="00E940B5">
        <w:rPr>
          <w:rFonts w:ascii="Times New Roman" w:eastAsia="Times New Roman" w:hAnsi="Times New Roman" w:cs="Times New Roman"/>
          <w:sz w:val="24"/>
          <w:szCs w:val="24"/>
          <w:lang w:val="en-US"/>
        </w:rPr>
        <w:t xml:space="preserve"> to comprehensively capture </w:t>
      </w:r>
      <w:r w:rsidR="00D7723E" w:rsidRPr="00E940B5">
        <w:rPr>
          <w:rFonts w:ascii="Times New Roman" w:eastAsia="Times New Roman" w:hAnsi="Times New Roman" w:cs="Times New Roman"/>
          <w:sz w:val="24"/>
          <w:szCs w:val="24"/>
          <w:lang w:val="en-US"/>
        </w:rPr>
        <w:t xml:space="preserve">more subtle </w:t>
      </w:r>
      <w:r w:rsidR="00AE0344" w:rsidRPr="00E940B5">
        <w:rPr>
          <w:rFonts w:ascii="Times New Roman" w:eastAsia="Times New Roman" w:hAnsi="Times New Roman" w:cs="Times New Roman"/>
          <w:sz w:val="24"/>
          <w:szCs w:val="24"/>
          <w:lang w:val="en-US"/>
        </w:rPr>
        <w:t>variation</w:t>
      </w:r>
      <w:r w:rsidRPr="00E940B5">
        <w:rPr>
          <w:rFonts w:ascii="Times New Roman" w:eastAsia="Times New Roman" w:hAnsi="Times New Roman" w:cs="Times New Roman"/>
          <w:sz w:val="24"/>
          <w:szCs w:val="24"/>
          <w:lang w:val="en-US"/>
        </w:rPr>
        <w:t>s</w:t>
      </w:r>
      <w:r w:rsidR="00AE0344" w:rsidRPr="00E940B5">
        <w:rPr>
          <w:rFonts w:ascii="Times New Roman" w:eastAsia="Times New Roman" w:hAnsi="Times New Roman" w:cs="Times New Roman"/>
          <w:sz w:val="24"/>
          <w:szCs w:val="24"/>
          <w:lang w:val="en-US"/>
        </w:rPr>
        <w:t xml:space="preserve"> in the subcomponents</w:t>
      </w:r>
      <w:r w:rsidRPr="00E940B5">
        <w:rPr>
          <w:rFonts w:ascii="Times New Roman" w:eastAsia="Times New Roman" w:hAnsi="Times New Roman" w:cs="Times New Roman"/>
          <w:sz w:val="24"/>
          <w:szCs w:val="24"/>
          <w:lang w:val="en-US"/>
        </w:rPr>
        <w:t xml:space="preserve"> of its underpinning constructs</w:t>
      </w:r>
      <w:r w:rsidR="00AE0344" w:rsidRPr="00E940B5">
        <w:rPr>
          <w:rFonts w:ascii="Times New Roman" w:eastAsia="Times New Roman" w:hAnsi="Times New Roman" w:cs="Times New Roman"/>
          <w:sz w:val="24"/>
          <w:szCs w:val="24"/>
          <w:lang w:val="en-US"/>
        </w:rPr>
        <w:t xml:space="preserve"> (</w:t>
      </w:r>
      <w:proofErr w:type="spellStart"/>
      <w:r w:rsidR="00C51C74" w:rsidRPr="00E940B5">
        <w:rPr>
          <w:rFonts w:ascii="TimesNewRomanPSMT" w:eastAsia="TimesNewRomanPSMT" w:hAnsi="TimesNewRomanPSMT" w:cs="TimesNewRomanPSMT"/>
          <w:sz w:val="24"/>
          <w:szCs w:val="24"/>
          <w:lang w:val="en-US"/>
        </w:rPr>
        <w:t>Truham</w:t>
      </w:r>
      <w:proofErr w:type="spellEnd"/>
      <w:r w:rsidR="00C51C74" w:rsidRPr="00E940B5">
        <w:rPr>
          <w:rFonts w:ascii="TimesNewRomanPSMT" w:eastAsia="TimesNewRomanPSMT" w:hAnsi="TimesNewRomanPSMT" w:cs="TimesNewRomanPSMT"/>
          <w:sz w:val="24"/>
          <w:szCs w:val="24"/>
          <w:lang w:val="en-US"/>
        </w:rPr>
        <w:t xml:space="preserve"> et al.</w:t>
      </w:r>
      <w:r w:rsidR="00AE0344" w:rsidRPr="00E940B5">
        <w:rPr>
          <w:rFonts w:ascii="TimesNewRomanPSMT" w:eastAsia="TimesNewRomanPSMT" w:hAnsi="TimesNewRomanPSMT" w:cs="TimesNewRomanPSMT"/>
          <w:sz w:val="24"/>
          <w:szCs w:val="24"/>
          <w:lang w:val="en-US"/>
        </w:rPr>
        <w:t xml:space="preserve">, </w:t>
      </w:r>
      <w:r w:rsidR="00C51C74" w:rsidRPr="00E940B5">
        <w:rPr>
          <w:rFonts w:ascii="TimesNewRomanPSMT" w:eastAsia="TimesNewRomanPSMT" w:hAnsi="TimesNewRomanPSMT" w:cs="TimesNewRomanPSMT"/>
          <w:sz w:val="24"/>
          <w:szCs w:val="24"/>
          <w:lang w:val="en-US"/>
        </w:rPr>
        <w:t>2021)</w:t>
      </w:r>
      <w:r w:rsidR="00AE0344" w:rsidRPr="00E940B5">
        <w:rPr>
          <w:rFonts w:ascii="TimesNewRomanPSMT" w:eastAsia="TimesNewRomanPSMT" w:hAnsi="TimesNewRomanPSMT" w:cs="TimesNewRomanPSMT"/>
          <w:sz w:val="24"/>
          <w:szCs w:val="24"/>
          <w:lang w:val="en-US"/>
        </w:rPr>
        <w:t xml:space="preserve">. </w:t>
      </w:r>
      <w:r w:rsidR="00973ABB" w:rsidRPr="00E940B5">
        <w:rPr>
          <w:rFonts w:ascii="TimesNewRomanPSMT" w:eastAsia="TimesNewRomanPSMT" w:hAnsi="TimesNewRomanPSMT" w:cs="TimesNewRomanPSMT"/>
          <w:sz w:val="24"/>
          <w:szCs w:val="24"/>
          <w:lang w:val="en-US"/>
        </w:rPr>
        <w:t xml:space="preserve">For example, </w:t>
      </w:r>
      <w:r w:rsidR="00045920" w:rsidRPr="00E940B5">
        <w:rPr>
          <w:rFonts w:ascii="TimesNewRomanPSMT" w:eastAsia="TimesNewRomanPSMT" w:hAnsi="TimesNewRomanPSMT" w:cs="TimesNewRomanPSMT"/>
          <w:sz w:val="24"/>
          <w:szCs w:val="24"/>
          <w:lang w:val="en-US"/>
        </w:rPr>
        <w:t>short-form</w:t>
      </w:r>
      <w:r w:rsidR="00247771" w:rsidRPr="00E940B5">
        <w:rPr>
          <w:rFonts w:ascii="TimesNewRomanPSMT" w:eastAsia="TimesNewRomanPSMT" w:hAnsi="TimesNewRomanPSMT" w:cs="TimesNewRomanPSMT"/>
          <w:sz w:val="24"/>
          <w:szCs w:val="24"/>
          <w:lang w:val="en-US"/>
        </w:rPr>
        <w:t xml:space="preserve"> measures of </w:t>
      </w:r>
      <w:r w:rsidR="00650A33" w:rsidRPr="00E940B5">
        <w:rPr>
          <w:rFonts w:ascii="TimesNewRomanPSMT" w:eastAsia="TimesNewRomanPSMT" w:hAnsi="TimesNewRomanPSMT" w:cs="TimesNewRomanPSMT"/>
          <w:sz w:val="24"/>
          <w:szCs w:val="24"/>
          <w:lang w:val="en-US"/>
        </w:rPr>
        <w:t>psychopathy</w:t>
      </w:r>
      <w:r w:rsidR="00247771" w:rsidRPr="00E940B5">
        <w:rPr>
          <w:rFonts w:ascii="TimesNewRomanPSMT" w:eastAsia="TimesNewRomanPSMT" w:hAnsi="TimesNewRomanPSMT" w:cs="TimesNewRomanPSMT"/>
          <w:sz w:val="24"/>
          <w:szCs w:val="24"/>
          <w:lang w:val="en-US"/>
        </w:rPr>
        <w:t xml:space="preserve"> </w:t>
      </w:r>
      <w:r w:rsidR="009A151F" w:rsidRPr="00E940B5">
        <w:rPr>
          <w:rFonts w:ascii="TimesNewRomanPSMT" w:eastAsia="TimesNewRomanPSMT" w:hAnsi="TimesNewRomanPSMT" w:cs="TimesNewRomanPSMT"/>
          <w:sz w:val="24"/>
          <w:szCs w:val="24"/>
          <w:lang w:val="en-US"/>
        </w:rPr>
        <w:t xml:space="preserve">primarily capture the affective and antisocial </w:t>
      </w:r>
      <w:r w:rsidR="001B4F87" w:rsidRPr="00E940B5">
        <w:rPr>
          <w:rFonts w:ascii="TimesNewRomanPSMT" w:eastAsia="TimesNewRomanPSMT" w:hAnsi="TimesNewRomanPSMT" w:cs="TimesNewRomanPSMT"/>
          <w:sz w:val="24"/>
          <w:szCs w:val="24"/>
          <w:lang w:val="en-US"/>
        </w:rPr>
        <w:t>(but not interpersonal nor lifestyle) facets</w:t>
      </w:r>
      <w:r w:rsidR="009A151F" w:rsidRPr="00E940B5">
        <w:rPr>
          <w:rFonts w:ascii="TimesNewRomanPSMT" w:eastAsia="TimesNewRomanPSMT" w:hAnsi="TimesNewRomanPSMT" w:cs="TimesNewRomanPSMT"/>
          <w:sz w:val="24"/>
          <w:szCs w:val="24"/>
          <w:lang w:val="en-US"/>
        </w:rPr>
        <w:t xml:space="preserve"> of psychopathy</w:t>
      </w:r>
      <w:r w:rsidR="001B4F87" w:rsidRPr="00E940B5">
        <w:rPr>
          <w:rFonts w:ascii="TimesNewRomanPSMT" w:eastAsia="TimesNewRomanPSMT" w:hAnsi="TimesNewRomanPSMT" w:cs="TimesNewRomanPSMT"/>
          <w:sz w:val="24"/>
          <w:szCs w:val="24"/>
          <w:lang w:val="en-US"/>
        </w:rPr>
        <w:t>. T</w:t>
      </w:r>
      <w:r w:rsidRPr="00E940B5">
        <w:rPr>
          <w:rFonts w:ascii="TimesNewRomanPSMT" w:eastAsia="TimesNewRomanPSMT" w:hAnsi="TimesNewRomanPSMT" w:cs="TimesNewRomanPSMT"/>
          <w:sz w:val="24"/>
          <w:szCs w:val="24"/>
          <w:lang w:val="en-US"/>
        </w:rPr>
        <w:t xml:space="preserve">hus, </w:t>
      </w:r>
      <w:r w:rsidR="001B4F87" w:rsidRPr="00E940B5">
        <w:rPr>
          <w:rFonts w:ascii="TimesNewRomanPSMT" w:eastAsia="TimesNewRomanPSMT" w:hAnsi="TimesNewRomanPSMT" w:cs="TimesNewRomanPSMT"/>
          <w:sz w:val="24"/>
          <w:szCs w:val="24"/>
          <w:lang w:val="en-US"/>
        </w:rPr>
        <w:t xml:space="preserve">we </w:t>
      </w:r>
      <w:r w:rsidRPr="00E940B5">
        <w:rPr>
          <w:rFonts w:ascii="TimesNewRomanPSMT" w:eastAsia="TimesNewRomanPSMT" w:hAnsi="TimesNewRomanPSMT" w:cs="TimesNewRomanPSMT"/>
          <w:sz w:val="24"/>
          <w:szCs w:val="24"/>
          <w:lang w:val="en-US"/>
        </w:rPr>
        <w:t>we</w:t>
      </w:r>
      <w:r w:rsidR="001B4F87" w:rsidRPr="00E940B5">
        <w:rPr>
          <w:rFonts w:ascii="TimesNewRomanPSMT" w:eastAsia="TimesNewRomanPSMT" w:hAnsi="TimesNewRomanPSMT" w:cs="TimesNewRomanPSMT"/>
          <w:sz w:val="24"/>
          <w:szCs w:val="24"/>
          <w:lang w:val="en-US"/>
        </w:rPr>
        <w:t xml:space="preserve">re not able to probe </w:t>
      </w:r>
      <w:r w:rsidR="006B6C41" w:rsidRPr="00E940B5">
        <w:rPr>
          <w:rFonts w:ascii="TimesNewRomanPSMT" w:eastAsia="TimesNewRomanPSMT" w:hAnsi="TimesNewRomanPSMT" w:cs="TimesNewRomanPSMT"/>
          <w:sz w:val="24"/>
          <w:szCs w:val="24"/>
          <w:lang w:val="en-US"/>
        </w:rPr>
        <w:t>niche variation</w:t>
      </w:r>
      <w:r w:rsidRPr="00E940B5">
        <w:rPr>
          <w:rFonts w:ascii="TimesNewRomanPSMT" w:eastAsia="TimesNewRomanPSMT" w:hAnsi="TimesNewRomanPSMT" w:cs="TimesNewRomanPSMT"/>
          <w:sz w:val="24"/>
          <w:szCs w:val="24"/>
          <w:lang w:val="en-US"/>
        </w:rPr>
        <w:t>s</w:t>
      </w:r>
      <w:r w:rsidR="006B6C41" w:rsidRPr="00E940B5">
        <w:rPr>
          <w:rFonts w:ascii="TimesNewRomanPSMT" w:eastAsia="TimesNewRomanPSMT" w:hAnsi="TimesNewRomanPSMT" w:cs="TimesNewRomanPSMT"/>
          <w:sz w:val="24"/>
          <w:szCs w:val="24"/>
          <w:lang w:val="en-US"/>
        </w:rPr>
        <w:t xml:space="preserve"> in </w:t>
      </w:r>
      <w:r w:rsidRPr="00E940B5">
        <w:rPr>
          <w:rFonts w:ascii="TimesNewRomanPSMT" w:eastAsia="TimesNewRomanPSMT" w:hAnsi="TimesNewRomanPSMT" w:cs="TimesNewRomanPSMT"/>
          <w:sz w:val="24"/>
          <w:szCs w:val="24"/>
          <w:lang w:val="en-US"/>
        </w:rPr>
        <w:t>‘</w:t>
      </w:r>
      <w:r w:rsidR="006B6C41" w:rsidRPr="00E940B5">
        <w:rPr>
          <w:rFonts w:ascii="TimesNewRomanPSMT" w:eastAsia="TimesNewRomanPSMT" w:hAnsi="TimesNewRomanPSMT" w:cs="TimesNewRomanPSMT"/>
          <w:sz w:val="24"/>
          <w:szCs w:val="24"/>
          <w:lang w:val="en-US"/>
        </w:rPr>
        <w:t>dark</w:t>
      </w:r>
      <w:r w:rsidRPr="00E940B5">
        <w:rPr>
          <w:rFonts w:ascii="TimesNewRomanPSMT" w:eastAsia="TimesNewRomanPSMT" w:hAnsi="TimesNewRomanPSMT" w:cs="TimesNewRomanPSMT"/>
          <w:sz w:val="24"/>
          <w:szCs w:val="24"/>
          <w:lang w:val="en-US"/>
        </w:rPr>
        <w:t>’</w:t>
      </w:r>
      <w:r w:rsidR="006B6C41" w:rsidRPr="00E940B5">
        <w:rPr>
          <w:rFonts w:ascii="TimesNewRomanPSMT" w:eastAsia="TimesNewRomanPSMT" w:hAnsi="TimesNewRomanPSMT" w:cs="TimesNewRomanPSMT"/>
          <w:sz w:val="24"/>
          <w:szCs w:val="24"/>
          <w:lang w:val="en-US"/>
        </w:rPr>
        <w:t xml:space="preserve"> personality </w:t>
      </w:r>
      <w:r w:rsidR="005A32EC" w:rsidRPr="00E940B5">
        <w:rPr>
          <w:rFonts w:ascii="TimesNewRomanPSMT" w:eastAsia="TimesNewRomanPSMT" w:hAnsi="TimesNewRomanPSMT" w:cs="TimesNewRomanPSMT"/>
          <w:sz w:val="24"/>
          <w:szCs w:val="24"/>
          <w:lang w:val="en-US"/>
        </w:rPr>
        <w:t xml:space="preserve">in the context of </w:t>
      </w:r>
      <w:r w:rsidR="00221FE0" w:rsidRPr="00E940B5">
        <w:rPr>
          <w:rFonts w:ascii="TimesNewRomanPSMT" w:eastAsia="TimesNewRomanPSMT" w:hAnsi="TimesNewRomanPSMT" w:cs="TimesNewRomanPSMT"/>
          <w:sz w:val="24"/>
          <w:szCs w:val="24"/>
          <w:lang w:val="en-US"/>
        </w:rPr>
        <w:t>judgment</w:t>
      </w:r>
      <w:r w:rsidR="006B6C41" w:rsidRPr="00E940B5">
        <w:rPr>
          <w:rFonts w:ascii="TimesNewRomanPSMT" w:eastAsia="TimesNewRomanPSMT" w:hAnsi="TimesNewRomanPSMT" w:cs="TimesNewRomanPSMT"/>
          <w:sz w:val="24"/>
          <w:szCs w:val="24"/>
          <w:lang w:val="en-US"/>
        </w:rPr>
        <w:t>s of upskirting</w:t>
      </w:r>
      <w:r w:rsidRPr="00E940B5">
        <w:rPr>
          <w:rFonts w:ascii="TimesNewRomanPSMT" w:eastAsia="TimesNewRomanPSMT" w:hAnsi="TimesNewRomanPSMT" w:cs="TimesNewRomanPSMT"/>
          <w:sz w:val="24"/>
          <w:szCs w:val="24"/>
          <w:lang w:val="en-US"/>
        </w:rPr>
        <w:t>. The b</w:t>
      </w:r>
      <w:r w:rsidR="005A32EC" w:rsidRPr="00E940B5">
        <w:rPr>
          <w:rFonts w:ascii="TimesNewRomanPSMT" w:eastAsia="TimesNewRomanPSMT" w:hAnsi="TimesNewRomanPSMT" w:cs="TimesNewRomanPSMT"/>
          <w:sz w:val="24"/>
          <w:szCs w:val="24"/>
          <w:lang w:val="en-US"/>
        </w:rPr>
        <w:t xml:space="preserve">revity of the </w:t>
      </w:r>
      <w:r w:rsidR="0027071F" w:rsidRPr="00E940B5">
        <w:rPr>
          <w:rFonts w:ascii="TimesNewRomanPSMT" w:eastAsia="TimesNewRomanPSMT" w:hAnsi="TimesNewRomanPSMT" w:cs="TimesNewRomanPSMT"/>
          <w:sz w:val="24"/>
          <w:szCs w:val="24"/>
          <w:lang w:val="en-US"/>
        </w:rPr>
        <w:t>SD4</w:t>
      </w:r>
      <w:r w:rsidRPr="00E940B5">
        <w:rPr>
          <w:rFonts w:ascii="TimesNewRomanPSMT" w:eastAsia="TimesNewRomanPSMT" w:hAnsi="TimesNewRomanPSMT" w:cs="TimesNewRomanPSMT"/>
          <w:sz w:val="24"/>
          <w:szCs w:val="24"/>
          <w:lang w:val="en-US"/>
        </w:rPr>
        <w:t xml:space="preserve"> did provide us with a scientifically</w:t>
      </w:r>
      <w:r w:rsidR="00B36CE6" w:rsidRPr="00E940B5">
        <w:rPr>
          <w:rFonts w:ascii="TimesNewRomanPSMT" w:eastAsia="TimesNewRomanPSMT" w:hAnsi="TimesNewRomanPSMT" w:cs="TimesNewRomanPSMT"/>
          <w:sz w:val="24"/>
          <w:szCs w:val="24"/>
          <w:lang w:val="en-US"/>
        </w:rPr>
        <w:t xml:space="preserve"> valid baseline</w:t>
      </w:r>
      <w:r w:rsidRPr="00E940B5">
        <w:rPr>
          <w:rFonts w:ascii="TimesNewRomanPSMT" w:eastAsia="TimesNewRomanPSMT" w:hAnsi="TimesNewRomanPSMT" w:cs="TimesNewRomanPSMT"/>
          <w:sz w:val="24"/>
          <w:szCs w:val="24"/>
          <w:lang w:val="en-US"/>
        </w:rPr>
        <w:t xml:space="preserve"> of the likely associations between ‘dark’ personality traits and upskirting-related outcomes, but future work might look to test this with more sensitive measures of personality.</w:t>
      </w:r>
      <w:r w:rsidR="00C51C74" w:rsidRPr="00E940B5">
        <w:rPr>
          <w:rFonts w:ascii="TimesNewRomanPSMT" w:eastAsia="TimesNewRomanPSMT" w:hAnsi="TimesNewRomanPSMT" w:cs="TimesNewRomanPSMT"/>
          <w:sz w:val="24"/>
          <w:szCs w:val="24"/>
          <w:lang w:val="en-US"/>
        </w:rPr>
        <w:t xml:space="preserve"> </w:t>
      </w:r>
    </w:p>
    <w:p w14:paraId="3A3C2D1E" w14:textId="4D40DCDE" w:rsidR="007D430E" w:rsidRPr="00E940B5" w:rsidRDefault="00AE26EF" w:rsidP="00B10AAD">
      <w:pPr>
        <w:spacing w:after="0" w:line="480" w:lineRule="auto"/>
        <w:ind w:firstLine="720"/>
        <w:rPr>
          <w:rFonts w:ascii="TimesNewRomanPSMT" w:eastAsia="TimesNewRomanPSMT" w:hAnsi="TimesNewRomanPSMT" w:cs="TimesNewRomanPSMT"/>
          <w:sz w:val="24"/>
          <w:szCs w:val="24"/>
          <w:lang w:val="en-US"/>
        </w:rPr>
      </w:pPr>
      <w:r w:rsidRPr="00E940B5">
        <w:rPr>
          <w:rFonts w:ascii="TimesNewRomanPSMT" w:eastAsia="TimesNewRomanPSMT" w:hAnsi="TimesNewRomanPSMT" w:cs="TimesNewRomanPSMT"/>
          <w:sz w:val="24"/>
          <w:szCs w:val="24"/>
          <w:lang w:val="en-US"/>
        </w:rPr>
        <w:t>Fourth, we acknowledge that it would have been beneficial for us to capture additional demographic information</w:t>
      </w:r>
      <w:r w:rsidR="00386706" w:rsidRPr="00E940B5">
        <w:rPr>
          <w:rFonts w:ascii="TimesNewRomanPSMT" w:eastAsia="TimesNewRomanPSMT" w:hAnsi="TimesNewRomanPSMT" w:cs="TimesNewRomanPSMT"/>
          <w:sz w:val="24"/>
          <w:szCs w:val="24"/>
          <w:lang w:val="en-US"/>
        </w:rPr>
        <w:t xml:space="preserve"> such as race/ethnicity, religiosity, and political orientation</w:t>
      </w:r>
      <w:r w:rsidR="00B170E7" w:rsidRPr="00E940B5">
        <w:rPr>
          <w:rFonts w:ascii="TimesNewRomanPSMT" w:eastAsia="TimesNewRomanPSMT" w:hAnsi="TimesNewRomanPSMT" w:cs="TimesNewRomanPSMT"/>
          <w:sz w:val="24"/>
          <w:szCs w:val="24"/>
          <w:lang w:val="en-US"/>
        </w:rPr>
        <w:t xml:space="preserve"> from our participants. Not only have such factors previously been shown to impact judgements of IBSA (e.g., </w:t>
      </w:r>
      <w:r w:rsidR="0077128B" w:rsidRPr="00E940B5">
        <w:rPr>
          <w:rFonts w:ascii="TimesNewRomanPSMT" w:eastAsia="TimesNewRomanPSMT" w:hAnsi="TimesNewRomanPSMT" w:cs="TimesNewRomanPSMT"/>
          <w:sz w:val="24"/>
          <w:szCs w:val="24"/>
          <w:lang w:val="en-US"/>
        </w:rPr>
        <w:t xml:space="preserve">conservatism </w:t>
      </w:r>
      <w:r w:rsidR="00D9321D" w:rsidRPr="00E940B5">
        <w:rPr>
          <w:rFonts w:ascii="TimesNewRomanPSMT" w:eastAsia="TimesNewRomanPSMT" w:hAnsi="TimesNewRomanPSMT" w:cs="TimesNewRomanPSMT"/>
          <w:sz w:val="24"/>
          <w:szCs w:val="24"/>
          <w:lang w:val="en-US"/>
        </w:rPr>
        <w:t>being</w:t>
      </w:r>
      <w:r w:rsidR="0077128B" w:rsidRPr="00E940B5">
        <w:rPr>
          <w:rFonts w:ascii="TimesNewRomanPSMT" w:eastAsia="TimesNewRomanPSMT" w:hAnsi="TimesNewRomanPSMT" w:cs="TimesNewRomanPSMT"/>
          <w:sz w:val="24"/>
          <w:szCs w:val="24"/>
          <w:lang w:val="en-US"/>
        </w:rPr>
        <w:t xml:space="preserve"> </w:t>
      </w:r>
      <w:r w:rsidR="002C52D2" w:rsidRPr="00E940B5">
        <w:rPr>
          <w:rFonts w:ascii="TimesNewRomanPSMT" w:eastAsia="TimesNewRomanPSMT" w:hAnsi="TimesNewRomanPSMT" w:cs="TimesNewRomanPSMT"/>
          <w:sz w:val="24"/>
          <w:szCs w:val="24"/>
          <w:lang w:val="en-US"/>
        </w:rPr>
        <w:t xml:space="preserve">correlated with viewing IBSA victims as </w:t>
      </w:r>
      <w:r w:rsidR="00D9321D" w:rsidRPr="00E940B5">
        <w:rPr>
          <w:rFonts w:ascii="TimesNewRomanPSMT" w:eastAsia="TimesNewRomanPSMT" w:hAnsi="TimesNewRomanPSMT" w:cs="TimesNewRomanPSMT"/>
          <w:sz w:val="24"/>
          <w:szCs w:val="24"/>
          <w:lang w:val="en-US"/>
        </w:rPr>
        <w:t>promiscuous</w:t>
      </w:r>
      <w:r w:rsidR="002C52D2" w:rsidRPr="00E940B5">
        <w:rPr>
          <w:rFonts w:ascii="TimesNewRomanPSMT" w:eastAsia="TimesNewRomanPSMT" w:hAnsi="TimesNewRomanPSMT" w:cs="TimesNewRomanPSMT"/>
          <w:sz w:val="24"/>
          <w:szCs w:val="24"/>
          <w:lang w:val="en-US"/>
        </w:rPr>
        <w:t xml:space="preserve"> and their actions </w:t>
      </w:r>
      <w:r w:rsidR="00D9321D" w:rsidRPr="00E940B5">
        <w:rPr>
          <w:rFonts w:ascii="TimesNewRomanPSMT" w:eastAsia="TimesNewRomanPSMT" w:hAnsi="TimesNewRomanPSMT" w:cs="TimesNewRomanPSMT"/>
          <w:sz w:val="24"/>
          <w:szCs w:val="24"/>
          <w:lang w:val="en-US"/>
        </w:rPr>
        <w:t xml:space="preserve">as </w:t>
      </w:r>
      <w:r w:rsidR="002C52D2" w:rsidRPr="00E940B5">
        <w:rPr>
          <w:rFonts w:ascii="TimesNewRomanPSMT" w:eastAsia="TimesNewRomanPSMT" w:hAnsi="TimesNewRomanPSMT" w:cs="TimesNewRomanPSMT"/>
          <w:sz w:val="24"/>
          <w:szCs w:val="24"/>
          <w:lang w:val="en-US"/>
        </w:rPr>
        <w:t xml:space="preserve">avoidable in Harper et al., </w:t>
      </w:r>
      <w:r w:rsidR="00D9321D" w:rsidRPr="00E940B5">
        <w:rPr>
          <w:rFonts w:ascii="TimesNewRomanPSMT" w:eastAsia="TimesNewRomanPSMT" w:hAnsi="TimesNewRomanPSMT" w:cs="TimesNewRomanPSMT"/>
          <w:sz w:val="24"/>
          <w:szCs w:val="24"/>
          <w:lang w:val="en-US"/>
        </w:rPr>
        <w:t>2022)</w:t>
      </w:r>
      <w:r w:rsidR="005B4A30" w:rsidRPr="00E940B5">
        <w:rPr>
          <w:rFonts w:ascii="TimesNewRomanPSMT" w:eastAsia="TimesNewRomanPSMT" w:hAnsi="TimesNewRomanPSMT" w:cs="TimesNewRomanPSMT"/>
          <w:sz w:val="24"/>
          <w:szCs w:val="24"/>
          <w:lang w:val="en-US"/>
        </w:rPr>
        <w:t xml:space="preserve">, but ethnicity, specifically, would likely interact with </w:t>
      </w:r>
      <w:r w:rsidR="00C87A16" w:rsidRPr="00E940B5">
        <w:rPr>
          <w:rFonts w:ascii="TimesNewRomanPSMT" w:eastAsia="TimesNewRomanPSMT" w:hAnsi="TimesNewRomanPSMT" w:cs="TimesNewRomanPSMT"/>
          <w:sz w:val="24"/>
          <w:szCs w:val="24"/>
          <w:lang w:val="en-US"/>
        </w:rPr>
        <w:t xml:space="preserve">the ethnicities depicted within our stimuli. </w:t>
      </w:r>
      <w:r w:rsidR="007D430E" w:rsidRPr="00E940B5">
        <w:rPr>
          <w:rFonts w:ascii="TimesNewRomanPSMT" w:eastAsia="TimesNewRomanPSMT" w:hAnsi="TimesNewRomanPSMT" w:cs="TimesNewRomanPSMT"/>
          <w:sz w:val="24"/>
          <w:szCs w:val="24"/>
          <w:lang w:val="en-US"/>
        </w:rPr>
        <w:t xml:space="preserve">These variables might also hint toward cultural and societal level factors </w:t>
      </w:r>
      <w:r w:rsidR="00E21B0A" w:rsidRPr="00E940B5">
        <w:rPr>
          <w:rFonts w:ascii="TimesNewRomanPSMT" w:eastAsia="TimesNewRomanPSMT" w:hAnsi="TimesNewRomanPSMT" w:cs="TimesNewRomanPSMT"/>
          <w:sz w:val="24"/>
          <w:szCs w:val="24"/>
          <w:lang w:val="en-US"/>
        </w:rPr>
        <w:t xml:space="preserve">influencing responses to IBSA (broadly) and upskirting (specifically). While the study of societal level factors was not within the scope of this work, </w:t>
      </w:r>
      <w:r w:rsidR="00AF63B1" w:rsidRPr="00E940B5">
        <w:rPr>
          <w:rFonts w:ascii="TimesNewRomanPSMT" w:eastAsia="TimesNewRomanPSMT" w:hAnsi="TimesNewRomanPSMT" w:cs="TimesNewRomanPSMT"/>
          <w:sz w:val="24"/>
          <w:szCs w:val="24"/>
          <w:lang w:val="en-US"/>
        </w:rPr>
        <w:t>it is plausible (and indeed likely) that the psychological constructs discussed in this paper interact with cultural factors. Future work might look to explore this possibility using analyses of societal discussion (e.g., newspaper reports, legislative discussions) to investigate the presence of dark tetrad and victim blaming themes at this level.</w:t>
      </w:r>
    </w:p>
    <w:p w14:paraId="22C6A772" w14:textId="5C04AD03" w:rsidR="00C72CEB" w:rsidRPr="00E940B5" w:rsidRDefault="00940007" w:rsidP="00B10AAD">
      <w:pPr>
        <w:spacing w:after="0" w:line="480" w:lineRule="auto"/>
        <w:ind w:firstLine="720"/>
        <w:rPr>
          <w:rFonts w:ascii="TimesNewRomanPSMT" w:eastAsia="TimesNewRomanPSMT" w:hAnsi="TimesNewRomanPSMT" w:cs="TimesNewRomanPSMT"/>
          <w:sz w:val="24"/>
          <w:szCs w:val="24"/>
          <w:lang w:val="en-US"/>
        </w:rPr>
      </w:pPr>
      <w:r w:rsidRPr="00E940B5">
        <w:rPr>
          <w:rFonts w:ascii="TimesNewRomanPSMT" w:eastAsia="TimesNewRomanPSMT" w:hAnsi="TimesNewRomanPSMT" w:cs="TimesNewRomanPSMT"/>
          <w:sz w:val="24"/>
          <w:szCs w:val="24"/>
          <w:lang w:val="en-US"/>
        </w:rPr>
        <w:lastRenderedPageBreak/>
        <w:t xml:space="preserve">Fifth, </w:t>
      </w:r>
      <w:r w:rsidR="00BF138F" w:rsidRPr="00E940B5">
        <w:rPr>
          <w:rFonts w:ascii="TimesNewRomanPSMT" w:eastAsia="TimesNewRomanPSMT" w:hAnsi="TimesNewRomanPSMT" w:cs="TimesNewRomanPSMT"/>
          <w:sz w:val="24"/>
          <w:szCs w:val="24"/>
          <w:lang w:val="en-US"/>
        </w:rPr>
        <w:t>despite th</w:t>
      </w:r>
      <w:r w:rsidR="00EC352D" w:rsidRPr="00E940B5">
        <w:rPr>
          <w:rFonts w:ascii="TimesNewRomanPSMT" w:eastAsia="TimesNewRomanPSMT" w:hAnsi="TimesNewRomanPSMT" w:cs="TimesNewRomanPSMT"/>
          <w:sz w:val="24"/>
          <w:szCs w:val="24"/>
          <w:lang w:val="en-US"/>
        </w:rPr>
        <w:t xml:space="preserve">e stimuli used to manipulate attractiveness being taken from </w:t>
      </w:r>
      <w:r w:rsidR="0064679E" w:rsidRPr="00E940B5">
        <w:rPr>
          <w:rFonts w:ascii="TimesNewRomanPSMT" w:eastAsia="TimesNewRomanPSMT" w:hAnsi="TimesNewRomanPSMT" w:cs="TimesNewRomanPSMT"/>
          <w:sz w:val="24"/>
          <w:szCs w:val="24"/>
          <w:lang w:val="en-US"/>
        </w:rPr>
        <w:t xml:space="preserve">a validated stimulus set (Thomas &amp; Stewart-Williams, 2018) </w:t>
      </w:r>
      <w:r w:rsidR="00AD1BE2" w:rsidRPr="00E940B5">
        <w:rPr>
          <w:rFonts w:ascii="TimesNewRomanPSMT" w:eastAsia="TimesNewRomanPSMT" w:hAnsi="TimesNewRomanPSMT" w:cs="TimesNewRomanPSMT"/>
          <w:sz w:val="24"/>
          <w:szCs w:val="24"/>
          <w:lang w:val="en-US"/>
        </w:rPr>
        <w:t xml:space="preserve">and used within </w:t>
      </w:r>
      <w:r w:rsidR="00AB3FF4" w:rsidRPr="00E940B5">
        <w:rPr>
          <w:rFonts w:ascii="TimesNewRomanPSMT" w:eastAsia="TimesNewRomanPSMT" w:hAnsi="TimesNewRomanPSMT" w:cs="TimesNewRomanPSMT"/>
          <w:sz w:val="24"/>
          <w:szCs w:val="24"/>
          <w:lang w:val="en-US"/>
        </w:rPr>
        <w:t xml:space="preserve">IBSA research (Fido et al., 2021), it would be </w:t>
      </w:r>
      <w:r w:rsidR="00617C0E" w:rsidRPr="00E940B5">
        <w:rPr>
          <w:rFonts w:ascii="TimesNewRomanPSMT" w:eastAsia="TimesNewRomanPSMT" w:hAnsi="TimesNewRomanPSMT" w:cs="TimesNewRomanPSMT"/>
          <w:sz w:val="24"/>
          <w:szCs w:val="24"/>
          <w:lang w:val="en-US"/>
        </w:rPr>
        <w:t>im</w:t>
      </w:r>
      <w:r w:rsidR="00AB3FF4" w:rsidRPr="00E940B5">
        <w:rPr>
          <w:rFonts w:ascii="TimesNewRomanPSMT" w:eastAsia="TimesNewRomanPSMT" w:hAnsi="TimesNewRomanPSMT" w:cs="TimesNewRomanPSMT"/>
          <w:sz w:val="24"/>
          <w:szCs w:val="24"/>
          <w:lang w:val="en-US"/>
        </w:rPr>
        <w:t xml:space="preserve">prudent </w:t>
      </w:r>
      <w:r w:rsidR="002B68E7" w:rsidRPr="00E940B5">
        <w:rPr>
          <w:rFonts w:ascii="TimesNewRomanPSMT" w:eastAsia="TimesNewRomanPSMT" w:hAnsi="TimesNewRomanPSMT" w:cs="TimesNewRomanPSMT"/>
          <w:sz w:val="24"/>
          <w:szCs w:val="24"/>
          <w:lang w:val="en-US"/>
        </w:rPr>
        <w:t xml:space="preserve">to not </w:t>
      </w:r>
      <w:r w:rsidR="00315FE3" w:rsidRPr="00E940B5">
        <w:rPr>
          <w:rFonts w:ascii="TimesNewRomanPSMT" w:eastAsia="TimesNewRomanPSMT" w:hAnsi="TimesNewRomanPSMT" w:cs="TimesNewRomanPSMT"/>
          <w:sz w:val="24"/>
          <w:szCs w:val="24"/>
          <w:lang w:val="en-US"/>
        </w:rPr>
        <w:t xml:space="preserve">highlight </w:t>
      </w:r>
      <w:r w:rsidR="003E0BA6" w:rsidRPr="00E940B5">
        <w:rPr>
          <w:rFonts w:ascii="TimesNewRomanPSMT" w:eastAsia="TimesNewRomanPSMT" w:hAnsi="TimesNewRomanPSMT" w:cs="TimesNewRomanPSMT"/>
          <w:sz w:val="24"/>
          <w:szCs w:val="24"/>
          <w:lang w:val="en-US"/>
        </w:rPr>
        <w:t xml:space="preserve">that there was only a </w:t>
      </w:r>
      <w:r w:rsidR="00096D11" w:rsidRPr="00E940B5">
        <w:rPr>
          <w:rFonts w:ascii="TimesNewRomanPSMT" w:eastAsia="TimesNewRomanPSMT" w:hAnsi="TimesNewRomanPSMT" w:cs="TimesNewRomanPSMT"/>
          <w:sz w:val="24"/>
          <w:szCs w:val="24"/>
          <w:lang w:val="en-US"/>
        </w:rPr>
        <w:t>2.5-point</w:t>
      </w:r>
      <w:r w:rsidR="003E0BA6" w:rsidRPr="00E940B5">
        <w:rPr>
          <w:rFonts w:ascii="TimesNewRomanPSMT" w:eastAsia="TimesNewRomanPSMT" w:hAnsi="TimesNewRomanPSMT" w:cs="TimesNewRomanPSMT"/>
          <w:sz w:val="24"/>
          <w:szCs w:val="24"/>
          <w:lang w:val="en-US"/>
        </w:rPr>
        <w:t xml:space="preserve"> (out of 10) </w:t>
      </w:r>
      <w:r w:rsidR="00732B59" w:rsidRPr="00E940B5">
        <w:rPr>
          <w:rFonts w:ascii="TimesNewRomanPSMT" w:eastAsia="TimesNewRomanPSMT" w:hAnsi="TimesNewRomanPSMT" w:cs="TimesNewRomanPSMT"/>
          <w:sz w:val="24"/>
          <w:szCs w:val="24"/>
          <w:lang w:val="en-US"/>
        </w:rPr>
        <w:t>discrepancy</w:t>
      </w:r>
      <w:r w:rsidR="003E0BA6" w:rsidRPr="00E940B5">
        <w:rPr>
          <w:rFonts w:ascii="TimesNewRomanPSMT" w:eastAsia="TimesNewRomanPSMT" w:hAnsi="TimesNewRomanPSMT" w:cs="TimesNewRomanPSMT"/>
          <w:sz w:val="24"/>
          <w:szCs w:val="24"/>
          <w:lang w:val="en-US"/>
        </w:rPr>
        <w:t xml:space="preserve"> between images </w:t>
      </w:r>
      <w:r w:rsidR="007A1D91" w:rsidRPr="00E940B5">
        <w:rPr>
          <w:rFonts w:ascii="TimesNewRomanPSMT" w:eastAsia="TimesNewRomanPSMT" w:hAnsi="TimesNewRomanPSMT" w:cs="TimesNewRomanPSMT"/>
          <w:sz w:val="24"/>
          <w:szCs w:val="24"/>
          <w:lang w:val="en-US"/>
        </w:rPr>
        <w:t>deemed</w:t>
      </w:r>
      <w:r w:rsidR="003E0BA6" w:rsidRPr="00E940B5">
        <w:rPr>
          <w:rFonts w:ascii="TimesNewRomanPSMT" w:eastAsia="TimesNewRomanPSMT" w:hAnsi="TimesNewRomanPSMT" w:cs="TimesNewRomanPSMT"/>
          <w:sz w:val="24"/>
          <w:szCs w:val="24"/>
          <w:lang w:val="en-US"/>
        </w:rPr>
        <w:t xml:space="preserve"> attractive and </w:t>
      </w:r>
      <w:r w:rsidR="007A1D91" w:rsidRPr="00E940B5">
        <w:rPr>
          <w:rFonts w:ascii="TimesNewRomanPSMT" w:eastAsia="TimesNewRomanPSMT" w:hAnsi="TimesNewRomanPSMT" w:cs="TimesNewRomanPSMT"/>
          <w:sz w:val="24"/>
          <w:szCs w:val="24"/>
          <w:lang w:val="en-US"/>
        </w:rPr>
        <w:t>unattractive</w:t>
      </w:r>
      <w:r w:rsidR="00096D11" w:rsidRPr="00E940B5">
        <w:rPr>
          <w:rFonts w:ascii="TimesNewRomanPSMT" w:eastAsia="TimesNewRomanPSMT" w:hAnsi="TimesNewRomanPSMT" w:cs="TimesNewRomanPSMT"/>
          <w:sz w:val="24"/>
          <w:szCs w:val="24"/>
          <w:lang w:val="en-US"/>
        </w:rPr>
        <w:t xml:space="preserve">. </w:t>
      </w:r>
      <w:r w:rsidR="00EE2596" w:rsidRPr="00E940B5">
        <w:rPr>
          <w:rFonts w:ascii="TimesNewRomanPSMT" w:eastAsia="TimesNewRomanPSMT" w:hAnsi="TimesNewRomanPSMT" w:cs="TimesNewRomanPSMT"/>
          <w:sz w:val="24"/>
          <w:szCs w:val="24"/>
          <w:lang w:val="en-US"/>
        </w:rPr>
        <w:t xml:space="preserve">Replications with broader discrepancies could evoke </w:t>
      </w:r>
      <w:r w:rsidR="00CE61F0" w:rsidRPr="00E940B5">
        <w:rPr>
          <w:rFonts w:ascii="TimesNewRomanPSMT" w:eastAsia="TimesNewRomanPSMT" w:hAnsi="TimesNewRomanPSMT" w:cs="TimesNewRomanPSMT"/>
          <w:sz w:val="24"/>
          <w:szCs w:val="24"/>
          <w:lang w:val="en-US"/>
        </w:rPr>
        <w:t xml:space="preserve">different results in future replications. </w:t>
      </w:r>
      <w:r w:rsidR="009615A6" w:rsidRPr="00E940B5">
        <w:rPr>
          <w:rFonts w:ascii="TimesNewRomanPSMT" w:eastAsia="TimesNewRomanPSMT" w:hAnsi="TimesNewRomanPSMT" w:cs="TimesNewRomanPSMT"/>
          <w:sz w:val="24"/>
          <w:szCs w:val="24"/>
          <w:lang w:val="en-US"/>
        </w:rPr>
        <w:t xml:space="preserve">Moreover, </w:t>
      </w:r>
      <w:r w:rsidR="00541B80" w:rsidRPr="00E940B5">
        <w:rPr>
          <w:rFonts w:ascii="TimesNewRomanPSMT" w:eastAsia="TimesNewRomanPSMT" w:hAnsi="TimesNewRomanPSMT" w:cs="TimesNewRomanPSMT"/>
          <w:sz w:val="24"/>
          <w:szCs w:val="24"/>
          <w:lang w:val="en-US"/>
        </w:rPr>
        <w:t xml:space="preserve">said images were not perfectly </w:t>
      </w:r>
      <w:r w:rsidR="005E2BAE" w:rsidRPr="00E940B5">
        <w:rPr>
          <w:rFonts w:ascii="TimesNewRomanPSMT" w:eastAsia="TimesNewRomanPSMT" w:hAnsi="TimesNewRomanPSMT" w:cs="TimesNewRomanPSMT"/>
          <w:sz w:val="24"/>
          <w:szCs w:val="24"/>
          <w:lang w:val="en-US"/>
        </w:rPr>
        <w:t xml:space="preserve">matched in terms of orientation, dress, </w:t>
      </w:r>
      <w:r w:rsidR="005E28D5" w:rsidRPr="00E940B5">
        <w:rPr>
          <w:rFonts w:ascii="TimesNewRomanPSMT" w:eastAsia="TimesNewRomanPSMT" w:hAnsi="TimesNewRomanPSMT" w:cs="TimesNewRomanPSMT"/>
          <w:sz w:val="24"/>
          <w:szCs w:val="24"/>
          <w:lang w:val="en-US"/>
        </w:rPr>
        <w:t>or</w:t>
      </w:r>
      <w:r w:rsidR="005E2BAE" w:rsidRPr="00E940B5">
        <w:rPr>
          <w:rFonts w:ascii="TimesNewRomanPSMT" w:eastAsia="TimesNewRomanPSMT" w:hAnsi="TimesNewRomanPSMT" w:cs="TimesNewRomanPSMT"/>
          <w:sz w:val="24"/>
          <w:szCs w:val="24"/>
          <w:lang w:val="en-US"/>
        </w:rPr>
        <w:t xml:space="preserve"> saturation</w:t>
      </w:r>
      <w:r w:rsidR="009615A6" w:rsidRPr="00E940B5">
        <w:rPr>
          <w:rFonts w:ascii="TimesNewRomanPSMT" w:eastAsia="TimesNewRomanPSMT" w:hAnsi="TimesNewRomanPSMT" w:cs="TimesNewRomanPSMT"/>
          <w:sz w:val="24"/>
          <w:szCs w:val="24"/>
          <w:lang w:val="en-US"/>
        </w:rPr>
        <w:t>, which could have accounted for some unmeasured variation in th</w:t>
      </w:r>
      <w:r w:rsidR="0047764C" w:rsidRPr="00E940B5">
        <w:rPr>
          <w:rFonts w:ascii="TimesNewRomanPSMT" w:eastAsia="TimesNewRomanPSMT" w:hAnsi="TimesNewRomanPSMT" w:cs="TimesNewRomanPSMT"/>
          <w:sz w:val="24"/>
          <w:szCs w:val="24"/>
          <w:lang w:val="en-US"/>
        </w:rPr>
        <w:t>ese</w:t>
      </w:r>
      <w:r w:rsidR="009615A6" w:rsidRPr="00E940B5">
        <w:rPr>
          <w:rFonts w:ascii="TimesNewRomanPSMT" w:eastAsia="TimesNewRomanPSMT" w:hAnsi="TimesNewRomanPSMT" w:cs="TimesNewRomanPSMT"/>
          <w:sz w:val="24"/>
          <w:szCs w:val="24"/>
          <w:lang w:val="en-US"/>
        </w:rPr>
        <w:t xml:space="preserve"> data</w:t>
      </w:r>
      <w:r w:rsidR="005E2BAE" w:rsidRPr="00E940B5">
        <w:rPr>
          <w:rFonts w:ascii="TimesNewRomanPSMT" w:eastAsia="TimesNewRomanPSMT" w:hAnsi="TimesNewRomanPSMT" w:cs="TimesNewRomanPSMT"/>
          <w:sz w:val="24"/>
          <w:szCs w:val="24"/>
          <w:lang w:val="en-US"/>
        </w:rPr>
        <w:t>.</w:t>
      </w:r>
      <w:r w:rsidR="009615A6" w:rsidRPr="00E940B5">
        <w:rPr>
          <w:rFonts w:ascii="TimesNewRomanPSMT" w:eastAsia="TimesNewRomanPSMT" w:hAnsi="TimesNewRomanPSMT" w:cs="TimesNewRomanPSMT"/>
          <w:sz w:val="24"/>
          <w:szCs w:val="24"/>
          <w:lang w:val="en-US"/>
        </w:rPr>
        <w:t xml:space="preserve"> </w:t>
      </w:r>
    </w:p>
    <w:p w14:paraId="30471530" w14:textId="4E0180B0" w:rsidR="00595915" w:rsidRPr="00E940B5" w:rsidRDefault="00C72CEB" w:rsidP="00B10AAD">
      <w:pPr>
        <w:spacing w:after="0" w:line="480" w:lineRule="auto"/>
        <w:ind w:firstLine="720"/>
        <w:rPr>
          <w:rFonts w:ascii="Times New Roman" w:eastAsia="Times New Roman" w:hAnsi="Times New Roman" w:cs="Times New Roman"/>
          <w:sz w:val="24"/>
          <w:szCs w:val="24"/>
          <w:lang w:val="en-US"/>
        </w:rPr>
      </w:pPr>
      <w:r w:rsidRPr="00E940B5">
        <w:rPr>
          <w:rFonts w:ascii="TimesNewRomanPSMT" w:eastAsia="TimesNewRomanPSMT" w:hAnsi="TimesNewRomanPSMT" w:cs="TimesNewRomanPSMT"/>
          <w:sz w:val="24"/>
          <w:szCs w:val="24"/>
          <w:lang w:val="en-US"/>
        </w:rPr>
        <w:t xml:space="preserve">Sixth, </w:t>
      </w:r>
      <w:r w:rsidR="00312BA1" w:rsidRPr="00E940B5">
        <w:rPr>
          <w:rFonts w:ascii="TimesNewRomanPSMT" w:eastAsia="TimesNewRomanPSMT" w:hAnsi="TimesNewRomanPSMT" w:cs="TimesNewRomanPSMT"/>
          <w:sz w:val="24"/>
          <w:szCs w:val="24"/>
          <w:lang w:val="en-US"/>
        </w:rPr>
        <w:t xml:space="preserve">though Freund et al.’s (1988) voyeurism scale </w:t>
      </w:r>
      <w:r w:rsidR="009306CA" w:rsidRPr="00E940B5">
        <w:rPr>
          <w:rFonts w:ascii="TimesNewRomanPSMT" w:eastAsia="TimesNewRomanPSMT" w:hAnsi="TimesNewRomanPSMT" w:cs="TimesNewRomanPSMT"/>
          <w:sz w:val="24"/>
          <w:szCs w:val="24"/>
          <w:lang w:val="en-US"/>
        </w:rPr>
        <w:t xml:space="preserve">was adapted </w:t>
      </w:r>
      <w:r w:rsidR="00312BA1" w:rsidRPr="00E940B5">
        <w:rPr>
          <w:rFonts w:ascii="TimesNewRomanPSMT" w:eastAsia="TimesNewRomanPSMT" w:hAnsi="TimesNewRomanPSMT" w:cs="TimesNewRomanPSMT"/>
          <w:sz w:val="24"/>
          <w:szCs w:val="24"/>
          <w:lang w:val="en-US"/>
        </w:rPr>
        <w:t xml:space="preserve">to remove gendered-language, </w:t>
      </w:r>
      <w:r w:rsidR="00575816" w:rsidRPr="00E940B5">
        <w:rPr>
          <w:rFonts w:ascii="TimesNewRomanPSMT" w:eastAsia="TimesNewRomanPSMT" w:hAnsi="TimesNewRomanPSMT" w:cs="TimesNewRomanPSMT"/>
          <w:sz w:val="24"/>
          <w:szCs w:val="24"/>
          <w:lang w:val="en-US"/>
        </w:rPr>
        <w:t>several</w:t>
      </w:r>
      <w:r w:rsidR="00A86DB8" w:rsidRPr="00E940B5">
        <w:rPr>
          <w:rFonts w:ascii="TimesNewRomanPSMT" w:eastAsia="TimesNewRomanPSMT" w:hAnsi="TimesNewRomanPSMT" w:cs="TimesNewRomanPSMT"/>
          <w:sz w:val="24"/>
          <w:szCs w:val="24"/>
          <w:lang w:val="en-US"/>
        </w:rPr>
        <w:t xml:space="preserve"> </w:t>
      </w:r>
      <w:r w:rsidR="002E2031" w:rsidRPr="00E940B5">
        <w:rPr>
          <w:rFonts w:ascii="TimesNewRomanPSMT" w:eastAsia="TimesNewRomanPSMT" w:hAnsi="TimesNewRomanPSMT" w:cs="TimesNewRomanPSMT"/>
          <w:sz w:val="24"/>
          <w:szCs w:val="24"/>
          <w:lang w:val="en-US"/>
        </w:rPr>
        <w:t xml:space="preserve">methodological issues with it remain. </w:t>
      </w:r>
      <w:r w:rsidR="003F4FDE" w:rsidRPr="00E940B5">
        <w:rPr>
          <w:rFonts w:ascii="TimesNewRomanPSMT" w:eastAsia="TimesNewRomanPSMT" w:hAnsi="TimesNewRomanPSMT" w:cs="TimesNewRomanPSMT"/>
          <w:sz w:val="24"/>
          <w:szCs w:val="24"/>
          <w:lang w:val="en-US"/>
        </w:rPr>
        <w:t xml:space="preserve">Not only does it </w:t>
      </w:r>
      <w:r w:rsidR="00B5166F" w:rsidRPr="00E940B5">
        <w:rPr>
          <w:rFonts w:ascii="TimesNewRomanPSMT" w:eastAsia="TimesNewRomanPSMT" w:hAnsi="TimesNewRomanPSMT" w:cs="TimesNewRomanPSMT"/>
          <w:sz w:val="24"/>
          <w:szCs w:val="24"/>
          <w:lang w:val="en-US"/>
        </w:rPr>
        <w:t xml:space="preserve">assume </w:t>
      </w:r>
      <w:r w:rsidR="003F4FDE" w:rsidRPr="00E940B5">
        <w:rPr>
          <w:rFonts w:ascii="TimesNewRomanPSMT" w:eastAsia="TimesNewRomanPSMT" w:hAnsi="TimesNewRomanPSMT" w:cs="TimesNewRomanPSMT"/>
          <w:sz w:val="24"/>
          <w:szCs w:val="24"/>
          <w:lang w:val="en-US"/>
        </w:rPr>
        <w:t>an individual</w:t>
      </w:r>
      <w:r w:rsidR="00731762" w:rsidRPr="00E940B5">
        <w:rPr>
          <w:rFonts w:ascii="TimesNewRomanPSMT" w:eastAsia="TimesNewRomanPSMT" w:hAnsi="TimesNewRomanPSMT" w:cs="TimesNewRomanPSMT"/>
          <w:sz w:val="24"/>
          <w:szCs w:val="24"/>
          <w:lang w:val="en-US"/>
        </w:rPr>
        <w:t>’s sexual</w:t>
      </w:r>
      <w:r w:rsidR="00B5166F" w:rsidRPr="00E940B5">
        <w:rPr>
          <w:rFonts w:ascii="TimesNewRomanPSMT" w:eastAsia="TimesNewRomanPSMT" w:hAnsi="TimesNewRomanPSMT" w:cs="TimesNewRomanPSMT"/>
          <w:sz w:val="24"/>
          <w:szCs w:val="24"/>
          <w:lang w:val="en-US"/>
        </w:rPr>
        <w:t xml:space="preserve"> debut to be </w:t>
      </w:r>
      <w:r w:rsidR="00020B63" w:rsidRPr="00E940B5">
        <w:rPr>
          <w:rFonts w:ascii="TimesNewRomanPSMT" w:eastAsia="TimesNewRomanPSMT" w:hAnsi="TimesNewRomanPSMT" w:cs="TimesNewRomanPSMT"/>
          <w:sz w:val="24"/>
          <w:szCs w:val="24"/>
          <w:lang w:val="en-US"/>
        </w:rPr>
        <w:t>16 years of age, when we know that individuals are engaging in sexual acts a lot younger (e.g., Dewhurst et al., 202</w:t>
      </w:r>
      <w:r w:rsidR="00BC1CC9" w:rsidRPr="00E940B5">
        <w:rPr>
          <w:rFonts w:ascii="TimesNewRomanPSMT" w:eastAsia="TimesNewRomanPSMT" w:hAnsi="TimesNewRomanPSMT" w:cs="TimesNewRomanPSMT"/>
          <w:sz w:val="24"/>
          <w:szCs w:val="24"/>
          <w:lang w:val="en-US"/>
        </w:rPr>
        <w:t>4</w:t>
      </w:r>
      <w:r w:rsidR="00020B63" w:rsidRPr="00E940B5">
        <w:rPr>
          <w:rFonts w:ascii="TimesNewRomanPSMT" w:eastAsia="TimesNewRomanPSMT" w:hAnsi="TimesNewRomanPSMT" w:cs="TimesNewRomanPSMT"/>
          <w:sz w:val="24"/>
          <w:szCs w:val="24"/>
          <w:lang w:val="en-US"/>
        </w:rPr>
        <w:t>)</w:t>
      </w:r>
      <w:r w:rsidR="00B56DDE" w:rsidRPr="00E940B5">
        <w:rPr>
          <w:rFonts w:ascii="TimesNewRomanPSMT" w:eastAsia="TimesNewRomanPSMT" w:hAnsi="TimesNewRomanPSMT" w:cs="TimesNewRomanPSMT"/>
          <w:sz w:val="24"/>
          <w:szCs w:val="24"/>
          <w:lang w:val="en-US"/>
        </w:rPr>
        <w:t xml:space="preserve">, but it is not sensitive enough to </w:t>
      </w:r>
      <w:r w:rsidR="00C31DEB" w:rsidRPr="00E940B5">
        <w:rPr>
          <w:rFonts w:ascii="TimesNewRomanPSMT" w:eastAsia="TimesNewRomanPSMT" w:hAnsi="TimesNewRomanPSMT" w:cs="TimesNewRomanPSMT"/>
          <w:sz w:val="24"/>
          <w:szCs w:val="24"/>
          <w:lang w:val="en-US"/>
        </w:rPr>
        <w:t xml:space="preserve">contextualize </w:t>
      </w:r>
      <w:r w:rsidR="00720D47" w:rsidRPr="00E940B5">
        <w:rPr>
          <w:rFonts w:ascii="TimesNewRomanPSMT" w:eastAsia="TimesNewRomanPSMT" w:hAnsi="TimesNewRomanPSMT" w:cs="TimesNewRomanPSMT"/>
          <w:sz w:val="24"/>
          <w:szCs w:val="24"/>
          <w:lang w:val="en-US"/>
        </w:rPr>
        <w:t>voyeurism scores within co-morbid physical sexual encounters,</w:t>
      </w:r>
      <w:r w:rsidR="00D07B93" w:rsidRPr="00E940B5">
        <w:rPr>
          <w:rFonts w:ascii="TimesNewRomanPSMT" w:eastAsia="TimesNewRomanPSMT" w:hAnsi="TimesNewRomanPSMT" w:cs="TimesNewRomanPSMT"/>
          <w:sz w:val="24"/>
          <w:szCs w:val="24"/>
          <w:lang w:val="en-US"/>
        </w:rPr>
        <w:t xml:space="preserve"> asexuality of participants, </w:t>
      </w:r>
      <w:r w:rsidR="00AF4BDB" w:rsidRPr="00E940B5">
        <w:rPr>
          <w:rFonts w:ascii="TimesNewRomanPSMT" w:eastAsia="TimesNewRomanPSMT" w:hAnsi="TimesNewRomanPSMT" w:cs="TimesNewRomanPSMT"/>
          <w:sz w:val="24"/>
          <w:szCs w:val="24"/>
          <w:lang w:val="en-US"/>
        </w:rPr>
        <w:t xml:space="preserve">or co-morbid pornography. </w:t>
      </w:r>
      <w:r w:rsidR="00A74A46" w:rsidRPr="00E940B5">
        <w:rPr>
          <w:rFonts w:ascii="TimesNewRomanPSMT" w:eastAsia="TimesNewRomanPSMT" w:hAnsi="TimesNewRomanPSMT" w:cs="TimesNewRomanPSMT"/>
          <w:sz w:val="24"/>
          <w:szCs w:val="24"/>
          <w:lang w:val="en-US"/>
        </w:rPr>
        <w:t>These are all</w:t>
      </w:r>
      <w:r w:rsidR="00AF4BDB" w:rsidRPr="00E940B5">
        <w:rPr>
          <w:rFonts w:ascii="TimesNewRomanPSMT" w:eastAsia="TimesNewRomanPSMT" w:hAnsi="TimesNewRomanPSMT" w:cs="TimesNewRomanPSMT"/>
          <w:sz w:val="24"/>
          <w:szCs w:val="24"/>
          <w:lang w:val="en-US"/>
        </w:rPr>
        <w:t xml:space="preserve"> potential artifacts of the age of the scale</w:t>
      </w:r>
      <w:r w:rsidR="00732F9E" w:rsidRPr="00E940B5">
        <w:rPr>
          <w:rFonts w:ascii="TimesNewRomanPSMT" w:eastAsia="TimesNewRomanPSMT" w:hAnsi="TimesNewRomanPSMT" w:cs="TimesNewRomanPSMT"/>
          <w:sz w:val="24"/>
          <w:szCs w:val="24"/>
          <w:lang w:val="en-US"/>
        </w:rPr>
        <w:t xml:space="preserve">, thus indicating a clear need for a contemporary, theoretically-driven revision/alternative. </w:t>
      </w:r>
      <w:r w:rsidR="00B36CE6" w:rsidRPr="00E940B5">
        <w:rPr>
          <w:rFonts w:ascii="TimesNewRomanPSMT" w:eastAsia="TimesNewRomanPSMT" w:hAnsi="TimesNewRomanPSMT" w:cs="TimesNewRomanPSMT"/>
          <w:sz w:val="24"/>
          <w:szCs w:val="24"/>
          <w:lang w:val="en-US"/>
        </w:rPr>
        <w:t>F</w:t>
      </w:r>
      <w:r w:rsidR="47C4D6BB" w:rsidRPr="00E940B5">
        <w:rPr>
          <w:rFonts w:ascii="TimesNewRomanPSMT" w:eastAsia="TimesNewRomanPSMT" w:hAnsi="TimesNewRomanPSMT" w:cs="TimesNewRomanPSMT"/>
          <w:sz w:val="24"/>
          <w:szCs w:val="24"/>
          <w:lang w:val="en-US"/>
        </w:rPr>
        <w:t xml:space="preserve">inally, although proclivity data </w:t>
      </w:r>
      <w:r w:rsidR="00617C0E" w:rsidRPr="00E940B5">
        <w:rPr>
          <w:rFonts w:ascii="TimesNewRomanPSMT" w:eastAsia="TimesNewRomanPSMT" w:hAnsi="TimesNewRomanPSMT" w:cs="TimesNewRomanPSMT"/>
          <w:sz w:val="24"/>
          <w:szCs w:val="24"/>
          <w:lang w:val="en-US"/>
        </w:rPr>
        <w:t>were</w:t>
      </w:r>
      <w:r w:rsidR="47C4D6BB" w:rsidRPr="00E940B5">
        <w:rPr>
          <w:rFonts w:ascii="TimesNewRomanPSMT" w:eastAsia="TimesNewRomanPSMT" w:hAnsi="TimesNewRomanPSMT" w:cs="TimesNewRomanPSMT"/>
          <w:sz w:val="24"/>
          <w:szCs w:val="24"/>
          <w:lang w:val="en-US"/>
        </w:rPr>
        <w:t xml:space="preserve"> collected, we are </w:t>
      </w:r>
      <w:r w:rsidR="00C37BB4" w:rsidRPr="00E940B5">
        <w:rPr>
          <w:rFonts w:ascii="TimesNewRomanPSMT" w:eastAsia="TimesNewRomanPSMT" w:hAnsi="TimesNewRomanPSMT" w:cs="TimesNewRomanPSMT"/>
          <w:sz w:val="24"/>
          <w:szCs w:val="24"/>
          <w:lang w:val="en-US"/>
        </w:rPr>
        <w:t>unable to map th</w:t>
      </w:r>
      <w:r w:rsidR="0047764C" w:rsidRPr="00E940B5">
        <w:rPr>
          <w:rFonts w:ascii="TimesNewRomanPSMT" w:eastAsia="TimesNewRomanPSMT" w:hAnsi="TimesNewRomanPSMT" w:cs="TimesNewRomanPSMT"/>
          <w:sz w:val="24"/>
          <w:szCs w:val="24"/>
          <w:lang w:val="en-US"/>
        </w:rPr>
        <w:t>ese</w:t>
      </w:r>
      <w:r w:rsidR="00C37BB4" w:rsidRPr="00E940B5">
        <w:rPr>
          <w:rFonts w:ascii="TimesNewRomanPSMT" w:eastAsia="TimesNewRomanPSMT" w:hAnsi="TimesNewRomanPSMT" w:cs="TimesNewRomanPSMT"/>
          <w:sz w:val="24"/>
          <w:szCs w:val="24"/>
          <w:lang w:val="en-US"/>
        </w:rPr>
        <w:t xml:space="preserve"> data onto information as to </w:t>
      </w:r>
      <w:r w:rsidR="00C37BB4" w:rsidRPr="00E940B5">
        <w:rPr>
          <w:rFonts w:ascii="TimesNewRomanPSMT" w:eastAsia="TimesNewRomanPSMT" w:hAnsi="TimesNewRomanPSMT" w:cs="TimesNewRomanPSMT"/>
          <w:i/>
          <w:iCs/>
          <w:sz w:val="24"/>
          <w:szCs w:val="24"/>
          <w:lang w:val="en-US"/>
        </w:rPr>
        <w:t>why</w:t>
      </w:r>
      <w:r w:rsidR="00C37BB4" w:rsidRPr="00E940B5">
        <w:rPr>
          <w:rFonts w:ascii="TimesNewRomanPSMT" w:eastAsia="TimesNewRomanPSMT" w:hAnsi="TimesNewRomanPSMT" w:cs="TimesNewRomanPSMT"/>
          <w:sz w:val="24"/>
          <w:szCs w:val="24"/>
          <w:lang w:val="en-US"/>
        </w:rPr>
        <w:t xml:space="preserve"> participants might </w:t>
      </w:r>
      <w:r w:rsidR="002D7850" w:rsidRPr="00E940B5">
        <w:rPr>
          <w:rFonts w:ascii="TimesNewRomanPSMT" w:eastAsia="TimesNewRomanPSMT" w:hAnsi="TimesNewRomanPSMT" w:cs="TimesNewRomanPSMT"/>
          <w:sz w:val="24"/>
          <w:szCs w:val="24"/>
          <w:lang w:val="en-US"/>
        </w:rPr>
        <w:t xml:space="preserve">engage in upskirting behavior. </w:t>
      </w:r>
      <w:r w:rsidR="000F6F9F" w:rsidRPr="00E940B5">
        <w:rPr>
          <w:rFonts w:ascii="TimesNewRomanPSMT" w:eastAsia="TimesNewRomanPSMT" w:hAnsi="TimesNewRomanPSMT" w:cs="TimesNewRomanPSMT"/>
          <w:sz w:val="24"/>
          <w:szCs w:val="24"/>
          <w:lang w:val="en-US"/>
        </w:rPr>
        <w:t xml:space="preserve">Though </w:t>
      </w:r>
      <w:r w:rsidR="002D7850" w:rsidRPr="00E940B5">
        <w:rPr>
          <w:rFonts w:ascii="TimesNewRomanPSMT" w:eastAsia="TimesNewRomanPSMT" w:hAnsi="TimesNewRomanPSMT" w:cs="TimesNewRomanPSMT"/>
          <w:sz w:val="24"/>
          <w:szCs w:val="24"/>
          <w:lang w:val="en-US"/>
        </w:rPr>
        <w:t xml:space="preserve">recent work by Hall et al. (2022) goes a long was to </w:t>
      </w:r>
      <w:r w:rsidR="000F6F9F" w:rsidRPr="00E940B5">
        <w:rPr>
          <w:rFonts w:ascii="TimesNewRomanPSMT" w:eastAsia="TimesNewRomanPSMT" w:hAnsi="TimesNewRomanPSMT" w:cs="TimesNewRomanPSMT"/>
          <w:sz w:val="24"/>
          <w:szCs w:val="24"/>
          <w:lang w:val="en-US"/>
        </w:rPr>
        <w:t>facilitate</w:t>
      </w:r>
      <w:r w:rsidR="002D7850" w:rsidRPr="00E940B5">
        <w:rPr>
          <w:rFonts w:ascii="TimesNewRomanPSMT" w:eastAsia="TimesNewRomanPSMT" w:hAnsi="TimesNewRomanPSMT" w:cs="TimesNewRomanPSMT"/>
          <w:sz w:val="24"/>
          <w:szCs w:val="24"/>
          <w:lang w:val="en-US"/>
        </w:rPr>
        <w:t xml:space="preserve"> this understanding</w:t>
      </w:r>
      <w:r w:rsidR="000F6F9F" w:rsidRPr="00E940B5">
        <w:rPr>
          <w:rFonts w:ascii="TimesNewRomanPSMT" w:eastAsia="TimesNewRomanPSMT" w:hAnsi="TimesNewRomanPSMT" w:cs="TimesNewRomanPSMT"/>
          <w:sz w:val="24"/>
          <w:szCs w:val="24"/>
          <w:lang w:val="en-US"/>
        </w:rPr>
        <w:t xml:space="preserve">, </w:t>
      </w:r>
      <w:r w:rsidR="000F6F9F" w:rsidRPr="00E940B5">
        <w:rPr>
          <w:rFonts w:ascii="Times New Roman" w:eastAsia="Times New Roman" w:hAnsi="Times New Roman" w:cs="Times New Roman"/>
          <w:sz w:val="24"/>
          <w:szCs w:val="24"/>
          <w:lang w:val="en-US"/>
        </w:rPr>
        <w:t>Harper et al. (</w:t>
      </w:r>
      <w:r w:rsidR="00EE60B3" w:rsidRPr="00E940B5">
        <w:rPr>
          <w:rFonts w:ascii="Times New Roman" w:eastAsia="Times New Roman" w:hAnsi="Times New Roman" w:cs="Times New Roman"/>
          <w:sz w:val="24"/>
          <w:szCs w:val="24"/>
          <w:lang w:val="en-US"/>
        </w:rPr>
        <w:t>2021</w:t>
      </w:r>
      <w:r w:rsidR="000F6F9F" w:rsidRPr="00E940B5">
        <w:rPr>
          <w:rFonts w:ascii="Times New Roman" w:eastAsia="Times New Roman" w:hAnsi="Times New Roman" w:cs="Times New Roman"/>
          <w:sz w:val="24"/>
          <w:szCs w:val="24"/>
          <w:lang w:val="en-US"/>
        </w:rPr>
        <w:t xml:space="preserve">) </w:t>
      </w:r>
      <w:r w:rsidR="00045920" w:rsidRPr="00E940B5">
        <w:rPr>
          <w:rFonts w:ascii="Times New Roman" w:eastAsia="Times New Roman" w:hAnsi="Times New Roman" w:cs="Times New Roman"/>
          <w:sz w:val="24"/>
          <w:szCs w:val="24"/>
          <w:lang w:val="en-US"/>
        </w:rPr>
        <w:t>hypothesized</w:t>
      </w:r>
      <w:r w:rsidR="000F6F9F" w:rsidRPr="00E940B5">
        <w:rPr>
          <w:rFonts w:ascii="Times New Roman" w:eastAsia="Times New Roman" w:hAnsi="Times New Roman" w:cs="Times New Roman"/>
          <w:sz w:val="24"/>
          <w:szCs w:val="24"/>
          <w:lang w:val="en-US"/>
        </w:rPr>
        <w:t xml:space="preserve"> that </w:t>
      </w:r>
      <w:r w:rsidR="00B2257A" w:rsidRPr="00E940B5">
        <w:rPr>
          <w:rFonts w:ascii="Times New Roman" w:eastAsia="Times New Roman" w:hAnsi="Times New Roman" w:cs="Times New Roman"/>
          <w:sz w:val="24"/>
          <w:szCs w:val="24"/>
          <w:lang w:val="en-US"/>
        </w:rPr>
        <w:t xml:space="preserve">individuals who commit </w:t>
      </w:r>
      <w:r w:rsidR="000F6F9F" w:rsidRPr="00E940B5">
        <w:rPr>
          <w:rFonts w:ascii="Times New Roman" w:eastAsia="Times New Roman" w:hAnsi="Times New Roman" w:cs="Times New Roman"/>
          <w:sz w:val="24"/>
          <w:szCs w:val="24"/>
          <w:lang w:val="en-US"/>
        </w:rPr>
        <w:t xml:space="preserve">upskirting </w:t>
      </w:r>
      <w:r w:rsidR="00D22A41" w:rsidRPr="00E940B5">
        <w:rPr>
          <w:rFonts w:ascii="Times New Roman" w:eastAsia="Times New Roman" w:hAnsi="Times New Roman" w:cs="Times New Roman"/>
          <w:sz w:val="24"/>
          <w:szCs w:val="24"/>
          <w:lang w:val="en-US"/>
        </w:rPr>
        <w:t xml:space="preserve">may be motivated by curiosity, </w:t>
      </w:r>
      <w:r w:rsidR="00045920" w:rsidRPr="00E940B5">
        <w:rPr>
          <w:rFonts w:ascii="Times New Roman" w:eastAsia="Times New Roman" w:hAnsi="Times New Roman" w:cs="Times New Roman"/>
          <w:sz w:val="24"/>
          <w:szCs w:val="24"/>
          <w:lang w:val="en-US"/>
        </w:rPr>
        <w:t xml:space="preserve">‘sex </w:t>
      </w:r>
      <w:r w:rsidR="00D22A41" w:rsidRPr="00E940B5">
        <w:rPr>
          <w:rFonts w:ascii="Times New Roman" w:eastAsia="Times New Roman" w:hAnsi="Times New Roman" w:cs="Times New Roman"/>
          <w:sz w:val="24"/>
          <w:szCs w:val="24"/>
          <w:lang w:val="en-US"/>
        </w:rPr>
        <w:t>addiction</w:t>
      </w:r>
      <w:r w:rsidR="00045920" w:rsidRPr="00E940B5">
        <w:rPr>
          <w:rFonts w:ascii="Times New Roman" w:eastAsia="Times New Roman" w:hAnsi="Times New Roman" w:cs="Times New Roman"/>
          <w:sz w:val="24"/>
          <w:szCs w:val="24"/>
          <w:lang w:val="en-US"/>
        </w:rPr>
        <w:t>’</w:t>
      </w:r>
      <w:r w:rsidR="00D22A41" w:rsidRPr="00E940B5">
        <w:rPr>
          <w:rFonts w:ascii="Times New Roman" w:eastAsia="Times New Roman" w:hAnsi="Times New Roman" w:cs="Times New Roman"/>
          <w:sz w:val="24"/>
          <w:szCs w:val="24"/>
          <w:lang w:val="en-US"/>
        </w:rPr>
        <w:t>, and/or the pursuit of sexual gratification or financial gain</w:t>
      </w:r>
      <w:r w:rsidR="00045920" w:rsidRPr="00E940B5">
        <w:rPr>
          <w:rFonts w:ascii="Times New Roman" w:eastAsia="Times New Roman" w:hAnsi="Times New Roman" w:cs="Times New Roman"/>
          <w:sz w:val="24"/>
          <w:szCs w:val="24"/>
          <w:lang w:val="en-US"/>
        </w:rPr>
        <w:t>. Su</w:t>
      </w:r>
      <w:r w:rsidR="00D22A41" w:rsidRPr="00E940B5">
        <w:rPr>
          <w:rFonts w:ascii="Times New Roman" w:eastAsia="Times New Roman" w:hAnsi="Times New Roman" w:cs="Times New Roman"/>
          <w:sz w:val="24"/>
          <w:szCs w:val="24"/>
          <w:lang w:val="en-US"/>
        </w:rPr>
        <w:t>ch factors warrant further empirical investigation</w:t>
      </w:r>
      <w:r w:rsidR="00FF45DE" w:rsidRPr="00E940B5">
        <w:rPr>
          <w:rFonts w:ascii="Times New Roman" w:eastAsia="Times New Roman" w:hAnsi="Times New Roman" w:cs="Times New Roman"/>
          <w:sz w:val="24"/>
          <w:szCs w:val="24"/>
          <w:lang w:val="en-US"/>
        </w:rPr>
        <w:t>, with qualitative methods likely to yield important insights in this regard</w:t>
      </w:r>
      <w:r w:rsidR="00D22A41" w:rsidRPr="00E940B5">
        <w:rPr>
          <w:rFonts w:ascii="Times New Roman" w:eastAsia="Times New Roman" w:hAnsi="Times New Roman" w:cs="Times New Roman"/>
          <w:sz w:val="24"/>
          <w:szCs w:val="24"/>
          <w:lang w:val="en-US"/>
        </w:rPr>
        <w:t xml:space="preserve">. </w:t>
      </w:r>
    </w:p>
    <w:p w14:paraId="36643862" w14:textId="77777777" w:rsidR="00595915" w:rsidRPr="00E940B5" w:rsidRDefault="00595915" w:rsidP="00B10AAD">
      <w:pPr>
        <w:spacing w:after="0" w:line="480" w:lineRule="auto"/>
        <w:ind w:firstLine="720"/>
        <w:rPr>
          <w:rFonts w:ascii="Times New Roman" w:eastAsia="Times New Roman" w:hAnsi="Times New Roman" w:cs="Times New Roman"/>
          <w:sz w:val="24"/>
          <w:szCs w:val="24"/>
          <w:lang w:val="en-US"/>
        </w:rPr>
      </w:pPr>
    </w:p>
    <w:p w14:paraId="2731FD5A" w14:textId="4AC1A118" w:rsidR="00021051" w:rsidRPr="00E940B5" w:rsidRDefault="00021051" w:rsidP="00B10AAD">
      <w:pPr>
        <w:spacing w:after="0" w:line="480" w:lineRule="auto"/>
        <w:rPr>
          <w:rFonts w:ascii="Times New Roman" w:hAnsi="Times New Roman" w:cs="Times New Roman"/>
          <w:b/>
          <w:bCs/>
          <w:i/>
          <w:iCs/>
          <w:sz w:val="24"/>
          <w:szCs w:val="24"/>
          <w:lang w:val="en-US"/>
        </w:rPr>
      </w:pPr>
      <w:r w:rsidRPr="00E940B5">
        <w:rPr>
          <w:rFonts w:ascii="Times New Roman" w:hAnsi="Times New Roman" w:cs="Times New Roman"/>
          <w:b/>
          <w:bCs/>
          <w:i/>
          <w:iCs/>
          <w:sz w:val="24"/>
          <w:szCs w:val="24"/>
          <w:lang w:val="en-US"/>
        </w:rPr>
        <w:t>Implications of Findings</w:t>
      </w:r>
    </w:p>
    <w:p w14:paraId="29712221" w14:textId="5AC1EF13" w:rsidR="007611AF" w:rsidRPr="00E940B5" w:rsidRDefault="007611AF" w:rsidP="007611AF">
      <w:pPr>
        <w:spacing w:after="0" w:line="480" w:lineRule="auto"/>
        <w:ind w:firstLine="720"/>
        <w:rPr>
          <w:rFonts w:ascii="Times New Roman" w:hAnsi="Times New Roman" w:cs="Times New Roman"/>
          <w:sz w:val="24"/>
          <w:szCs w:val="24"/>
          <w:lang w:val="en-US"/>
        </w:rPr>
      </w:pPr>
      <w:r w:rsidRPr="00E940B5">
        <w:rPr>
          <w:rFonts w:ascii="Times New Roman" w:hAnsi="Times New Roman" w:cs="Times New Roman"/>
          <w:sz w:val="24"/>
          <w:szCs w:val="24"/>
          <w:lang w:val="en-US"/>
        </w:rPr>
        <w:t xml:space="preserve">Our results offer several valuable insights that may be of applied importance. As the focus of the work is primarily concerned with how upskirting is understood by a general </w:t>
      </w:r>
      <w:r w:rsidRPr="00E940B5">
        <w:rPr>
          <w:rFonts w:ascii="Times New Roman" w:hAnsi="Times New Roman" w:cs="Times New Roman"/>
          <w:sz w:val="24"/>
          <w:szCs w:val="24"/>
          <w:lang w:val="en-US"/>
        </w:rPr>
        <w:lastRenderedPageBreak/>
        <w:t>population sample the first of these implications is the extent to which bias may play a role in the identification of individuals as having committed an offence and then how they may be evaluated by the Criminal Justice System (CJS). For example, having shown that older age is associated with assumptions of lower criminality, less harm, and more victim blaming</w:t>
      </w:r>
      <w:r w:rsidR="00D433D1" w:rsidRPr="00E940B5">
        <w:rPr>
          <w:rFonts w:ascii="Times New Roman" w:hAnsi="Times New Roman" w:cs="Times New Roman"/>
          <w:sz w:val="24"/>
          <w:szCs w:val="24"/>
          <w:lang w:val="en-US"/>
        </w:rPr>
        <w:t xml:space="preserve">, we can explore whether </w:t>
      </w:r>
      <w:r w:rsidRPr="00E940B5">
        <w:rPr>
          <w:rFonts w:ascii="Times New Roman" w:hAnsi="Times New Roman" w:cs="Times New Roman"/>
          <w:sz w:val="24"/>
          <w:szCs w:val="24"/>
          <w:lang w:val="en-US"/>
        </w:rPr>
        <w:t xml:space="preserve">older police officers </w:t>
      </w:r>
      <w:r w:rsidR="00D433D1" w:rsidRPr="00E940B5">
        <w:rPr>
          <w:rFonts w:ascii="Times New Roman" w:hAnsi="Times New Roman" w:cs="Times New Roman"/>
          <w:sz w:val="24"/>
          <w:szCs w:val="24"/>
          <w:lang w:val="en-US"/>
        </w:rPr>
        <w:t xml:space="preserve">are </w:t>
      </w:r>
      <w:r w:rsidRPr="00E940B5">
        <w:rPr>
          <w:rFonts w:ascii="Times New Roman" w:hAnsi="Times New Roman" w:cs="Times New Roman"/>
          <w:sz w:val="24"/>
          <w:szCs w:val="24"/>
          <w:lang w:val="en-US"/>
        </w:rPr>
        <w:t>less likely to charge, older juries less likely to convict, and older judges likely to give more lenient sentences</w:t>
      </w:r>
      <w:r w:rsidR="00D433D1" w:rsidRPr="00E940B5">
        <w:rPr>
          <w:rFonts w:ascii="Times New Roman" w:hAnsi="Times New Roman" w:cs="Times New Roman"/>
          <w:sz w:val="24"/>
          <w:szCs w:val="24"/>
          <w:lang w:val="en-US"/>
        </w:rPr>
        <w:t>.</w:t>
      </w:r>
      <w:r w:rsidRPr="00E940B5">
        <w:rPr>
          <w:rFonts w:ascii="Times New Roman" w:hAnsi="Times New Roman" w:cs="Times New Roman"/>
          <w:sz w:val="24"/>
          <w:szCs w:val="24"/>
          <w:lang w:val="en-US"/>
        </w:rPr>
        <w:t xml:space="preserve"> Knowing that there is an age-related bias allows the CJS to develop methods to mitigate the effect of this bias on outcomes. A consequence of an awareness of this bias is understanding that such a bias may impact who receives treatment and support and who is the source of research data coming from people who have committed upskirting, as they are potentially a limited subset of those who have been identified as having taken part in upskirting. Similarly, this bias may impact those who are identified as the victims, determining who can and cannot access support and thus provide useful insights for practitioners who work with </w:t>
      </w:r>
      <w:r w:rsidR="00950DC2" w:rsidRPr="00E940B5">
        <w:rPr>
          <w:rFonts w:ascii="Times New Roman" w:hAnsi="Times New Roman" w:cs="Times New Roman"/>
          <w:sz w:val="24"/>
          <w:szCs w:val="24"/>
          <w:lang w:val="en-US"/>
        </w:rPr>
        <w:t>individuals who have been upskirted</w:t>
      </w:r>
      <w:r w:rsidRPr="00E940B5">
        <w:rPr>
          <w:rFonts w:ascii="Times New Roman" w:hAnsi="Times New Roman" w:cs="Times New Roman"/>
          <w:sz w:val="24"/>
          <w:szCs w:val="24"/>
          <w:lang w:val="en-US"/>
        </w:rPr>
        <w:t>.</w:t>
      </w:r>
    </w:p>
    <w:p w14:paraId="439350ED" w14:textId="427226F8" w:rsidR="007611AF" w:rsidRPr="00E940B5" w:rsidRDefault="007611AF" w:rsidP="007611AF">
      <w:pPr>
        <w:spacing w:after="0" w:line="480" w:lineRule="auto"/>
        <w:ind w:firstLine="720"/>
        <w:rPr>
          <w:rFonts w:ascii="Times New Roman" w:hAnsi="Times New Roman" w:cs="Times New Roman"/>
          <w:sz w:val="24"/>
          <w:szCs w:val="24"/>
          <w:lang w:val="en-US"/>
        </w:rPr>
      </w:pPr>
      <w:r w:rsidRPr="00E940B5">
        <w:rPr>
          <w:rFonts w:ascii="Times New Roman" w:hAnsi="Times New Roman" w:cs="Times New Roman"/>
          <w:sz w:val="24"/>
          <w:szCs w:val="24"/>
          <w:lang w:val="en-US"/>
        </w:rPr>
        <w:t>More directly for practitioners, the results exploring proclivity to upskirt may be valuable for assessing risk and offering intervention. Knowing that there appears to be an association between voyeurism and upskirting proclivity, for example, may result in a broader approach to risk assessment for those who have committed voyeurism and interventions that deal with behaviors outside those directly a part of an individual’s voyeuristic repertoire.</w:t>
      </w:r>
    </w:p>
    <w:p w14:paraId="2D6775AA" w14:textId="1B2534C2" w:rsidR="00595915" w:rsidRPr="00E940B5" w:rsidRDefault="007611AF" w:rsidP="007611AF">
      <w:pPr>
        <w:spacing w:after="0" w:line="480" w:lineRule="auto"/>
        <w:ind w:firstLine="720"/>
        <w:rPr>
          <w:rFonts w:ascii="Times New Roman" w:hAnsi="Times New Roman" w:cs="Times New Roman"/>
          <w:sz w:val="24"/>
          <w:szCs w:val="24"/>
          <w:lang w:val="en-US"/>
        </w:rPr>
      </w:pPr>
      <w:r w:rsidRPr="00E940B5">
        <w:rPr>
          <w:rFonts w:ascii="Times New Roman" w:hAnsi="Times New Roman" w:cs="Times New Roman"/>
          <w:sz w:val="24"/>
          <w:szCs w:val="24"/>
          <w:lang w:val="en-US"/>
        </w:rPr>
        <w:t>Finally, this research raises the research question</w:t>
      </w:r>
      <w:r w:rsidR="00F1617B" w:rsidRPr="00E940B5">
        <w:rPr>
          <w:rFonts w:ascii="Times New Roman" w:hAnsi="Times New Roman" w:cs="Times New Roman"/>
          <w:sz w:val="24"/>
          <w:szCs w:val="24"/>
          <w:lang w:val="en-US"/>
        </w:rPr>
        <w:t xml:space="preserve"> of whether </w:t>
      </w:r>
      <w:r w:rsidRPr="00E940B5">
        <w:rPr>
          <w:rFonts w:ascii="Times New Roman" w:hAnsi="Times New Roman" w:cs="Times New Roman"/>
          <w:sz w:val="24"/>
          <w:szCs w:val="24"/>
          <w:lang w:val="en-US"/>
        </w:rPr>
        <w:t xml:space="preserve">upskirting </w:t>
      </w:r>
      <w:r w:rsidR="00F1617B" w:rsidRPr="00E940B5">
        <w:rPr>
          <w:rFonts w:ascii="Times New Roman" w:hAnsi="Times New Roman" w:cs="Times New Roman"/>
          <w:sz w:val="24"/>
          <w:szCs w:val="24"/>
          <w:lang w:val="en-US"/>
        </w:rPr>
        <w:t xml:space="preserve">is </w:t>
      </w:r>
      <w:r w:rsidRPr="00E940B5">
        <w:rPr>
          <w:rFonts w:ascii="Times New Roman" w:hAnsi="Times New Roman" w:cs="Times New Roman"/>
          <w:sz w:val="24"/>
          <w:szCs w:val="24"/>
          <w:lang w:val="en-US"/>
        </w:rPr>
        <w:t xml:space="preserve">a subset of voyeurism or </w:t>
      </w:r>
      <w:r w:rsidR="00280734" w:rsidRPr="00E940B5">
        <w:rPr>
          <w:rFonts w:ascii="Times New Roman" w:hAnsi="Times New Roman" w:cs="Times New Roman"/>
          <w:sz w:val="24"/>
          <w:szCs w:val="24"/>
          <w:lang w:val="en-US"/>
        </w:rPr>
        <w:t xml:space="preserve">whether it would </w:t>
      </w:r>
      <w:r w:rsidRPr="00E940B5">
        <w:rPr>
          <w:rFonts w:ascii="Times New Roman" w:hAnsi="Times New Roman" w:cs="Times New Roman"/>
          <w:sz w:val="24"/>
          <w:szCs w:val="24"/>
          <w:lang w:val="en-US"/>
        </w:rPr>
        <w:t>more usefully be considered a separate, yet linked phenomenon</w:t>
      </w:r>
      <w:r w:rsidR="00280734" w:rsidRPr="00E940B5">
        <w:rPr>
          <w:rFonts w:ascii="Times New Roman" w:hAnsi="Times New Roman" w:cs="Times New Roman"/>
          <w:sz w:val="24"/>
          <w:szCs w:val="24"/>
          <w:lang w:val="en-US"/>
        </w:rPr>
        <w:t>.</w:t>
      </w:r>
      <w:r w:rsidRPr="00E940B5">
        <w:rPr>
          <w:rFonts w:ascii="Times New Roman" w:hAnsi="Times New Roman" w:cs="Times New Roman"/>
          <w:sz w:val="24"/>
          <w:szCs w:val="24"/>
          <w:lang w:val="en-US"/>
        </w:rPr>
        <w:t xml:space="preserve"> Previous work (Duff, 2018) has identified cases where both behaviors occur but did not consider if they are both expressions of the same underlying psychology or are co-</w:t>
      </w:r>
      <w:r w:rsidRPr="00E940B5">
        <w:rPr>
          <w:rFonts w:ascii="Times New Roman" w:hAnsi="Times New Roman" w:cs="Times New Roman"/>
          <w:sz w:val="24"/>
          <w:szCs w:val="24"/>
          <w:lang w:val="en-US"/>
        </w:rPr>
        <w:lastRenderedPageBreak/>
        <w:t>occurring in some people but driven by different processes. The current results are a motivation to explore this link further.</w:t>
      </w:r>
    </w:p>
    <w:p w14:paraId="364589EB" w14:textId="77777777" w:rsidR="007611AF" w:rsidRPr="00E940B5" w:rsidRDefault="007611AF" w:rsidP="007611AF">
      <w:pPr>
        <w:spacing w:after="0" w:line="480" w:lineRule="auto"/>
        <w:ind w:firstLine="720"/>
        <w:rPr>
          <w:rFonts w:ascii="Times New Roman" w:hAnsi="Times New Roman" w:cs="Times New Roman"/>
          <w:sz w:val="24"/>
          <w:szCs w:val="24"/>
          <w:lang w:val="en-US"/>
        </w:rPr>
      </w:pPr>
    </w:p>
    <w:p w14:paraId="4829FAC8" w14:textId="726B8FF5" w:rsidR="02AF8E35" w:rsidRPr="00E940B5" w:rsidRDefault="02AF8E35" w:rsidP="00B10AAD">
      <w:pPr>
        <w:pStyle w:val="NoSpacing"/>
        <w:spacing w:line="480" w:lineRule="auto"/>
        <w:rPr>
          <w:rFonts w:ascii="Times New Roman" w:hAnsi="Times New Roman" w:cs="Times New Roman"/>
          <w:sz w:val="24"/>
          <w:szCs w:val="24"/>
          <w:lang w:val="en-US"/>
        </w:rPr>
      </w:pPr>
      <w:r w:rsidRPr="00E940B5">
        <w:rPr>
          <w:rFonts w:ascii="Times New Roman" w:hAnsi="Times New Roman" w:cs="Times New Roman"/>
          <w:b/>
          <w:bCs/>
          <w:sz w:val="24"/>
          <w:szCs w:val="24"/>
          <w:lang w:val="en-US"/>
        </w:rPr>
        <w:t xml:space="preserve">Conclusion </w:t>
      </w:r>
      <w:r w:rsidRPr="00E940B5">
        <w:rPr>
          <w:sz w:val="24"/>
          <w:szCs w:val="24"/>
          <w:lang w:val="en-US"/>
        </w:rPr>
        <w:tab/>
      </w:r>
      <w:r w:rsidRPr="00E940B5">
        <w:rPr>
          <w:sz w:val="24"/>
          <w:szCs w:val="24"/>
          <w:lang w:val="en-US"/>
        </w:rPr>
        <w:tab/>
      </w:r>
      <w:r w:rsidRPr="00E940B5">
        <w:rPr>
          <w:sz w:val="24"/>
          <w:szCs w:val="24"/>
          <w:lang w:val="en-US"/>
        </w:rPr>
        <w:tab/>
      </w:r>
      <w:r w:rsidRPr="00E940B5">
        <w:rPr>
          <w:sz w:val="24"/>
          <w:szCs w:val="24"/>
          <w:lang w:val="en-US"/>
        </w:rPr>
        <w:tab/>
      </w:r>
      <w:r w:rsidRPr="00E940B5">
        <w:rPr>
          <w:sz w:val="24"/>
          <w:szCs w:val="24"/>
          <w:lang w:val="en-US"/>
        </w:rPr>
        <w:tab/>
      </w:r>
    </w:p>
    <w:p w14:paraId="28E5EE87" w14:textId="4EBC7014" w:rsidR="00126263" w:rsidRPr="00E940B5" w:rsidRDefault="02AF8E35" w:rsidP="00B10AAD">
      <w:pPr>
        <w:pStyle w:val="NoSpacing"/>
        <w:spacing w:line="480" w:lineRule="auto"/>
        <w:ind w:firstLine="720"/>
        <w:rPr>
          <w:rFonts w:ascii="Times New Roman" w:hAnsi="Times New Roman" w:cs="Times New Roman"/>
          <w:b/>
          <w:bCs/>
          <w:sz w:val="24"/>
          <w:szCs w:val="24"/>
          <w:lang w:val="en-US"/>
        </w:rPr>
      </w:pPr>
      <w:r w:rsidRPr="00E940B5">
        <w:rPr>
          <w:rFonts w:ascii="Times New Roman" w:hAnsi="Times New Roman" w:cs="Times New Roman"/>
          <w:sz w:val="24"/>
          <w:szCs w:val="24"/>
          <w:lang w:val="en-US"/>
        </w:rPr>
        <w:t>To conclude, this paper examine</w:t>
      </w:r>
      <w:r w:rsidR="0073791B" w:rsidRPr="00E940B5">
        <w:rPr>
          <w:rFonts w:ascii="Times New Roman" w:hAnsi="Times New Roman" w:cs="Times New Roman"/>
          <w:sz w:val="24"/>
          <w:szCs w:val="24"/>
          <w:lang w:val="en-US"/>
        </w:rPr>
        <w:t>d</w:t>
      </w:r>
      <w:r w:rsidRPr="00E940B5">
        <w:rPr>
          <w:rFonts w:ascii="Times New Roman" w:hAnsi="Times New Roman" w:cs="Times New Roman"/>
          <w:sz w:val="24"/>
          <w:szCs w:val="24"/>
          <w:lang w:val="en-US"/>
        </w:rPr>
        <w:t xml:space="preserve"> </w:t>
      </w:r>
      <w:r w:rsidR="00221FE0" w:rsidRPr="00E940B5">
        <w:rPr>
          <w:rFonts w:ascii="Times New Roman" w:hAnsi="Times New Roman" w:cs="Times New Roman"/>
          <w:sz w:val="24"/>
          <w:szCs w:val="24"/>
          <w:lang w:val="en-US"/>
        </w:rPr>
        <w:t>judgment</w:t>
      </w:r>
      <w:r w:rsidRPr="00E940B5">
        <w:rPr>
          <w:rFonts w:ascii="Times New Roman" w:hAnsi="Times New Roman" w:cs="Times New Roman"/>
          <w:sz w:val="24"/>
          <w:szCs w:val="24"/>
          <w:lang w:val="en-US"/>
        </w:rPr>
        <w:t xml:space="preserve">s of </w:t>
      </w:r>
      <w:r w:rsidR="652E2F72" w:rsidRPr="00E940B5">
        <w:rPr>
          <w:rFonts w:ascii="Times New Roman" w:hAnsi="Times New Roman" w:cs="Times New Roman"/>
          <w:sz w:val="24"/>
          <w:szCs w:val="24"/>
          <w:lang w:val="en-US"/>
        </w:rPr>
        <w:t>upskirting</w:t>
      </w:r>
      <w:r w:rsidRPr="00E940B5">
        <w:rPr>
          <w:rFonts w:ascii="Times New Roman" w:hAnsi="Times New Roman" w:cs="Times New Roman"/>
          <w:sz w:val="24"/>
          <w:szCs w:val="24"/>
          <w:lang w:val="en-US"/>
        </w:rPr>
        <w:t xml:space="preserve"> and the predictors of one’s proclivity to </w:t>
      </w:r>
      <w:r w:rsidR="7D4BF5CC" w:rsidRPr="00E940B5">
        <w:rPr>
          <w:rFonts w:ascii="Times New Roman" w:hAnsi="Times New Roman" w:cs="Times New Roman"/>
          <w:sz w:val="24"/>
          <w:szCs w:val="24"/>
          <w:lang w:val="en-US"/>
        </w:rPr>
        <w:t xml:space="preserve">engage in such </w:t>
      </w:r>
      <w:r w:rsidR="000C0FA0" w:rsidRPr="00E940B5">
        <w:rPr>
          <w:rFonts w:ascii="Times New Roman" w:hAnsi="Times New Roman" w:cs="Times New Roman"/>
          <w:sz w:val="24"/>
          <w:szCs w:val="24"/>
          <w:lang w:val="en-US"/>
        </w:rPr>
        <w:t>behavior</w:t>
      </w:r>
      <w:r w:rsidRPr="00E940B5">
        <w:rPr>
          <w:rFonts w:ascii="Times New Roman" w:hAnsi="Times New Roman" w:cs="Times New Roman"/>
          <w:sz w:val="24"/>
          <w:szCs w:val="24"/>
          <w:lang w:val="en-US"/>
        </w:rPr>
        <w:t>. It builds on</w:t>
      </w:r>
      <w:r w:rsidR="00FF45DE" w:rsidRPr="00E940B5">
        <w:rPr>
          <w:rFonts w:ascii="Times New Roman" w:hAnsi="Times New Roman" w:cs="Times New Roman"/>
          <w:sz w:val="24"/>
          <w:szCs w:val="24"/>
          <w:lang w:val="en-US"/>
        </w:rPr>
        <w:t xml:space="preserve"> prior work into IBSA and corroborates this constellation of behaviors as sitting within the context of gendered sexual violence. Although we were unable to find consistent predictors of social judgments of others’ upskirting behaviors, we were able to identify several psychological predictors of engaging in upskirting, including voyeuristic interest and psychopathy. These may be suitable targets for intervention with those who have perpetrated, or may be at risk of perpetrating, upskirting behaviors as we seek to reduce the </w:t>
      </w:r>
      <w:r w:rsidR="005F076F" w:rsidRPr="00E940B5">
        <w:rPr>
          <w:rFonts w:ascii="Times New Roman" w:hAnsi="Times New Roman" w:cs="Times New Roman"/>
          <w:sz w:val="24"/>
          <w:szCs w:val="24"/>
          <w:lang w:val="en-US"/>
        </w:rPr>
        <w:t>harm</w:t>
      </w:r>
      <w:r w:rsidR="00FF45DE" w:rsidRPr="00E940B5">
        <w:rPr>
          <w:rFonts w:ascii="Times New Roman" w:hAnsi="Times New Roman" w:cs="Times New Roman"/>
          <w:sz w:val="24"/>
          <w:szCs w:val="24"/>
          <w:lang w:val="en-US"/>
        </w:rPr>
        <w:t xml:space="preserve"> caused by image-based sexual abuse.</w:t>
      </w:r>
    </w:p>
    <w:p w14:paraId="4DCAB8E3" w14:textId="7523B254" w:rsidR="00126263" w:rsidRPr="000C0FA0" w:rsidRDefault="00126263" w:rsidP="00221FE0">
      <w:pPr>
        <w:spacing w:line="480" w:lineRule="auto"/>
        <w:rPr>
          <w:rFonts w:ascii="Times New Roman" w:hAnsi="Times New Roman" w:cs="Times New Roman"/>
          <w:b/>
          <w:bCs/>
          <w:sz w:val="24"/>
          <w:szCs w:val="24"/>
          <w:lang w:val="en-US"/>
        </w:rPr>
      </w:pPr>
      <w:r w:rsidRPr="000C0FA0">
        <w:rPr>
          <w:rFonts w:ascii="Times New Roman" w:hAnsi="Times New Roman" w:cs="Times New Roman"/>
          <w:b/>
          <w:bCs/>
          <w:sz w:val="24"/>
          <w:szCs w:val="24"/>
          <w:lang w:val="en-US"/>
        </w:rPr>
        <w:br w:type="page"/>
      </w:r>
    </w:p>
    <w:p w14:paraId="757D46DC" w14:textId="6BB4D1BE" w:rsidR="00126263" w:rsidRPr="0003041D" w:rsidRDefault="00126263" w:rsidP="007611AF">
      <w:pPr>
        <w:pStyle w:val="NoSpacing"/>
        <w:spacing w:line="480" w:lineRule="auto"/>
        <w:rPr>
          <w:rFonts w:ascii="Times New Roman" w:hAnsi="Times New Roman" w:cs="Times New Roman"/>
          <w:b/>
          <w:bCs/>
          <w:sz w:val="24"/>
          <w:szCs w:val="24"/>
          <w:lang w:val="fr-FR"/>
        </w:rPr>
      </w:pPr>
      <w:proofErr w:type="spellStart"/>
      <w:r w:rsidRPr="0003041D">
        <w:rPr>
          <w:rFonts w:ascii="Times New Roman" w:hAnsi="Times New Roman" w:cs="Times New Roman"/>
          <w:b/>
          <w:bCs/>
          <w:sz w:val="24"/>
          <w:szCs w:val="24"/>
          <w:lang w:val="fr-FR"/>
        </w:rPr>
        <w:lastRenderedPageBreak/>
        <w:t>References</w:t>
      </w:r>
      <w:proofErr w:type="spellEnd"/>
    </w:p>
    <w:p w14:paraId="003DF47D"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03041D">
        <w:rPr>
          <w:rFonts w:ascii="Times New Roman" w:eastAsia="Times New Roman" w:hAnsi="Times New Roman" w:cs="Times New Roman"/>
          <w:sz w:val="24"/>
          <w:szCs w:val="24"/>
          <w:lang w:val="fr-FR"/>
        </w:rPr>
        <w:t>Abbey, A., Jacques-</w:t>
      </w:r>
      <w:proofErr w:type="spellStart"/>
      <w:r w:rsidRPr="0003041D">
        <w:rPr>
          <w:rFonts w:ascii="Times New Roman" w:eastAsia="Times New Roman" w:hAnsi="Times New Roman" w:cs="Times New Roman"/>
          <w:sz w:val="24"/>
          <w:szCs w:val="24"/>
          <w:lang w:val="fr-FR"/>
        </w:rPr>
        <w:t>Tiura</w:t>
      </w:r>
      <w:proofErr w:type="spellEnd"/>
      <w:r w:rsidRPr="0003041D">
        <w:rPr>
          <w:rFonts w:ascii="Times New Roman" w:eastAsia="Times New Roman" w:hAnsi="Times New Roman" w:cs="Times New Roman"/>
          <w:sz w:val="24"/>
          <w:szCs w:val="24"/>
          <w:lang w:val="fr-FR"/>
        </w:rPr>
        <w:t xml:space="preserve">, A. J., &amp; </w:t>
      </w:r>
      <w:proofErr w:type="spellStart"/>
      <w:r w:rsidRPr="0003041D">
        <w:rPr>
          <w:rFonts w:ascii="Times New Roman" w:eastAsia="Times New Roman" w:hAnsi="Times New Roman" w:cs="Times New Roman"/>
          <w:sz w:val="24"/>
          <w:szCs w:val="24"/>
          <w:lang w:val="fr-FR"/>
        </w:rPr>
        <w:t>LeBreton</w:t>
      </w:r>
      <w:proofErr w:type="spellEnd"/>
      <w:r w:rsidRPr="0003041D">
        <w:rPr>
          <w:rFonts w:ascii="Times New Roman" w:eastAsia="Times New Roman" w:hAnsi="Times New Roman" w:cs="Times New Roman"/>
          <w:sz w:val="24"/>
          <w:szCs w:val="24"/>
          <w:lang w:val="fr-FR"/>
        </w:rPr>
        <w:t xml:space="preserve">, J. M. (2011). </w:t>
      </w:r>
      <w:r w:rsidRPr="00B34901">
        <w:rPr>
          <w:rFonts w:ascii="Times New Roman" w:eastAsia="Times New Roman" w:hAnsi="Times New Roman" w:cs="Times New Roman"/>
          <w:sz w:val="24"/>
          <w:szCs w:val="24"/>
          <w:lang w:val="en-US"/>
        </w:rPr>
        <w:t xml:space="preserve">Risk factors for sexual aggression in young men: an expansion of the confluence model. </w:t>
      </w:r>
      <w:r w:rsidRPr="00B34901">
        <w:rPr>
          <w:rFonts w:ascii="Times New Roman" w:eastAsia="Times New Roman" w:hAnsi="Times New Roman" w:cs="Times New Roman"/>
          <w:i/>
          <w:iCs/>
          <w:sz w:val="24"/>
          <w:szCs w:val="24"/>
          <w:lang w:val="en-US"/>
        </w:rPr>
        <w:t>Aggressive Behavior, 37</w:t>
      </w:r>
      <w:r w:rsidRPr="00B34901">
        <w:rPr>
          <w:rFonts w:ascii="Times New Roman" w:eastAsia="Times New Roman" w:hAnsi="Times New Roman" w:cs="Times New Roman"/>
          <w:sz w:val="24"/>
          <w:szCs w:val="24"/>
          <w:lang w:val="en-US"/>
        </w:rPr>
        <w:t xml:space="preserve">(5), 450–464. </w:t>
      </w:r>
      <w:hyperlink r:id="rId11" w:history="1">
        <w:r w:rsidRPr="00B34901">
          <w:rPr>
            <w:rStyle w:val="Hyperlink"/>
            <w:rFonts w:ascii="Times New Roman" w:eastAsia="Times New Roman" w:hAnsi="Times New Roman" w:cs="Times New Roman"/>
            <w:sz w:val="24"/>
            <w:szCs w:val="24"/>
            <w:lang w:val="en-US"/>
          </w:rPr>
          <w:t>https://doi.org/10.1002/ab.20399</w:t>
        </w:r>
      </w:hyperlink>
    </w:p>
    <w:p w14:paraId="174F3BD1"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American Psychiatric Association. (2013). </w:t>
      </w:r>
      <w:r w:rsidRPr="00B34901">
        <w:rPr>
          <w:rFonts w:ascii="Times New Roman" w:eastAsia="Times New Roman" w:hAnsi="Times New Roman" w:cs="Times New Roman"/>
          <w:i/>
          <w:iCs/>
          <w:sz w:val="24"/>
          <w:szCs w:val="24"/>
          <w:lang w:val="en-US"/>
        </w:rPr>
        <w:t>Diagnostic and statistical manual of mental disorders</w:t>
      </w:r>
      <w:r w:rsidRPr="00B34901">
        <w:rPr>
          <w:rFonts w:ascii="Times New Roman" w:eastAsia="Times New Roman" w:hAnsi="Times New Roman" w:cs="Times New Roman"/>
          <w:sz w:val="24"/>
          <w:szCs w:val="24"/>
          <w:lang w:val="en-US"/>
        </w:rPr>
        <w:t xml:space="preserve"> (5th ed.). APA. </w:t>
      </w:r>
    </w:p>
    <w:p w14:paraId="55B681E3"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Bates, S. (2017). Revenge porn and mental health: A qualitative analysis of the mental health effects of revenge porn on female survivors. </w:t>
      </w:r>
      <w:r w:rsidRPr="00B34901">
        <w:rPr>
          <w:rFonts w:ascii="Times New Roman" w:eastAsia="Times New Roman" w:hAnsi="Times New Roman" w:cs="Times New Roman"/>
          <w:i/>
          <w:iCs/>
          <w:sz w:val="24"/>
          <w:szCs w:val="24"/>
          <w:lang w:val="en-US"/>
        </w:rPr>
        <w:t>Feminist Criminology, 12</w:t>
      </w:r>
      <w:r w:rsidRPr="00B34901">
        <w:rPr>
          <w:rFonts w:ascii="Times New Roman" w:eastAsia="Times New Roman" w:hAnsi="Times New Roman" w:cs="Times New Roman"/>
          <w:sz w:val="24"/>
          <w:szCs w:val="24"/>
          <w:lang w:val="en-US"/>
        </w:rPr>
        <w:t xml:space="preserve">, 22–42. </w:t>
      </w:r>
      <w:hyperlink r:id="rId12" w:history="1">
        <w:r w:rsidRPr="00B34901">
          <w:rPr>
            <w:rStyle w:val="Hyperlink"/>
            <w:rFonts w:ascii="Times New Roman" w:eastAsia="Times New Roman" w:hAnsi="Times New Roman" w:cs="Times New Roman"/>
            <w:sz w:val="24"/>
            <w:szCs w:val="24"/>
            <w:lang w:val="en-US"/>
          </w:rPr>
          <w:t>https://doi.org/10.1177/1557085116654565</w:t>
        </w:r>
      </w:hyperlink>
      <w:r w:rsidRPr="00B34901">
        <w:rPr>
          <w:rFonts w:ascii="Times New Roman" w:eastAsia="Times New Roman" w:hAnsi="Times New Roman" w:cs="Times New Roman"/>
          <w:sz w:val="24"/>
          <w:szCs w:val="24"/>
          <w:lang w:val="en-US"/>
        </w:rPr>
        <w:t xml:space="preserve">  </w:t>
      </w:r>
    </w:p>
    <w:p w14:paraId="55A1CDCF"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Baur, E., Forsman, M., </w:t>
      </w:r>
      <w:proofErr w:type="spellStart"/>
      <w:r w:rsidRPr="00B34901">
        <w:rPr>
          <w:rFonts w:ascii="Times New Roman" w:eastAsia="Times New Roman" w:hAnsi="Times New Roman" w:cs="Times New Roman"/>
          <w:sz w:val="24"/>
          <w:szCs w:val="24"/>
          <w:lang w:val="en-US"/>
        </w:rPr>
        <w:t>Santtila</w:t>
      </w:r>
      <w:proofErr w:type="spellEnd"/>
      <w:r w:rsidRPr="00B34901">
        <w:rPr>
          <w:rFonts w:ascii="Times New Roman" w:eastAsia="Times New Roman" w:hAnsi="Times New Roman" w:cs="Times New Roman"/>
          <w:sz w:val="24"/>
          <w:szCs w:val="24"/>
          <w:lang w:val="en-US"/>
        </w:rPr>
        <w:t xml:space="preserve">, P., Johansson, A., </w:t>
      </w:r>
      <w:proofErr w:type="spellStart"/>
      <w:r w:rsidRPr="00B34901">
        <w:rPr>
          <w:rFonts w:ascii="Times New Roman" w:eastAsia="Times New Roman" w:hAnsi="Times New Roman" w:cs="Times New Roman"/>
          <w:sz w:val="24"/>
          <w:szCs w:val="24"/>
          <w:lang w:val="en-US"/>
        </w:rPr>
        <w:t>Sandnabba</w:t>
      </w:r>
      <w:proofErr w:type="spellEnd"/>
      <w:r w:rsidRPr="00B34901">
        <w:rPr>
          <w:rFonts w:ascii="Times New Roman" w:eastAsia="Times New Roman" w:hAnsi="Times New Roman" w:cs="Times New Roman"/>
          <w:sz w:val="24"/>
          <w:szCs w:val="24"/>
          <w:lang w:val="en-US"/>
        </w:rPr>
        <w:t xml:space="preserve">, K., &amp; </w:t>
      </w:r>
      <w:proofErr w:type="spellStart"/>
      <w:r w:rsidRPr="00B34901">
        <w:rPr>
          <w:rFonts w:ascii="Times New Roman" w:eastAsia="Times New Roman" w:hAnsi="Times New Roman" w:cs="Times New Roman"/>
          <w:sz w:val="24"/>
          <w:szCs w:val="24"/>
          <w:lang w:val="en-US"/>
        </w:rPr>
        <w:t>Långström</w:t>
      </w:r>
      <w:proofErr w:type="spellEnd"/>
      <w:r w:rsidRPr="00B34901">
        <w:rPr>
          <w:rFonts w:ascii="Times New Roman" w:eastAsia="Times New Roman" w:hAnsi="Times New Roman" w:cs="Times New Roman"/>
          <w:sz w:val="24"/>
          <w:szCs w:val="24"/>
          <w:lang w:val="en-US"/>
        </w:rPr>
        <w:t xml:space="preserve">, N. (2016). Paraphilic Sexual Interests and Sexually Coercive Behavior: A Population-Based Twin Study. </w:t>
      </w:r>
      <w:r w:rsidRPr="00B34901">
        <w:rPr>
          <w:rFonts w:ascii="Times New Roman" w:eastAsia="Times New Roman" w:hAnsi="Times New Roman" w:cs="Times New Roman"/>
          <w:i/>
          <w:iCs/>
          <w:sz w:val="24"/>
          <w:szCs w:val="24"/>
          <w:lang w:val="en-US"/>
        </w:rPr>
        <w:t>Archives of sexual behavior, 45</w:t>
      </w:r>
      <w:r w:rsidRPr="00B34901">
        <w:rPr>
          <w:rFonts w:ascii="Times New Roman" w:eastAsia="Times New Roman" w:hAnsi="Times New Roman" w:cs="Times New Roman"/>
          <w:sz w:val="24"/>
          <w:szCs w:val="24"/>
          <w:lang w:val="en-US"/>
        </w:rPr>
        <w:t xml:space="preserve">(5), 1163–1172. </w:t>
      </w:r>
      <w:hyperlink r:id="rId13" w:history="1">
        <w:r w:rsidRPr="00B34901">
          <w:rPr>
            <w:rStyle w:val="Hyperlink"/>
            <w:rFonts w:ascii="Times New Roman" w:eastAsia="Times New Roman" w:hAnsi="Times New Roman" w:cs="Times New Roman"/>
            <w:sz w:val="24"/>
            <w:szCs w:val="24"/>
            <w:lang w:val="en-US"/>
          </w:rPr>
          <w:t>https://doi.org/10.1007/s10508-015-0674-2</w:t>
        </w:r>
      </w:hyperlink>
    </w:p>
    <w:p w14:paraId="3B617111" w14:textId="77777777" w:rsidR="00B34901" w:rsidRPr="00B34901" w:rsidRDefault="00B34901" w:rsidP="00B34901">
      <w:pPr>
        <w:pStyle w:val="NoSpacing"/>
        <w:spacing w:line="480" w:lineRule="auto"/>
        <w:ind w:left="567" w:hanging="567"/>
        <w:rPr>
          <w:rFonts w:ascii="Times New Roman" w:eastAsia="Times New Roman" w:hAnsi="Times New Roman" w:cs="Times New Roman"/>
          <w:i/>
          <w:iCs/>
          <w:sz w:val="24"/>
          <w:szCs w:val="24"/>
          <w:lang w:val="en-US"/>
        </w:rPr>
      </w:pPr>
      <w:r w:rsidRPr="00B34901">
        <w:rPr>
          <w:rFonts w:ascii="Times New Roman" w:eastAsia="Times New Roman" w:hAnsi="Times New Roman" w:cs="Times New Roman"/>
          <w:sz w:val="24"/>
          <w:szCs w:val="24"/>
          <w:lang w:val="en-US"/>
        </w:rPr>
        <w:t xml:space="preserve">BBC. (2018). 'Upskirting' should be </w:t>
      </w:r>
      <w:proofErr w:type="gramStart"/>
      <w:r w:rsidRPr="00B34901">
        <w:rPr>
          <w:rFonts w:ascii="Times New Roman" w:eastAsia="Times New Roman" w:hAnsi="Times New Roman" w:cs="Times New Roman"/>
          <w:sz w:val="24"/>
          <w:szCs w:val="24"/>
          <w:lang w:val="en-US"/>
        </w:rPr>
        <w:t>criminal</w:t>
      </w:r>
      <w:proofErr w:type="gramEnd"/>
      <w:r w:rsidRPr="00B34901">
        <w:rPr>
          <w:rFonts w:ascii="Times New Roman" w:eastAsia="Times New Roman" w:hAnsi="Times New Roman" w:cs="Times New Roman"/>
          <w:sz w:val="24"/>
          <w:szCs w:val="24"/>
          <w:lang w:val="en-US"/>
        </w:rPr>
        <w:t xml:space="preserve"> offence, campaigners say. </w:t>
      </w:r>
      <w:r w:rsidRPr="00B34901">
        <w:rPr>
          <w:rFonts w:ascii="Times New Roman" w:eastAsia="Times New Roman" w:hAnsi="Times New Roman" w:cs="Times New Roman"/>
          <w:i/>
          <w:iCs/>
          <w:sz w:val="24"/>
          <w:szCs w:val="24"/>
          <w:lang w:val="en-US"/>
        </w:rPr>
        <w:t xml:space="preserve">BBC News. </w:t>
      </w:r>
      <w:hyperlink r:id="rId14" w:history="1">
        <w:r w:rsidRPr="00B34901">
          <w:rPr>
            <w:rStyle w:val="Hyperlink"/>
            <w:rFonts w:ascii="Times New Roman" w:eastAsia="Times New Roman" w:hAnsi="Times New Roman" w:cs="Times New Roman"/>
            <w:sz w:val="24"/>
            <w:szCs w:val="24"/>
            <w:lang w:val="en-US"/>
          </w:rPr>
          <w:t>https://www.bbc.co.uk/news/uk-43112450</w:t>
        </w:r>
      </w:hyperlink>
      <w:r w:rsidRPr="00B34901">
        <w:rPr>
          <w:rFonts w:ascii="Times New Roman" w:eastAsia="Times New Roman" w:hAnsi="Times New Roman" w:cs="Times New Roman"/>
          <w:i/>
          <w:iCs/>
          <w:sz w:val="24"/>
          <w:szCs w:val="24"/>
          <w:lang w:val="en-US"/>
        </w:rPr>
        <w:t xml:space="preserve"> </w:t>
      </w:r>
    </w:p>
    <w:p w14:paraId="243B5E1D" w14:textId="77777777" w:rsid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Beech, A. &amp; Mann, R. (2002). </w:t>
      </w:r>
      <w:r w:rsidRPr="00B34901">
        <w:rPr>
          <w:rFonts w:ascii="Times New Roman" w:eastAsia="Times New Roman" w:hAnsi="Times New Roman" w:cs="Times New Roman"/>
          <w:i/>
          <w:iCs/>
          <w:sz w:val="24"/>
          <w:szCs w:val="24"/>
          <w:lang w:val="en-US"/>
        </w:rPr>
        <w:t>Recent Developments in the Assessment and Treatment of Sexual Offenders</w:t>
      </w:r>
      <w:r w:rsidRPr="00B34901">
        <w:rPr>
          <w:rFonts w:ascii="Times New Roman" w:eastAsia="Times New Roman" w:hAnsi="Times New Roman" w:cs="Times New Roman"/>
          <w:sz w:val="24"/>
          <w:szCs w:val="24"/>
          <w:lang w:val="en-US"/>
        </w:rPr>
        <w:t xml:space="preserve">. In Offender Rehabilitation and Treatment, J. McGuire (Ed.). </w:t>
      </w:r>
      <w:hyperlink r:id="rId15" w:history="1">
        <w:r w:rsidRPr="00B34901">
          <w:rPr>
            <w:rStyle w:val="Hyperlink"/>
            <w:rFonts w:ascii="Times New Roman" w:eastAsia="Times New Roman" w:hAnsi="Times New Roman" w:cs="Times New Roman"/>
            <w:sz w:val="24"/>
            <w:szCs w:val="24"/>
            <w:lang w:val="en-US"/>
          </w:rPr>
          <w:t>https://doi.org/10.1002/9780470713464.ch10</w:t>
        </w:r>
      </w:hyperlink>
      <w:r w:rsidRPr="00B34901">
        <w:rPr>
          <w:rFonts w:ascii="Times New Roman" w:eastAsia="Times New Roman" w:hAnsi="Times New Roman" w:cs="Times New Roman"/>
          <w:sz w:val="24"/>
          <w:szCs w:val="24"/>
          <w:lang w:val="en-US"/>
        </w:rPr>
        <w:t xml:space="preserve"> </w:t>
      </w:r>
    </w:p>
    <w:p w14:paraId="7B637F5B" w14:textId="4A264A49" w:rsidR="00102982" w:rsidRPr="00B34901" w:rsidRDefault="00102982" w:rsidP="00B34901">
      <w:pPr>
        <w:pStyle w:val="NoSpacing"/>
        <w:spacing w:line="480" w:lineRule="auto"/>
        <w:ind w:left="567" w:hanging="5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Behind </w:t>
      </w:r>
      <w:r w:rsidR="009905EA">
        <w:rPr>
          <w:rFonts w:ascii="Times New Roman" w:eastAsia="Times New Roman" w:hAnsi="Times New Roman" w:cs="Times New Roman"/>
          <w:sz w:val="24"/>
          <w:szCs w:val="24"/>
          <w:lang w:val="en-US"/>
        </w:rPr>
        <w:t>the Name</w:t>
      </w:r>
      <w:r w:rsidR="003C1458">
        <w:rPr>
          <w:rFonts w:ascii="Times New Roman" w:eastAsia="Times New Roman" w:hAnsi="Times New Roman" w:cs="Times New Roman"/>
          <w:sz w:val="24"/>
          <w:szCs w:val="24"/>
          <w:lang w:val="en-US"/>
        </w:rPr>
        <w:t>.</w:t>
      </w:r>
      <w:r w:rsidR="009905EA">
        <w:rPr>
          <w:rFonts w:ascii="Times New Roman" w:eastAsia="Times New Roman" w:hAnsi="Times New Roman" w:cs="Times New Roman"/>
          <w:sz w:val="24"/>
          <w:szCs w:val="24"/>
          <w:lang w:val="en-US"/>
        </w:rPr>
        <w:t xml:space="preserve"> (n.d.)</w:t>
      </w:r>
      <w:r w:rsidR="003C1458">
        <w:rPr>
          <w:rFonts w:ascii="Times New Roman" w:eastAsia="Times New Roman" w:hAnsi="Times New Roman" w:cs="Times New Roman"/>
          <w:sz w:val="24"/>
          <w:szCs w:val="24"/>
          <w:lang w:val="en-US"/>
        </w:rPr>
        <w:t xml:space="preserve">. </w:t>
      </w:r>
      <w:r w:rsidR="003C1458">
        <w:rPr>
          <w:rFonts w:ascii="Times New Roman" w:eastAsia="Times New Roman" w:hAnsi="Times New Roman" w:cs="Times New Roman"/>
          <w:i/>
          <w:iCs/>
          <w:sz w:val="24"/>
          <w:szCs w:val="24"/>
          <w:lang w:val="en-US"/>
        </w:rPr>
        <w:t>Ashley</w:t>
      </w:r>
      <w:r w:rsidR="003C1458">
        <w:rPr>
          <w:rFonts w:ascii="Times New Roman" w:eastAsia="Times New Roman" w:hAnsi="Times New Roman" w:cs="Times New Roman"/>
          <w:sz w:val="24"/>
          <w:szCs w:val="24"/>
          <w:lang w:val="en-US"/>
        </w:rPr>
        <w:t xml:space="preserve">. Retrieved May 4, 2024, from </w:t>
      </w:r>
      <w:r w:rsidR="009905EA">
        <w:rPr>
          <w:rFonts w:ascii="Times New Roman" w:eastAsia="Times New Roman" w:hAnsi="Times New Roman" w:cs="Times New Roman"/>
          <w:sz w:val="24"/>
          <w:szCs w:val="24"/>
          <w:lang w:val="en-US"/>
        </w:rPr>
        <w:t xml:space="preserve"> </w:t>
      </w:r>
      <w:hyperlink r:id="rId16" w:history="1">
        <w:r w:rsidR="003C1458" w:rsidRPr="00447841">
          <w:rPr>
            <w:rStyle w:val="Hyperlink"/>
            <w:rFonts w:ascii="Times New Roman" w:eastAsia="Times New Roman" w:hAnsi="Times New Roman" w:cs="Times New Roman"/>
            <w:sz w:val="24"/>
            <w:szCs w:val="24"/>
            <w:lang w:val="en-US"/>
          </w:rPr>
          <w:t>https://www.behindthename.com/name/ashley</w:t>
        </w:r>
      </w:hyperlink>
      <w:r w:rsidR="003C1458">
        <w:rPr>
          <w:rFonts w:ascii="Times New Roman" w:eastAsia="Times New Roman" w:hAnsi="Times New Roman" w:cs="Times New Roman"/>
          <w:sz w:val="24"/>
          <w:szCs w:val="24"/>
          <w:lang w:val="en-US"/>
        </w:rPr>
        <w:t xml:space="preserve"> </w:t>
      </w:r>
    </w:p>
    <w:p w14:paraId="14963636"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Bloom, S. (2014). No vengeance for revenge porn victims: Unravelling why this latest </w:t>
      </w:r>
      <w:proofErr w:type="spellStart"/>
      <w:r w:rsidRPr="00B34901">
        <w:rPr>
          <w:rFonts w:ascii="Times New Roman" w:eastAsia="Times New Roman" w:hAnsi="Times New Roman" w:cs="Times New Roman"/>
          <w:sz w:val="24"/>
          <w:szCs w:val="24"/>
          <w:lang w:val="en-US"/>
        </w:rPr>
        <w:t>femalecentric</w:t>
      </w:r>
      <w:proofErr w:type="spellEnd"/>
      <w:r w:rsidRPr="00B34901">
        <w:rPr>
          <w:rFonts w:ascii="Times New Roman" w:eastAsia="Times New Roman" w:hAnsi="Times New Roman" w:cs="Times New Roman"/>
          <w:sz w:val="24"/>
          <w:szCs w:val="24"/>
          <w:lang w:val="en-US"/>
        </w:rPr>
        <w:t xml:space="preserve">, intimate-partner offense is still legal, and why we should criminalize it. </w:t>
      </w:r>
      <w:r w:rsidRPr="00B34901">
        <w:rPr>
          <w:rFonts w:ascii="Times New Roman" w:eastAsia="Times New Roman" w:hAnsi="Times New Roman" w:cs="Times New Roman"/>
          <w:i/>
          <w:iCs/>
          <w:sz w:val="24"/>
          <w:szCs w:val="24"/>
          <w:lang w:val="en-US"/>
        </w:rPr>
        <w:t>Fordham Urban Law Journal, 42</w:t>
      </w:r>
      <w:r w:rsidRPr="00B34901">
        <w:rPr>
          <w:rFonts w:ascii="Times New Roman" w:eastAsia="Times New Roman" w:hAnsi="Times New Roman" w:cs="Times New Roman"/>
          <w:sz w:val="24"/>
          <w:szCs w:val="24"/>
          <w:lang w:val="en-US"/>
        </w:rPr>
        <w:t>, 233–289.</w:t>
      </w:r>
    </w:p>
    <w:p w14:paraId="61AA6785"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lastRenderedPageBreak/>
        <w:t xml:space="preserve">Brewer, G., Hunt, D., James, G., &amp; Abell, L. (2015). Dark Triad traits, infidelity and romantic revenge. </w:t>
      </w:r>
      <w:r w:rsidRPr="00B34901">
        <w:rPr>
          <w:rFonts w:ascii="Times New Roman" w:eastAsia="Times New Roman" w:hAnsi="Times New Roman" w:cs="Times New Roman"/>
          <w:i/>
          <w:iCs/>
          <w:sz w:val="24"/>
          <w:szCs w:val="24"/>
          <w:lang w:val="en-US"/>
        </w:rPr>
        <w:t>Personality and Individual Differences, 83</w:t>
      </w:r>
      <w:r w:rsidRPr="00B34901">
        <w:rPr>
          <w:rFonts w:ascii="Times New Roman" w:eastAsia="Times New Roman" w:hAnsi="Times New Roman" w:cs="Times New Roman"/>
          <w:sz w:val="24"/>
          <w:szCs w:val="24"/>
          <w:lang w:val="en-US"/>
        </w:rPr>
        <w:t xml:space="preserve">, 122–127. </w:t>
      </w:r>
      <w:hyperlink r:id="rId17" w:history="1">
        <w:r w:rsidRPr="00B34901">
          <w:rPr>
            <w:rStyle w:val="Hyperlink"/>
            <w:rFonts w:ascii="Times New Roman" w:eastAsia="Times New Roman" w:hAnsi="Times New Roman" w:cs="Times New Roman"/>
            <w:sz w:val="24"/>
            <w:szCs w:val="24"/>
            <w:lang w:val="en-US"/>
          </w:rPr>
          <w:t>https://doi.org/10.1016/j.paid.2015.04.007</w:t>
        </w:r>
      </w:hyperlink>
      <w:r w:rsidRPr="00B34901">
        <w:rPr>
          <w:rFonts w:ascii="Times New Roman" w:eastAsia="Times New Roman" w:hAnsi="Times New Roman" w:cs="Times New Roman"/>
          <w:sz w:val="24"/>
          <w:szCs w:val="24"/>
          <w:lang w:val="en-US"/>
        </w:rPr>
        <w:t xml:space="preserve"> </w:t>
      </w:r>
    </w:p>
    <w:p w14:paraId="6152321B"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Buckels, E. E., Trapnell, P. D., &amp; Paulhus, D. L. (2014). Trolls just want to have fun. </w:t>
      </w:r>
      <w:r w:rsidRPr="00B34901">
        <w:rPr>
          <w:rFonts w:ascii="Times New Roman" w:eastAsia="Times New Roman" w:hAnsi="Times New Roman" w:cs="Times New Roman"/>
          <w:i/>
          <w:iCs/>
          <w:sz w:val="24"/>
          <w:szCs w:val="24"/>
          <w:lang w:val="en-US"/>
        </w:rPr>
        <w:t>Personality and Individual Differences, 67</w:t>
      </w:r>
      <w:r w:rsidRPr="00B34901">
        <w:rPr>
          <w:rFonts w:ascii="Times New Roman" w:eastAsia="Times New Roman" w:hAnsi="Times New Roman" w:cs="Times New Roman"/>
          <w:sz w:val="24"/>
          <w:szCs w:val="24"/>
          <w:lang w:val="en-US"/>
        </w:rPr>
        <w:t xml:space="preserve">, 97–102. </w:t>
      </w:r>
      <w:hyperlink r:id="rId18" w:history="1">
        <w:r w:rsidRPr="00B34901">
          <w:rPr>
            <w:rStyle w:val="Hyperlink"/>
            <w:rFonts w:ascii="Times New Roman" w:eastAsia="Times New Roman" w:hAnsi="Times New Roman" w:cs="Times New Roman"/>
            <w:sz w:val="24"/>
            <w:szCs w:val="24"/>
            <w:lang w:val="en-US"/>
          </w:rPr>
          <w:t>https://doi.org/10.1016/j.paid.2014.01.016</w:t>
        </w:r>
      </w:hyperlink>
      <w:r w:rsidRPr="00B34901">
        <w:rPr>
          <w:rFonts w:ascii="Times New Roman" w:eastAsia="Times New Roman" w:hAnsi="Times New Roman" w:cs="Times New Roman"/>
          <w:sz w:val="24"/>
          <w:szCs w:val="24"/>
          <w:lang w:val="en-US"/>
        </w:rPr>
        <w:t xml:space="preserve"> </w:t>
      </w:r>
    </w:p>
    <w:p w14:paraId="098C0A41" w14:textId="77777777" w:rsidR="00D17511" w:rsidRDefault="00B34901" w:rsidP="00D17511">
      <w:pPr>
        <w:pStyle w:val="NoSpacing"/>
        <w:spacing w:line="480" w:lineRule="auto"/>
        <w:ind w:left="567" w:hanging="567"/>
        <w:rPr>
          <w:rStyle w:val="Hyperlink"/>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Bushman, B. J., Bonacci, A. M., van Dijk, M., &amp; Baumeister, R. F. (2003). Narcissism, sexual refusal, and aggression: testing a narcissistic reactance model of sexual coercion. </w:t>
      </w:r>
      <w:r w:rsidRPr="00B34901">
        <w:rPr>
          <w:rFonts w:ascii="Times New Roman" w:eastAsia="Times New Roman" w:hAnsi="Times New Roman" w:cs="Times New Roman"/>
          <w:i/>
          <w:iCs/>
          <w:sz w:val="24"/>
          <w:szCs w:val="24"/>
          <w:lang w:val="en-US"/>
        </w:rPr>
        <w:t>Journal of personality and social psychology, 84</w:t>
      </w:r>
      <w:r w:rsidRPr="00B34901">
        <w:rPr>
          <w:rFonts w:ascii="Times New Roman" w:eastAsia="Times New Roman" w:hAnsi="Times New Roman" w:cs="Times New Roman"/>
          <w:sz w:val="24"/>
          <w:szCs w:val="24"/>
          <w:lang w:val="en-US"/>
        </w:rPr>
        <w:t xml:space="preserve">(5), 1027–1040. </w:t>
      </w:r>
      <w:hyperlink r:id="rId19" w:history="1">
        <w:r w:rsidRPr="00B34901">
          <w:rPr>
            <w:rStyle w:val="Hyperlink"/>
            <w:rFonts w:ascii="Times New Roman" w:eastAsia="Times New Roman" w:hAnsi="Times New Roman" w:cs="Times New Roman"/>
            <w:sz w:val="24"/>
            <w:szCs w:val="24"/>
            <w:lang w:val="en-US"/>
          </w:rPr>
          <w:t>https://doi.org/10.1037/0022-3514.84.5.1027</w:t>
        </w:r>
      </w:hyperlink>
    </w:p>
    <w:p w14:paraId="378841C3" w14:textId="73FB44D1" w:rsidR="00D17511" w:rsidRPr="00D17511" w:rsidRDefault="00D17511" w:rsidP="00D17511">
      <w:pPr>
        <w:pStyle w:val="NoSpacing"/>
        <w:spacing w:line="480" w:lineRule="auto"/>
        <w:ind w:left="567" w:hanging="567"/>
        <w:rPr>
          <w:rFonts w:ascii="Times New Roman" w:eastAsia="Times New Roman" w:hAnsi="Times New Roman" w:cs="Times New Roman"/>
          <w:sz w:val="24"/>
          <w:szCs w:val="24"/>
          <w:lang w:val="en-US"/>
        </w:rPr>
      </w:pPr>
      <w:r w:rsidRPr="00D17511">
        <w:rPr>
          <w:rFonts w:ascii="Times New Roman" w:eastAsia="Times New Roman" w:hAnsi="Times New Roman" w:cs="Times New Roman"/>
          <w:sz w:val="24"/>
          <w:szCs w:val="24"/>
          <w:lang w:val="en-US"/>
        </w:rPr>
        <w:t xml:space="preserve">Castellow, W. A., Wuensch, K. L., &amp; Moore, C. H. (1990). Effects of physical attractiveness of the plaintiff and defendant in sexual harassment judgments. </w:t>
      </w:r>
      <w:r w:rsidRPr="00D17511">
        <w:rPr>
          <w:rFonts w:ascii="Times New Roman" w:eastAsia="Times New Roman" w:hAnsi="Times New Roman" w:cs="Times New Roman"/>
          <w:i/>
          <w:iCs/>
          <w:sz w:val="24"/>
          <w:szCs w:val="24"/>
          <w:lang w:val="en-US"/>
        </w:rPr>
        <w:t>Journal of Social Behavior and Personality, 5</w:t>
      </w:r>
      <w:r w:rsidRPr="00D17511">
        <w:rPr>
          <w:rFonts w:ascii="Times New Roman" w:eastAsia="Times New Roman" w:hAnsi="Times New Roman" w:cs="Times New Roman"/>
          <w:sz w:val="24"/>
          <w:szCs w:val="24"/>
          <w:lang w:val="en-US"/>
        </w:rPr>
        <w:t>, 547-562.</w:t>
      </w:r>
    </w:p>
    <w:p w14:paraId="5A2174CF"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Citron, D. K., &amp; Franks, M. A. (2014). Criminalizing revenge porn. </w:t>
      </w:r>
      <w:r w:rsidRPr="00B34901">
        <w:rPr>
          <w:rFonts w:ascii="Times New Roman" w:eastAsia="Times New Roman" w:hAnsi="Times New Roman" w:cs="Times New Roman"/>
          <w:i/>
          <w:iCs/>
          <w:sz w:val="24"/>
          <w:szCs w:val="24"/>
          <w:lang w:val="en-US"/>
        </w:rPr>
        <w:t>Wake Forest Law Review, 49</w:t>
      </w:r>
      <w:r w:rsidRPr="00B34901">
        <w:rPr>
          <w:rFonts w:ascii="Times New Roman" w:eastAsia="Times New Roman" w:hAnsi="Times New Roman" w:cs="Times New Roman"/>
          <w:sz w:val="24"/>
          <w:szCs w:val="24"/>
          <w:lang w:val="en-US"/>
        </w:rPr>
        <w:t>, 345–391.</w:t>
      </w:r>
    </w:p>
    <w:p w14:paraId="508B188B"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Clancy, E. M., Klettke, B., &amp; Hallford, D. J. (2019). The dark side of sexting – Factors predicting the dissemination of sexts. </w:t>
      </w:r>
      <w:r w:rsidRPr="00B34901">
        <w:rPr>
          <w:rFonts w:ascii="Times New Roman" w:eastAsia="Times New Roman" w:hAnsi="Times New Roman" w:cs="Times New Roman"/>
          <w:i/>
          <w:iCs/>
          <w:sz w:val="24"/>
          <w:szCs w:val="24"/>
          <w:lang w:val="en-US"/>
        </w:rPr>
        <w:t>Computers in Human Behavior, 92</w:t>
      </w:r>
      <w:r w:rsidRPr="00B34901">
        <w:rPr>
          <w:rFonts w:ascii="Times New Roman" w:eastAsia="Times New Roman" w:hAnsi="Times New Roman" w:cs="Times New Roman"/>
          <w:sz w:val="24"/>
          <w:szCs w:val="24"/>
          <w:lang w:val="en-US"/>
        </w:rPr>
        <w:t xml:space="preserve">, 266-272 </w:t>
      </w:r>
      <w:hyperlink r:id="rId20" w:history="1">
        <w:r w:rsidRPr="00B34901">
          <w:rPr>
            <w:rStyle w:val="Hyperlink"/>
            <w:rFonts w:ascii="Times New Roman" w:eastAsia="Times New Roman" w:hAnsi="Times New Roman" w:cs="Times New Roman"/>
            <w:sz w:val="24"/>
            <w:szCs w:val="24"/>
            <w:lang w:val="en-US"/>
          </w:rPr>
          <w:t>https://doi.org/10.1016/j.chb.2018.11.023</w:t>
        </w:r>
      </w:hyperlink>
      <w:r w:rsidRPr="00B34901">
        <w:rPr>
          <w:rFonts w:ascii="Times New Roman" w:eastAsia="Times New Roman" w:hAnsi="Times New Roman" w:cs="Times New Roman"/>
          <w:sz w:val="24"/>
          <w:szCs w:val="24"/>
          <w:lang w:val="en-US"/>
        </w:rPr>
        <w:t xml:space="preserve"> </w:t>
      </w:r>
    </w:p>
    <w:p w14:paraId="03396331"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proofErr w:type="spellStart"/>
      <w:r w:rsidRPr="00B34901">
        <w:rPr>
          <w:rFonts w:ascii="Times New Roman" w:eastAsia="Times New Roman" w:hAnsi="Times New Roman" w:cs="Times New Roman"/>
          <w:sz w:val="24"/>
          <w:szCs w:val="24"/>
          <w:lang w:val="en-US"/>
        </w:rPr>
        <w:t>Debowska</w:t>
      </w:r>
      <w:proofErr w:type="spellEnd"/>
      <w:r w:rsidRPr="00B34901">
        <w:rPr>
          <w:rFonts w:ascii="Times New Roman" w:eastAsia="Times New Roman" w:hAnsi="Times New Roman" w:cs="Times New Roman"/>
          <w:sz w:val="24"/>
          <w:szCs w:val="24"/>
          <w:lang w:val="en-US"/>
        </w:rPr>
        <w:t xml:space="preserve">, A., </w:t>
      </w:r>
      <w:proofErr w:type="spellStart"/>
      <w:r w:rsidRPr="00B34901">
        <w:rPr>
          <w:rFonts w:ascii="Times New Roman" w:eastAsia="Times New Roman" w:hAnsi="Times New Roman" w:cs="Times New Roman"/>
          <w:sz w:val="24"/>
          <w:szCs w:val="24"/>
          <w:lang w:val="en-US"/>
        </w:rPr>
        <w:t>Boduszek</w:t>
      </w:r>
      <w:proofErr w:type="spellEnd"/>
      <w:r w:rsidRPr="00B34901">
        <w:rPr>
          <w:rFonts w:ascii="Times New Roman" w:eastAsia="Times New Roman" w:hAnsi="Times New Roman" w:cs="Times New Roman"/>
          <w:sz w:val="24"/>
          <w:szCs w:val="24"/>
          <w:lang w:val="en-US"/>
        </w:rPr>
        <w:t xml:space="preserve">, D., Dhingra, K., Sherretts, N., Willmott, D., &amp; DeLisi, M. (2018). Can We Use Hare’s Psychopathy Model within Forensic and Non-Forensic Populations? An Empirical Investigation. </w:t>
      </w:r>
      <w:r w:rsidRPr="00B34901">
        <w:rPr>
          <w:rFonts w:ascii="Times New Roman" w:eastAsia="Times New Roman" w:hAnsi="Times New Roman" w:cs="Times New Roman"/>
          <w:i/>
          <w:iCs/>
          <w:sz w:val="24"/>
          <w:szCs w:val="24"/>
          <w:lang w:val="en-US"/>
        </w:rPr>
        <w:t>Deviant Behavior, 39</w:t>
      </w:r>
      <w:r w:rsidRPr="00B34901">
        <w:rPr>
          <w:rFonts w:ascii="Times New Roman" w:eastAsia="Times New Roman" w:hAnsi="Times New Roman" w:cs="Times New Roman"/>
          <w:sz w:val="24"/>
          <w:szCs w:val="24"/>
          <w:lang w:val="en-US"/>
        </w:rPr>
        <w:t xml:space="preserve">(2), 224-242. </w:t>
      </w:r>
      <w:hyperlink r:id="rId21" w:history="1">
        <w:r w:rsidRPr="00B34901">
          <w:rPr>
            <w:rStyle w:val="Hyperlink"/>
            <w:rFonts w:ascii="Times New Roman" w:eastAsia="Times New Roman" w:hAnsi="Times New Roman" w:cs="Times New Roman"/>
            <w:sz w:val="24"/>
            <w:szCs w:val="24"/>
            <w:lang w:val="en-US"/>
          </w:rPr>
          <w:t>https://doi.org/10.1080/01639625.2016.1266887</w:t>
        </w:r>
      </w:hyperlink>
      <w:r w:rsidRPr="00B34901">
        <w:rPr>
          <w:rFonts w:ascii="Times New Roman" w:eastAsia="Times New Roman" w:hAnsi="Times New Roman" w:cs="Times New Roman"/>
          <w:sz w:val="24"/>
          <w:szCs w:val="24"/>
          <w:lang w:val="en-US"/>
        </w:rPr>
        <w:t xml:space="preserve"> </w:t>
      </w:r>
    </w:p>
    <w:p w14:paraId="4B9F0858"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03041D">
        <w:rPr>
          <w:rFonts w:ascii="Times New Roman" w:eastAsia="Times New Roman" w:hAnsi="Times New Roman" w:cs="Times New Roman"/>
          <w:sz w:val="24"/>
          <w:szCs w:val="24"/>
          <w:lang w:val="de-DE"/>
        </w:rPr>
        <w:t xml:space="preserve">DeKeseredy W. S., &amp;  Schwartz M. D. (1993). </w:t>
      </w:r>
      <w:r w:rsidRPr="00B34901">
        <w:rPr>
          <w:rFonts w:ascii="Times New Roman" w:eastAsia="Times New Roman" w:hAnsi="Times New Roman" w:cs="Times New Roman"/>
          <w:sz w:val="24"/>
          <w:szCs w:val="24"/>
          <w:lang w:val="en-US"/>
        </w:rPr>
        <w:t xml:space="preserve">Male peer support and woman abuse: An expansion of </w:t>
      </w:r>
      <w:proofErr w:type="spellStart"/>
      <w:r w:rsidRPr="00B34901">
        <w:rPr>
          <w:rFonts w:ascii="Times New Roman" w:eastAsia="Times New Roman" w:hAnsi="Times New Roman" w:cs="Times New Roman"/>
          <w:sz w:val="24"/>
          <w:szCs w:val="24"/>
          <w:lang w:val="en-US"/>
        </w:rPr>
        <w:t>DeKeseredy's</w:t>
      </w:r>
      <w:proofErr w:type="spellEnd"/>
      <w:r w:rsidRPr="00B34901">
        <w:rPr>
          <w:rFonts w:ascii="Times New Roman" w:eastAsia="Times New Roman" w:hAnsi="Times New Roman" w:cs="Times New Roman"/>
          <w:sz w:val="24"/>
          <w:szCs w:val="24"/>
          <w:lang w:val="en-US"/>
        </w:rPr>
        <w:t xml:space="preserve"> model. </w:t>
      </w:r>
      <w:r w:rsidRPr="00B34901">
        <w:rPr>
          <w:rFonts w:ascii="Times New Roman" w:eastAsia="Times New Roman" w:hAnsi="Times New Roman" w:cs="Times New Roman"/>
          <w:i/>
          <w:iCs/>
          <w:sz w:val="24"/>
          <w:szCs w:val="24"/>
          <w:lang w:val="en-US"/>
        </w:rPr>
        <w:t>Sociological Spectrum, 13</w:t>
      </w:r>
      <w:r w:rsidRPr="00B34901">
        <w:rPr>
          <w:rFonts w:ascii="Times New Roman" w:eastAsia="Times New Roman" w:hAnsi="Times New Roman" w:cs="Times New Roman"/>
          <w:sz w:val="24"/>
          <w:szCs w:val="24"/>
          <w:lang w:val="en-US"/>
        </w:rPr>
        <w:t>, 393–413.</w:t>
      </w:r>
    </w:p>
    <w:p w14:paraId="2F1004FE"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lastRenderedPageBreak/>
        <w:t xml:space="preserve">Delfino, R. A. (2019). Pornographic Deepfakes: The Case for Federal Criminalization of Revenge Porn’s Next Tragic Act. </w:t>
      </w:r>
      <w:r w:rsidRPr="00B34901">
        <w:rPr>
          <w:rFonts w:ascii="Times New Roman" w:eastAsia="Times New Roman" w:hAnsi="Times New Roman" w:cs="Times New Roman"/>
          <w:i/>
          <w:iCs/>
          <w:sz w:val="24"/>
          <w:szCs w:val="24"/>
          <w:lang w:val="en-US"/>
        </w:rPr>
        <w:t>Fordham Law Review, 88</w:t>
      </w:r>
      <w:r w:rsidRPr="00B34901">
        <w:rPr>
          <w:rFonts w:ascii="Times New Roman" w:eastAsia="Times New Roman" w:hAnsi="Times New Roman" w:cs="Times New Roman"/>
          <w:sz w:val="24"/>
          <w:szCs w:val="24"/>
          <w:lang w:val="en-US"/>
        </w:rPr>
        <w:t>(3), 887.</w:t>
      </w:r>
    </w:p>
    <w:p w14:paraId="197ABBC6" w14:textId="4F291CF6" w:rsidR="00BC1CC9" w:rsidRDefault="00BC1CC9" w:rsidP="00B34901">
      <w:pPr>
        <w:pStyle w:val="NoSpacing"/>
        <w:spacing w:line="480" w:lineRule="auto"/>
        <w:ind w:left="567" w:hanging="567"/>
        <w:rPr>
          <w:rFonts w:ascii="Times New Roman" w:eastAsia="Times New Roman" w:hAnsi="Times New Roman" w:cs="Times New Roman"/>
          <w:sz w:val="24"/>
          <w:szCs w:val="24"/>
          <w:lang w:val="en-US"/>
        </w:rPr>
      </w:pPr>
      <w:r w:rsidRPr="00BC1CC9">
        <w:rPr>
          <w:rFonts w:ascii="Times New Roman" w:eastAsia="Times New Roman" w:hAnsi="Times New Roman" w:cs="Times New Roman"/>
          <w:sz w:val="24"/>
          <w:szCs w:val="24"/>
          <w:lang w:val="en-US"/>
        </w:rPr>
        <w:t xml:space="preserve">Dewhurst, K., Spenser, K., &amp; Fido, D. (2024). Romeo &amp; Juliet Laws: Investigating UK Public Perceptions of Young Consensual Sex and the Effects of Age Gaps and Perpetrator and Respondent Gender. </w:t>
      </w:r>
      <w:r w:rsidRPr="00BC1CC9">
        <w:rPr>
          <w:rFonts w:ascii="Times New Roman" w:eastAsia="Times New Roman" w:hAnsi="Times New Roman" w:cs="Times New Roman"/>
          <w:i/>
          <w:iCs/>
          <w:sz w:val="24"/>
          <w:szCs w:val="24"/>
          <w:lang w:val="en-US"/>
        </w:rPr>
        <w:t>Journal of Sex Research</w:t>
      </w:r>
      <w:r w:rsidRPr="00BC1CC9">
        <w:rPr>
          <w:rFonts w:ascii="Times New Roman" w:eastAsia="Times New Roman" w:hAnsi="Times New Roman" w:cs="Times New Roman"/>
          <w:sz w:val="24"/>
          <w:szCs w:val="24"/>
          <w:lang w:val="en-US"/>
        </w:rPr>
        <w:t xml:space="preserve">, 1–13. Advance online publication. </w:t>
      </w:r>
      <w:hyperlink r:id="rId22" w:history="1">
        <w:r w:rsidRPr="00826587">
          <w:rPr>
            <w:rStyle w:val="Hyperlink"/>
            <w:rFonts w:ascii="Times New Roman" w:eastAsia="Times New Roman" w:hAnsi="Times New Roman" w:cs="Times New Roman"/>
            <w:sz w:val="24"/>
            <w:szCs w:val="24"/>
            <w:lang w:val="en-US"/>
          </w:rPr>
          <w:t>https://doi.org/10.1080/00224499.2024.2332939</w:t>
        </w:r>
      </w:hyperlink>
    </w:p>
    <w:p w14:paraId="149C59C5" w14:textId="0507DB75"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03041D">
        <w:rPr>
          <w:rFonts w:ascii="Times New Roman" w:eastAsia="Times New Roman" w:hAnsi="Times New Roman" w:cs="Times New Roman"/>
          <w:sz w:val="24"/>
          <w:szCs w:val="24"/>
          <w:lang w:val="fr-FR"/>
        </w:rPr>
        <w:t xml:space="preserve">Drayton, L. A., Santos, L. R., &amp; </w:t>
      </w:r>
      <w:proofErr w:type="spellStart"/>
      <w:r w:rsidRPr="0003041D">
        <w:rPr>
          <w:rFonts w:ascii="Times New Roman" w:eastAsia="Times New Roman" w:hAnsi="Times New Roman" w:cs="Times New Roman"/>
          <w:sz w:val="24"/>
          <w:szCs w:val="24"/>
          <w:lang w:val="fr-FR"/>
        </w:rPr>
        <w:t>Baskin</w:t>
      </w:r>
      <w:proofErr w:type="spellEnd"/>
      <w:r w:rsidRPr="0003041D">
        <w:rPr>
          <w:rFonts w:ascii="Times New Roman" w:eastAsia="Times New Roman" w:hAnsi="Times New Roman" w:cs="Times New Roman"/>
          <w:sz w:val="24"/>
          <w:szCs w:val="24"/>
          <w:lang w:val="fr-FR"/>
        </w:rPr>
        <w:t xml:space="preserve">-Sommers, A. (2018). </w:t>
      </w:r>
      <w:r w:rsidRPr="00B34901">
        <w:rPr>
          <w:rFonts w:ascii="Times New Roman" w:eastAsia="Times New Roman" w:hAnsi="Times New Roman" w:cs="Times New Roman"/>
          <w:sz w:val="24"/>
          <w:szCs w:val="24"/>
          <w:lang w:val="en-US"/>
        </w:rPr>
        <w:t xml:space="preserve">Psychopaths fail to automatically take the perspective of others. </w:t>
      </w:r>
      <w:r w:rsidRPr="00B34901">
        <w:rPr>
          <w:rFonts w:ascii="Times New Roman" w:eastAsia="Times New Roman" w:hAnsi="Times New Roman" w:cs="Times New Roman"/>
          <w:i/>
          <w:iCs/>
          <w:sz w:val="24"/>
          <w:szCs w:val="24"/>
          <w:lang w:val="en-US"/>
        </w:rPr>
        <w:t>Psychological and Cognitive Sciences, 115</w:t>
      </w:r>
      <w:r w:rsidRPr="00B34901">
        <w:rPr>
          <w:rFonts w:ascii="Times New Roman" w:eastAsia="Times New Roman" w:hAnsi="Times New Roman" w:cs="Times New Roman"/>
          <w:sz w:val="24"/>
          <w:szCs w:val="24"/>
          <w:lang w:val="en-US"/>
        </w:rPr>
        <w:t xml:space="preserve">(13), 3302-3307. </w:t>
      </w:r>
      <w:hyperlink r:id="rId23" w:history="1">
        <w:r w:rsidRPr="00B34901">
          <w:rPr>
            <w:rStyle w:val="Hyperlink"/>
            <w:rFonts w:ascii="Times New Roman" w:eastAsia="Times New Roman" w:hAnsi="Times New Roman" w:cs="Times New Roman"/>
            <w:sz w:val="24"/>
            <w:szCs w:val="24"/>
            <w:lang w:val="en-US"/>
          </w:rPr>
          <w:t>https://doi.org/10.1073/pnas.172190311</w:t>
        </w:r>
      </w:hyperlink>
      <w:r w:rsidRPr="00B34901">
        <w:rPr>
          <w:rFonts w:ascii="Times New Roman" w:eastAsia="Times New Roman" w:hAnsi="Times New Roman" w:cs="Times New Roman"/>
          <w:sz w:val="24"/>
          <w:szCs w:val="24"/>
          <w:lang w:val="en-US"/>
        </w:rPr>
        <w:t xml:space="preserve"> </w:t>
      </w:r>
    </w:p>
    <w:p w14:paraId="4D2C97B5"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Dudgeon, O. (2016). Camera pervert gets jail term. </w:t>
      </w:r>
      <w:r w:rsidRPr="00B34901">
        <w:rPr>
          <w:rFonts w:ascii="Times New Roman" w:eastAsia="Times New Roman" w:hAnsi="Times New Roman" w:cs="Times New Roman"/>
          <w:i/>
          <w:iCs/>
          <w:sz w:val="24"/>
          <w:szCs w:val="24"/>
          <w:lang w:val="en-US"/>
        </w:rPr>
        <w:t>The Huddersfield Daily Examiner</w:t>
      </w:r>
      <w:r w:rsidRPr="00B34901">
        <w:rPr>
          <w:rFonts w:ascii="Times New Roman" w:eastAsia="Times New Roman" w:hAnsi="Times New Roman" w:cs="Times New Roman"/>
          <w:sz w:val="24"/>
          <w:szCs w:val="24"/>
          <w:lang w:val="en-US"/>
        </w:rPr>
        <w:t xml:space="preserve">, 9. </w:t>
      </w:r>
    </w:p>
    <w:p w14:paraId="4605A1AB" w14:textId="77777777" w:rsidR="00986615" w:rsidRPr="00321C22" w:rsidRDefault="00986615" w:rsidP="00B34901">
      <w:pPr>
        <w:pStyle w:val="NoSpacing"/>
        <w:spacing w:line="480" w:lineRule="auto"/>
        <w:ind w:left="567" w:hanging="567"/>
        <w:rPr>
          <w:rFonts w:ascii="Times New Roman" w:eastAsia="Times New Roman" w:hAnsi="Times New Roman" w:cs="Times New Roman"/>
          <w:sz w:val="24"/>
          <w:szCs w:val="24"/>
          <w:lang w:val="en-US"/>
        </w:rPr>
      </w:pPr>
      <w:r w:rsidRPr="00321C22">
        <w:rPr>
          <w:rFonts w:ascii="Times New Roman" w:eastAsia="Times New Roman" w:hAnsi="Times New Roman" w:cs="Times New Roman"/>
          <w:sz w:val="24"/>
          <w:szCs w:val="24"/>
          <w:lang w:val="en-US"/>
        </w:rPr>
        <w:t xml:space="preserve">Duff S. (2018). </w:t>
      </w:r>
      <w:r w:rsidRPr="00321C22">
        <w:rPr>
          <w:rFonts w:ascii="Times New Roman" w:eastAsia="Times New Roman" w:hAnsi="Times New Roman" w:cs="Times New Roman"/>
          <w:i/>
          <w:iCs/>
          <w:sz w:val="24"/>
          <w:szCs w:val="24"/>
          <w:lang w:val="en-US"/>
        </w:rPr>
        <w:t>Voyeurism: A case study</w:t>
      </w:r>
      <w:r w:rsidRPr="00321C22">
        <w:rPr>
          <w:rFonts w:ascii="Times New Roman" w:eastAsia="Times New Roman" w:hAnsi="Times New Roman" w:cs="Times New Roman"/>
          <w:sz w:val="24"/>
          <w:szCs w:val="24"/>
          <w:lang w:val="en-US"/>
        </w:rPr>
        <w:t>. Palgrave Macmillan.</w:t>
      </w:r>
    </w:p>
    <w:p w14:paraId="42C4DCFC" w14:textId="5C6912DD"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Edwards, R. C., &amp; Larson, B. M. H. (2020). When screens replace backyards: Strategies to connect digital-media-oriented young people to nature. </w:t>
      </w:r>
      <w:r w:rsidRPr="00B34901">
        <w:rPr>
          <w:rFonts w:ascii="Times New Roman" w:eastAsia="Times New Roman" w:hAnsi="Times New Roman" w:cs="Times New Roman"/>
          <w:i/>
          <w:iCs/>
          <w:sz w:val="24"/>
          <w:szCs w:val="24"/>
          <w:lang w:val="en-US"/>
        </w:rPr>
        <w:t>Environmental Education Research, 26</w:t>
      </w:r>
      <w:r w:rsidRPr="00B34901">
        <w:rPr>
          <w:rFonts w:ascii="Times New Roman" w:eastAsia="Times New Roman" w:hAnsi="Times New Roman" w:cs="Times New Roman"/>
          <w:sz w:val="24"/>
          <w:szCs w:val="24"/>
          <w:lang w:val="en-US"/>
        </w:rPr>
        <w:t xml:space="preserve">(7), 950-968. </w:t>
      </w:r>
      <w:hyperlink r:id="rId24" w:history="1">
        <w:r w:rsidRPr="00B34901">
          <w:rPr>
            <w:rStyle w:val="Hyperlink"/>
            <w:rFonts w:ascii="Times New Roman" w:eastAsia="Times New Roman" w:hAnsi="Times New Roman" w:cs="Times New Roman"/>
            <w:sz w:val="24"/>
            <w:szCs w:val="24"/>
            <w:lang w:val="en-US"/>
          </w:rPr>
          <w:t>https://doi.org/10.1080/13504622.2020.1776844</w:t>
        </w:r>
      </w:hyperlink>
      <w:r w:rsidRPr="00B34901">
        <w:rPr>
          <w:rFonts w:ascii="Times New Roman" w:eastAsia="Times New Roman" w:hAnsi="Times New Roman" w:cs="Times New Roman"/>
          <w:sz w:val="24"/>
          <w:szCs w:val="24"/>
          <w:lang w:val="en-US"/>
        </w:rPr>
        <w:t xml:space="preserve"> </w:t>
      </w:r>
    </w:p>
    <w:p w14:paraId="155E8E69" w14:textId="77777777" w:rsidR="00B34901" w:rsidRPr="00B34901" w:rsidRDefault="00B34901" w:rsidP="00B34901">
      <w:pPr>
        <w:pStyle w:val="NoSpacing"/>
        <w:spacing w:line="480" w:lineRule="auto"/>
        <w:ind w:left="567" w:hanging="567"/>
        <w:rPr>
          <w:rFonts w:ascii="Times New Roman" w:eastAsia="Times New Roman" w:hAnsi="Times New Roman" w:cs="Times New Roman"/>
          <w:i/>
          <w:iCs/>
          <w:sz w:val="24"/>
          <w:szCs w:val="24"/>
          <w:lang w:val="de-DE"/>
        </w:rPr>
      </w:pPr>
      <w:r w:rsidRPr="00B34901">
        <w:rPr>
          <w:rFonts w:ascii="Times New Roman" w:eastAsia="Times New Roman" w:hAnsi="Times New Roman" w:cs="Times New Roman"/>
          <w:sz w:val="24"/>
          <w:szCs w:val="24"/>
          <w:lang w:val="en-US"/>
        </w:rPr>
        <w:t xml:space="preserve">Elks, S., &amp; Davies, S. (2019). </w:t>
      </w:r>
      <w:r w:rsidRPr="00B34901">
        <w:rPr>
          <w:lang w:val="en-US"/>
        </w:rPr>
        <w:t xml:space="preserve"> </w:t>
      </w:r>
      <w:r w:rsidRPr="00B34901">
        <w:rPr>
          <w:rFonts w:ascii="Times New Roman" w:eastAsia="Times New Roman" w:hAnsi="Times New Roman" w:cs="Times New Roman"/>
          <w:sz w:val="24"/>
          <w:szCs w:val="24"/>
          <w:lang w:val="en-US"/>
        </w:rPr>
        <w:t xml:space="preserve">'Upskirting' abuse arrest in Spain brings calls for new laws. </w:t>
      </w:r>
      <w:r w:rsidRPr="00B34901">
        <w:rPr>
          <w:rFonts w:ascii="Times New Roman" w:eastAsia="Times New Roman" w:hAnsi="Times New Roman" w:cs="Times New Roman"/>
          <w:i/>
          <w:iCs/>
          <w:sz w:val="24"/>
          <w:szCs w:val="24"/>
          <w:lang w:val="de-DE"/>
        </w:rPr>
        <w:t xml:space="preserve">Reuters. </w:t>
      </w:r>
      <w:hyperlink r:id="rId25" w:history="1">
        <w:r w:rsidRPr="00B34901">
          <w:rPr>
            <w:rStyle w:val="Hyperlink"/>
            <w:rFonts w:ascii="Times New Roman" w:eastAsia="Times New Roman" w:hAnsi="Times New Roman" w:cs="Times New Roman"/>
            <w:sz w:val="24"/>
            <w:szCs w:val="24"/>
            <w:lang w:val="de-DE"/>
          </w:rPr>
          <w:t>https://www.reuters.com/article/us-spain-women-lawmaking-idUSKCN1VD20D</w:t>
        </w:r>
      </w:hyperlink>
      <w:r w:rsidRPr="00B34901">
        <w:rPr>
          <w:rFonts w:ascii="Times New Roman" w:eastAsia="Times New Roman" w:hAnsi="Times New Roman" w:cs="Times New Roman"/>
          <w:i/>
          <w:iCs/>
          <w:sz w:val="24"/>
          <w:szCs w:val="24"/>
          <w:lang w:val="de-DE"/>
        </w:rPr>
        <w:t xml:space="preserve"> </w:t>
      </w:r>
    </w:p>
    <w:p w14:paraId="678A03F8"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de-DE"/>
        </w:rPr>
        <w:t xml:space="preserve">Ferguson, P. A., Duthie, D. A., &amp; Graf. R. G. (1987). </w:t>
      </w:r>
      <w:r w:rsidRPr="00B34901">
        <w:rPr>
          <w:rFonts w:ascii="Times New Roman" w:eastAsia="Times New Roman" w:hAnsi="Times New Roman" w:cs="Times New Roman"/>
          <w:sz w:val="24"/>
          <w:szCs w:val="24"/>
          <w:lang w:val="en-US"/>
        </w:rPr>
        <w:t xml:space="preserve">Attribution of responsibility to rapist and victim: The influence of victim attractiveness and rape-related information. </w:t>
      </w:r>
      <w:r w:rsidRPr="00B34901">
        <w:rPr>
          <w:rFonts w:ascii="Times New Roman" w:eastAsia="Times New Roman" w:hAnsi="Times New Roman" w:cs="Times New Roman"/>
          <w:i/>
          <w:iCs/>
          <w:sz w:val="24"/>
          <w:szCs w:val="24"/>
          <w:lang w:val="en-US"/>
        </w:rPr>
        <w:t>Journal of Interpersonal Violence, 2</w:t>
      </w:r>
      <w:r w:rsidRPr="00B34901">
        <w:rPr>
          <w:rFonts w:ascii="Times New Roman" w:eastAsia="Times New Roman" w:hAnsi="Times New Roman" w:cs="Times New Roman"/>
          <w:sz w:val="24"/>
          <w:szCs w:val="24"/>
          <w:lang w:val="en-US"/>
        </w:rPr>
        <w:t xml:space="preserve">, 243–250. </w:t>
      </w:r>
      <w:hyperlink r:id="rId26" w:history="1">
        <w:r w:rsidRPr="00B34901">
          <w:rPr>
            <w:rStyle w:val="Hyperlink"/>
            <w:rFonts w:ascii="Times New Roman" w:eastAsia="Times New Roman" w:hAnsi="Times New Roman" w:cs="Times New Roman"/>
            <w:sz w:val="24"/>
            <w:szCs w:val="24"/>
            <w:lang w:val="en-US"/>
          </w:rPr>
          <w:t>https://doi.org/10.1177/088626087002003001</w:t>
        </w:r>
      </w:hyperlink>
      <w:r w:rsidRPr="00B34901">
        <w:rPr>
          <w:rFonts w:ascii="Times New Roman" w:eastAsia="Times New Roman" w:hAnsi="Times New Roman" w:cs="Times New Roman"/>
          <w:sz w:val="24"/>
          <w:szCs w:val="24"/>
          <w:lang w:val="en-US"/>
        </w:rPr>
        <w:t xml:space="preserve"> </w:t>
      </w:r>
    </w:p>
    <w:p w14:paraId="34C73948"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Freund, K., Watson, R.J., &amp; Rienzo, D. (1988). The value of self-reports in the study of voyeurism and exhibitionism. </w:t>
      </w:r>
      <w:r w:rsidRPr="00B34901">
        <w:rPr>
          <w:rFonts w:ascii="Times New Roman" w:eastAsia="Times New Roman" w:hAnsi="Times New Roman" w:cs="Times New Roman"/>
          <w:i/>
          <w:iCs/>
          <w:sz w:val="24"/>
          <w:szCs w:val="24"/>
          <w:lang w:val="en-US"/>
        </w:rPr>
        <w:t>Annals of Sex Research, 1</w:t>
      </w:r>
      <w:r w:rsidRPr="00B34901">
        <w:rPr>
          <w:rFonts w:ascii="Times New Roman" w:eastAsia="Times New Roman" w:hAnsi="Times New Roman" w:cs="Times New Roman"/>
          <w:sz w:val="24"/>
          <w:szCs w:val="24"/>
          <w:lang w:val="en-US"/>
        </w:rPr>
        <w:t>, 243-262.</w:t>
      </w:r>
      <w:r w:rsidRPr="00B34901">
        <w:rPr>
          <w:lang w:val="en-US"/>
        </w:rPr>
        <w:t xml:space="preserve"> </w:t>
      </w:r>
      <w:hyperlink r:id="rId27" w:history="1">
        <w:r w:rsidRPr="00B34901">
          <w:rPr>
            <w:rStyle w:val="Hyperlink"/>
            <w:rFonts w:ascii="Times New Roman" w:eastAsia="Times New Roman" w:hAnsi="Times New Roman" w:cs="Times New Roman"/>
            <w:sz w:val="24"/>
            <w:szCs w:val="24"/>
            <w:lang w:val="en-US"/>
          </w:rPr>
          <w:t>https://doi.org/10.1177/107906328800100205</w:t>
        </w:r>
      </w:hyperlink>
      <w:r w:rsidRPr="00B34901">
        <w:rPr>
          <w:rFonts w:ascii="Times New Roman" w:eastAsia="Times New Roman" w:hAnsi="Times New Roman" w:cs="Times New Roman"/>
          <w:sz w:val="24"/>
          <w:szCs w:val="24"/>
          <w:lang w:val="en-US"/>
        </w:rPr>
        <w:t xml:space="preserve"> </w:t>
      </w:r>
    </w:p>
    <w:p w14:paraId="59ED401E"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Fido, D., &amp; Harper, C. (2020). </w:t>
      </w:r>
      <w:r w:rsidRPr="00B34901">
        <w:rPr>
          <w:rFonts w:ascii="Times New Roman" w:eastAsia="Times New Roman" w:hAnsi="Times New Roman" w:cs="Times New Roman"/>
          <w:i/>
          <w:iCs/>
          <w:sz w:val="24"/>
          <w:szCs w:val="24"/>
          <w:lang w:val="en-US"/>
        </w:rPr>
        <w:t>Image-Based Sexual Abuse: A Psychological Perspective.</w:t>
      </w:r>
      <w:r w:rsidRPr="00B34901">
        <w:rPr>
          <w:rFonts w:ascii="Times New Roman" w:eastAsia="Times New Roman" w:hAnsi="Times New Roman" w:cs="Times New Roman"/>
          <w:sz w:val="24"/>
          <w:szCs w:val="24"/>
          <w:lang w:val="en-US"/>
        </w:rPr>
        <w:t xml:space="preserve"> London, UK: Palgrave.</w:t>
      </w:r>
    </w:p>
    <w:p w14:paraId="7DC1AB3E" w14:textId="77777777" w:rsidR="00B34901" w:rsidRPr="0003041D" w:rsidRDefault="00B34901" w:rsidP="00B34901">
      <w:pPr>
        <w:pStyle w:val="NoSpacing"/>
        <w:spacing w:line="480" w:lineRule="auto"/>
        <w:ind w:left="567" w:hanging="567"/>
        <w:rPr>
          <w:rFonts w:ascii="Times New Roman" w:eastAsia="Times New Roman" w:hAnsi="Times New Roman" w:cs="Times New Roman"/>
          <w:sz w:val="24"/>
          <w:szCs w:val="24"/>
          <w:lang w:val="es-ES_tradnl"/>
        </w:rPr>
      </w:pPr>
      <w:r w:rsidRPr="00B34901">
        <w:rPr>
          <w:rFonts w:ascii="Times New Roman" w:eastAsia="Times New Roman" w:hAnsi="Times New Roman" w:cs="Times New Roman"/>
          <w:sz w:val="24"/>
          <w:szCs w:val="24"/>
          <w:lang w:val="en-US"/>
        </w:rPr>
        <w:lastRenderedPageBreak/>
        <w:t xml:space="preserve">Fido, D., Harper, C. A., Davis, M., Petronzi, D., &amp; Worrall, S. G. M. (2021). Intrasexual competition as a predictor of women’s judgements of revenge pornography offending. </w:t>
      </w:r>
      <w:r w:rsidRPr="0003041D">
        <w:rPr>
          <w:rFonts w:ascii="Times New Roman" w:eastAsia="Times New Roman" w:hAnsi="Times New Roman" w:cs="Times New Roman"/>
          <w:i/>
          <w:iCs/>
          <w:sz w:val="24"/>
          <w:szCs w:val="24"/>
          <w:lang w:val="es-ES_tradnl"/>
        </w:rPr>
        <w:t>Sexual Abuse</w:t>
      </w:r>
      <w:r w:rsidRPr="0003041D">
        <w:rPr>
          <w:rFonts w:ascii="Times New Roman" w:eastAsia="Times New Roman" w:hAnsi="Times New Roman" w:cs="Times New Roman"/>
          <w:sz w:val="24"/>
          <w:szCs w:val="24"/>
          <w:lang w:val="es-ES_tradnl"/>
        </w:rPr>
        <w:t xml:space="preserve">, 33(3), 295-320. </w:t>
      </w:r>
      <w:hyperlink r:id="rId28" w:history="1">
        <w:r w:rsidRPr="0003041D">
          <w:rPr>
            <w:rStyle w:val="Hyperlink"/>
            <w:rFonts w:ascii="Times New Roman" w:eastAsia="Times New Roman" w:hAnsi="Times New Roman" w:cs="Times New Roman"/>
            <w:sz w:val="24"/>
            <w:szCs w:val="24"/>
            <w:lang w:val="es-ES_tradnl"/>
          </w:rPr>
          <w:t>https://doi.org/10.1177/1079063219894306</w:t>
        </w:r>
      </w:hyperlink>
      <w:r w:rsidRPr="0003041D">
        <w:rPr>
          <w:rFonts w:ascii="Times New Roman" w:eastAsia="Times New Roman" w:hAnsi="Times New Roman" w:cs="Times New Roman"/>
          <w:sz w:val="24"/>
          <w:szCs w:val="24"/>
          <w:lang w:val="es-ES_tradnl"/>
        </w:rPr>
        <w:t xml:space="preserve"> </w:t>
      </w:r>
    </w:p>
    <w:p w14:paraId="09D35C64"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03041D">
        <w:rPr>
          <w:rFonts w:ascii="Times New Roman" w:eastAsia="Times New Roman" w:hAnsi="Times New Roman" w:cs="Times New Roman"/>
          <w:sz w:val="24"/>
          <w:szCs w:val="24"/>
          <w:lang w:val="es-ES_tradnl"/>
        </w:rPr>
        <w:t xml:space="preserve">Fido, D., Rao, J., &amp; Harper, C. (2022). </w:t>
      </w:r>
      <w:r w:rsidRPr="00B34901">
        <w:rPr>
          <w:rFonts w:ascii="Times New Roman" w:eastAsia="Times New Roman" w:hAnsi="Times New Roman" w:cs="Times New Roman"/>
          <w:sz w:val="24"/>
          <w:szCs w:val="24"/>
          <w:lang w:val="en-US"/>
        </w:rPr>
        <w:t xml:space="preserve">Understanding judgements and attitudes towards Deepfake media production. </w:t>
      </w:r>
      <w:r w:rsidRPr="00B34901">
        <w:rPr>
          <w:rFonts w:ascii="Times New Roman" w:eastAsia="Times New Roman" w:hAnsi="Times New Roman" w:cs="Times New Roman"/>
          <w:i/>
          <w:iCs/>
          <w:sz w:val="24"/>
          <w:szCs w:val="24"/>
          <w:lang w:val="en-US"/>
        </w:rPr>
        <w:t>Computers in Human Behavior, 129</w:t>
      </w:r>
      <w:r w:rsidRPr="00B34901">
        <w:rPr>
          <w:rFonts w:ascii="Times New Roman" w:eastAsia="Times New Roman" w:hAnsi="Times New Roman" w:cs="Times New Roman"/>
          <w:sz w:val="24"/>
          <w:szCs w:val="24"/>
          <w:lang w:val="en-US"/>
        </w:rPr>
        <w:t>, 107141.</w:t>
      </w:r>
      <w:r w:rsidRPr="00B34901">
        <w:t xml:space="preserve"> </w:t>
      </w:r>
      <w:hyperlink r:id="rId29" w:history="1">
        <w:r w:rsidRPr="00B34901">
          <w:rPr>
            <w:rStyle w:val="Hyperlink"/>
            <w:rFonts w:ascii="Times New Roman" w:eastAsia="Times New Roman" w:hAnsi="Times New Roman" w:cs="Times New Roman"/>
            <w:sz w:val="24"/>
            <w:szCs w:val="24"/>
            <w:lang w:val="en-US"/>
          </w:rPr>
          <w:t>https://doi.org/10.1016/j.chb.2021.107141</w:t>
        </w:r>
      </w:hyperlink>
      <w:r w:rsidRPr="00B34901">
        <w:rPr>
          <w:rFonts w:ascii="Times New Roman" w:eastAsia="Times New Roman" w:hAnsi="Times New Roman" w:cs="Times New Roman"/>
          <w:sz w:val="24"/>
          <w:szCs w:val="24"/>
          <w:lang w:val="en-US"/>
        </w:rPr>
        <w:t xml:space="preserve"> </w:t>
      </w:r>
    </w:p>
    <w:p w14:paraId="06D10AEF" w14:textId="4F5F3B2B" w:rsidR="003A1D3A" w:rsidRPr="00B610D0" w:rsidRDefault="003A1D3A" w:rsidP="00B34901">
      <w:pPr>
        <w:pStyle w:val="NoSpacing"/>
        <w:spacing w:line="480" w:lineRule="auto"/>
        <w:ind w:left="567" w:hanging="567"/>
        <w:rPr>
          <w:rFonts w:ascii="Times New Roman" w:eastAsia="Times New Roman" w:hAnsi="Times New Roman" w:cs="Times New Roman"/>
          <w:color w:val="FF0000"/>
          <w:sz w:val="24"/>
          <w:szCs w:val="24"/>
          <w:lang w:val="en-US"/>
        </w:rPr>
      </w:pPr>
      <w:r w:rsidRPr="00321C22">
        <w:rPr>
          <w:rFonts w:ascii="Times New Roman" w:eastAsia="Times New Roman" w:hAnsi="Times New Roman" w:cs="Times New Roman"/>
          <w:sz w:val="24"/>
          <w:szCs w:val="24"/>
          <w:lang w:val="en-US"/>
        </w:rPr>
        <w:t xml:space="preserve">Flynn, A., Cama, E., Powell, A., &amp; Scott, A. J. (2023). Victim-blaming and image-based sexual abuse. </w:t>
      </w:r>
      <w:r w:rsidRPr="00321C22">
        <w:rPr>
          <w:rFonts w:ascii="Times New Roman" w:eastAsia="Times New Roman" w:hAnsi="Times New Roman" w:cs="Times New Roman"/>
          <w:i/>
          <w:iCs/>
          <w:sz w:val="24"/>
          <w:szCs w:val="24"/>
          <w:lang w:val="en-US"/>
        </w:rPr>
        <w:t>Journal of Criminology, 56</w:t>
      </w:r>
      <w:r w:rsidRPr="00321C22">
        <w:rPr>
          <w:rFonts w:ascii="Times New Roman" w:eastAsia="Times New Roman" w:hAnsi="Times New Roman" w:cs="Times New Roman"/>
          <w:sz w:val="24"/>
          <w:szCs w:val="24"/>
          <w:lang w:val="en-US"/>
        </w:rPr>
        <w:t>(1), 7-25.</w:t>
      </w:r>
      <w:r w:rsidR="00B610D0" w:rsidRPr="00321C22">
        <w:rPr>
          <w:rFonts w:ascii="Times New Roman" w:eastAsia="Times New Roman" w:hAnsi="Times New Roman" w:cs="Times New Roman"/>
          <w:sz w:val="24"/>
          <w:szCs w:val="24"/>
          <w:lang w:val="en-US"/>
        </w:rPr>
        <w:t xml:space="preserve"> </w:t>
      </w:r>
      <w:hyperlink r:id="rId30" w:history="1">
        <w:r w:rsidR="00B610D0" w:rsidRPr="00321C22">
          <w:rPr>
            <w:rStyle w:val="Hyperlink"/>
            <w:rFonts w:ascii="Times New Roman" w:eastAsia="Times New Roman" w:hAnsi="Times New Roman" w:cs="Times New Roman"/>
            <w:color w:val="4472C4" w:themeColor="accent1"/>
            <w:sz w:val="24"/>
            <w:szCs w:val="24"/>
            <w:lang w:val="en-US"/>
          </w:rPr>
          <w:t>https://doi.org/10.1177/26338076221135327</w:t>
        </w:r>
      </w:hyperlink>
      <w:r w:rsidR="00B610D0" w:rsidRPr="00321C22">
        <w:rPr>
          <w:rFonts w:ascii="Times New Roman" w:eastAsia="Times New Roman" w:hAnsi="Times New Roman" w:cs="Times New Roman"/>
          <w:color w:val="4472C4" w:themeColor="accent1"/>
          <w:sz w:val="24"/>
          <w:szCs w:val="24"/>
          <w:lang w:val="en-US"/>
        </w:rPr>
        <w:t xml:space="preserve"> </w:t>
      </w:r>
    </w:p>
    <w:p w14:paraId="2CDB7700" w14:textId="77777777" w:rsidR="005C5F8D" w:rsidRPr="00321C22" w:rsidRDefault="005C5F8D" w:rsidP="00B34901">
      <w:pPr>
        <w:pStyle w:val="NoSpacing"/>
        <w:spacing w:line="480" w:lineRule="auto"/>
        <w:ind w:left="567" w:hanging="567"/>
        <w:rPr>
          <w:rFonts w:ascii="Times New Roman" w:eastAsia="Times New Roman" w:hAnsi="Times New Roman" w:cs="Times New Roman"/>
          <w:sz w:val="24"/>
          <w:szCs w:val="24"/>
          <w:lang w:val="en-US"/>
        </w:rPr>
      </w:pPr>
      <w:r w:rsidRPr="00321C22">
        <w:rPr>
          <w:rFonts w:ascii="Times New Roman" w:eastAsia="Times New Roman" w:hAnsi="Times New Roman" w:cs="Times New Roman"/>
          <w:sz w:val="24"/>
          <w:szCs w:val="24"/>
          <w:lang w:val="en-US"/>
        </w:rPr>
        <w:t xml:space="preserve">Frick, P. J. (2004). </w:t>
      </w:r>
      <w:r w:rsidRPr="00321C22">
        <w:rPr>
          <w:rFonts w:ascii="Times New Roman" w:eastAsia="Times New Roman" w:hAnsi="Times New Roman" w:cs="Times New Roman"/>
          <w:i/>
          <w:iCs/>
          <w:sz w:val="24"/>
          <w:szCs w:val="24"/>
          <w:lang w:val="en-US"/>
        </w:rPr>
        <w:t>Inventory of callous-unemotional traits</w:t>
      </w:r>
      <w:r w:rsidRPr="00321C22">
        <w:rPr>
          <w:rFonts w:ascii="Times New Roman" w:eastAsia="Times New Roman" w:hAnsi="Times New Roman" w:cs="Times New Roman"/>
          <w:sz w:val="24"/>
          <w:szCs w:val="24"/>
          <w:lang w:val="en-US"/>
        </w:rPr>
        <w:t xml:space="preserve"> [Unpublished rating scale]. University of New Orleans.</w:t>
      </w:r>
    </w:p>
    <w:p w14:paraId="0C8C2D57" w14:textId="4217F9EB"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Gov.UK. (2019, April 12). </w:t>
      </w:r>
      <w:r w:rsidRPr="00B34901">
        <w:rPr>
          <w:rFonts w:ascii="Times New Roman" w:eastAsia="Times New Roman" w:hAnsi="Times New Roman" w:cs="Times New Roman"/>
          <w:i/>
          <w:iCs/>
          <w:sz w:val="24"/>
          <w:szCs w:val="24"/>
          <w:lang w:val="en-US"/>
        </w:rPr>
        <w:t>“Upskirting” law comes into force</w:t>
      </w:r>
      <w:r w:rsidRPr="00B34901">
        <w:rPr>
          <w:rFonts w:ascii="Times New Roman" w:eastAsia="Times New Roman" w:hAnsi="Times New Roman" w:cs="Times New Roman"/>
          <w:sz w:val="24"/>
          <w:szCs w:val="24"/>
          <w:lang w:val="en-US"/>
        </w:rPr>
        <w:t xml:space="preserve">. </w:t>
      </w:r>
      <w:hyperlink r:id="rId31" w:history="1">
        <w:r w:rsidRPr="00B34901">
          <w:rPr>
            <w:rStyle w:val="Hyperlink"/>
            <w:rFonts w:ascii="Times New Roman" w:eastAsia="Times New Roman" w:hAnsi="Times New Roman" w:cs="Times New Roman"/>
            <w:sz w:val="24"/>
            <w:szCs w:val="24"/>
            <w:lang w:val="en-US"/>
          </w:rPr>
          <w:t>https://www.gov.uk/government/news/upskirting-law-comes-into-force</w:t>
        </w:r>
      </w:hyperlink>
      <w:r w:rsidRPr="00B34901">
        <w:rPr>
          <w:rFonts w:ascii="Times New Roman" w:eastAsia="Times New Roman" w:hAnsi="Times New Roman" w:cs="Times New Roman"/>
          <w:sz w:val="24"/>
          <w:szCs w:val="24"/>
          <w:lang w:val="en-US"/>
        </w:rPr>
        <w:t xml:space="preserve"> </w:t>
      </w:r>
    </w:p>
    <w:p w14:paraId="36E2C05B" w14:textId="6EEEF4C3" w:rsidR="004E551C" w:rsidRPr="004E551C" w:rsidRDefault="004E551C" w:rsidP="00B34901">
      <w:pPr>
        <w:pStyle w:val="NoSpacing"/>
        <w:spacing w:line="480" w:lineRule="auto"/>
        <w:ind w:left="567" w:hanging="567"/>
        <w:rPr>
          <w:rFonts w:ascii="Times New Roman" w:eastAsia="Times New Roman" w:hAnsi="Times New Roman" w:cs="Times New Roman"/>
          <w:color w:val="FF0000"/>
          <w:sz w:val="24"/>
          <w:szCs w:val="24"/>
          <w:lang w:val="en-US"/>
        </w:rPr>
      </w:pPr>
      <w:r w:rsidRPr="00321C22">
        <w:rPr>
          <w:rFonts w:ascii="Times New Roman" w:eastAsia="Times New Roman" w:hAnsi="Times New Roman" w:cs="Times New Roman"/>
          <w:sz w:val="24"/>
          <w:szCs w:val="24"/>
          <w:lang w:val="en-US"/>
        </w:rPr>
        <w:t xml:space="preserve">Hall, M., </w:t>
      </w:r>
      <w:proofErr w:type="spellStart"/>
      <w:r w:rsidRPr="00321C22">
        <w:rPr>
          <w:rFonts w:ascii="Times New Roman" w:eastAsia="Times New Roman" w:hAnsi="Times New Roman" w:cs="Times New Roman"/>
          <w:sz w:val="24"/>
          <w:szCs w:val="24"/>
          <w:lang w:val="en-US"/>
        </w:rPr>
        <w:t>Debowska</w:t>
      </w:r>
      <w:proofErr w:type="spellEnd"/>
      <w:r w:rsidRPr="00321C22">
        <w:rPr>
          <w:rFonts w:ascii="Times New Roman" w:eastAsia="Times New Roman" w:hAnsi="Times New Roman" w:cs="Times New Roman"/>
          <w:sz w:val="24"/>
          <w:szCs w:val="24"/>
          <w:lang w:val="en-US"/>
        </w:rPr>
        <w:t xml:space="preserve">, A., &amp; K Hales, G. (2023). The Effect of Victim Attractiveness and Type of Abuse Suffered on Attributions of Victim Blame and Credibility in Intimate Partner Violence: A Vignette-Based Online Experiment. </w:t>
      </w:r>
      <w:r w:rsidRPr="00321C22">
        <w:rPr>
          <w:rFonts w:ascii="Times New Roman" w:eastAsia="Times New Roman" w:hAnsi="Times New Roman" w:cs="Times New Roman"/>
          <w:i/>
          <w:iCs/>
          <w:sz w:val="24"/>
          <w:szCs w:val="24"/>
          <w:lang w:val="en-US"/>
        </w:rPr>
        <w:t>Violence against Women,</w:t>
      </w:r>
      <w:r w:rsidRPr="00321C22">
        <w:rPr>
          <w:rFonts w:ascii="Times New Roman" w:eastAsia="Times New Roman" w:hAnsi="Times New Roman" w:cs="Times New Roman"/>
          <w:sz w:val="24"/>
          <w:szCs w:val="24"/>
          <w:lang w:val="en-US"/>
        </w:rPr>
        <w:t xml:space="preserve"> 10778012221150272. Advance online publication. </w:t>
      </w:r>
      <w:hyperlink r:id="rId32" w:history="1">
        <w:r w:rsidRPr="00321C22">
          <w:rPr>
            <w:rStyle w:val="Hyperlink"/>
            <w:rFonts w:ascii="Times New Roman" w:eastAsia="Times New Roman" w:hAnsi="Times New Roman" w:cs="Times New Roman"/>
            <w:color w:val="4472C4" w:themeColor="accent1"/>
            <w:sz w:val="24"/>
            <w:szCs w:val="24"/>
            <w:lang w:val="en-US"/>
          </w:rPr>
          <w:t>https://doi.org/10.1177/10778012221150272</w:t>
        </w:r>
      </w:hyperlink>
    </w:p>
    <w:p w14:paraId="78B4213E" w14:textId="20E972B8"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Hall, M., Hearn, J., &amp; Lewis, R. (2022). “Upskirting,” </w:t>
      </w:r>
      <w:proofErr w:type="spellStart"/>
      <w:r w:rsidRPr="00B34901">
        <w:rPr>
          <w:rFonts w:ascii="Times New Roman" w:eastAsia="Times New Roman" w:hAnsi="Times New Roman" w:cs="Times New Roman"/>
          <w:sz w:val="24"/>
          <w:szCs w:val="24"/>
          <w:lang w:val="en-US"/>
        </w:rPr>
        <w:t>Homosociality</w:t>
      </w:r>
      <w:proofErr w:type="spellEnd"/>
      <w:r w:rsidRPr="00B34901">
        <w:rPr>
          <w:rFonts w:ascii="Times New Roman" w:eastAsia="Times New Roman" w:hAnsi="Times New Roman" w:cs="Times New Roman"/>
          <w:sz w:val="24"/>
          <w:szCs w:val="24"/>
          <w:lang w:val="en-US"/>
        </w:rPr>
        <w:t xml:space="preserve">, and Craftmanship: A Thematic Analysis of Perpetrator and Viewer Interactions. </w:t>
      </w:r>
      <w:r w:rsidRPr="00B34901">
        <w:rPr>
          <w:rFonts w:ascii="Times New Roman" w:eastAsia="Times New Roman" w:hAnsi="Times New Roman" w:cs="Times New Roman"/>
          <w:i/>
          <w:iCs/>
          <w:sz w:val="24"/>
          <w:szCs w:val="24"/>
          <w:lang w:val="en-US"/>
        </w:rPr>
        <w:t>Violence Against Women, 28</w:t>
      </w:r>
      <w:r w:rsidRPr="00B34901">
        <w:rPr>
          <w:rFonts w:ascii="Times New Roman" w:eastAsia="Times New Roman" w:hAnsi="Times New Roman" w:cs="Times New Roman"/>
          <w:sz w:val="24"/>
          <w:szCs w:val="24"/>
          <w:lang w:val="en-US"/>
        </w:rPr>
        <w:t xml:space="preserve">(2), 532-550. </w:t>
      </w:r>
      <w:hyperlink r:id="rId33" w:history="1">
        <w:r w:rsidRPr="00B34901">
          <w:rPr>
            <w:rStyle w:val="Hyperlink"/>
            <w:rFonts w:ascii="Times New Roman" w:eastAsia="Times New Roman" w:hAnsi="Times New Roman" w:cs="Times New Roman"/>
            <w:sz w:val="24"/>
            <w:szCs w:val="24"/>
            <w:lang w:val="en-US"/>
          </w:rPr>
          <w:t>https://doi.org/10.1177/10778012211008981</w:t>
        </w:r>
      </w:hyperlink>
      <w:r w:rsidRPr="00B34901">
        <w:rPr>
          <w:rFonts w:ascii="Times New Roman" w:eastAsia="Times New Roman" w:hAnsi="Times New Roman" w:cs="Times New Roman"/>
          <w:sz w:val="24"/>
          <w:szCs w:val="24"/>
          <w:lang w:val="en-US"/>
        </w:rPr>
        <w:t xml:space="preserve"> </w:t>
      </w:r>
    </w:p>
    <w:p w14:paraId="13BFAC79" w14:textId="37D01F41" w:rsidR="00490A10" w:rsidRPr="00FC7915" w:rsidRDefault="00490A10" w:rsidP="005A6257">
      <w:pPr>
        <w:pStyle w:val="NoSpacing"/>
        <w:spacing w:line="480" w:lineRule="auto"/>
        <w:ind w:left="567" w:hanging="567"/>
        <w:rPr>
          <w:rFonts w:ascii="Times New Roman" w:eastAsia="Times New Roman" w:hAnsi="Times New Roman" w:cs="Times New Roman"/>
          <w:color w:val="FF0000"/>
          <w:sz w:val="24"/>
          <w:szCs w:val="24"/>
          <w:lang w:val="en-US"/>
        </w:rPr>
      </w:pPr>
      <w:r w:rsidRPr="00321C22">
        <w:rPr>
          <w:rFonts w:ascii="Times New Roman" w:eastAsia="Times New Roman" w:hAnsi="Times New Roman" w:cs="Times New Roman"/>
          <w:sz w:val="24"/>
          <w:szCs w:val="24"/>
          <w:lang w:val="en-US"/>
        </w:rPr>
        <w:t xml:space="preserve">Hand, C. J., &amp; Scott, G. G. (2022). </w:t>
      </w:r>
      <w:r w:rsidR="005A6257" w:rsidRPr="00321C22">
        <w:rPr>
          <w:rFonts w:ascii="Times New Roman" w:eastAsia="Times New Roman" w:hAnsi="Times New Roman" w:cs="Times New Roman"/>
          <w:sz w:val="24"/>
          <w:szCs w:val="24"/>
          <w:lang w:val="en-US"/>
        </w:rPr>
        <w:t xml:space="preserve">Beautiful victims: How the halo of attractiveness impacts judgments of celebrity and lay victims of online abuse. </w:t>
      </w:r>
      <w:r w:rsidR="005A6257" w:rsidRPr="00321C22">
        <w:rPr>
          <w:rFonts w:ascii="Times New Roman" w:eastAsia="Times New Roman" w:hAnsi="Times New Roman" w:cs="Times New Roman"/>
          <w:i/>
          <w:iCs/>
          <w:sz w:val="24"/>
          <w:szCs w:val="24"/>
          <w:lang w:val="en-US"/>
        </w:rPr>
        <w:t>Computers in Human Behavior, 130</w:t>
      </w:r>
      <w:r w:rsidR="005A6257" w:rsidRPr="00321C22">
        <w:rPr>
          <w:rFonts w:ascii="Times New Roman" w:eastAsia="Times New Roman" w:hAnsi="Times New Roman" w:cs="Times New Roman"/>
          <w:sz w:val="24"/>
          <w:szCs w:val="24"/>
          <w:lang w:val="en-US"/>
        </w:rPr>
        <w:t xml:space="preserve">, </w:t>
      </w:r>
      <w:r w:rsidR="00FC7915" w:rsidRPr="00321C22">
        <w:rPr>
          <w:rFonts w:ascii="Times New Roman" w:eastAsia="Times New Roman" w:hAnsi="Times New Roman" w:cs="Times New Roman"/>
          <w:sz w:val="24"/>
          <w:szCs w:val="24"/>
          <w:lang w:val="en-US"/>
        </w:rPr>
        <w:t>107157.</w:t>
      </w:r>
      <w:r w:rsidR="005A6257" w:rsidRPr="00321C22">
        <w:rPr>
          <w:rFonts w:ascii="Times New Roman" w:eastAsia="Times New Roman" w:hAnsi="Times New Roman" w:cs="Times New Roman"/>
          <w:sz w:val="24"/>
          <w:szCs w:val="24"/>
          <w:lang w:val="en-US"/>
        </w:rPr>
        <w:t xml:space="preserve"> </w:t>
      </w:r>
      <w:hyperlink r:id="rId34" w:history="1">
        <w:r w:rsidR="005A6257" w:rsidRPr="00321C22">
          <w:rPr>
            <w:rStyle w:val="Hyperlink"/>
            <w:rFonts w:ascii="Times New Roman" w:eastAsia="Times New Roman" w:hAnsi="Times New Roman" w:cs="Times New Roman"/>
            <w:color w:val="4472C4" w:themeColor="accent1"/>
            <w:sz w:val="24"/>
            <w:szCs w:val="24"/>
            <w:lang w:val="en-US"/>
          </w:rPr>
          <w:t>https://doi.org/10.1016/j.chb.2021.107157</w:t>
        </w:r>
      </w:hyperlink>
      <w:r w:rsidR="005A6257" w:rsidRPr="00321C22">
        <w:rPr>
          <w:rFonts w:ascii="Times New Roman" w:eastAsia="Times New Roman" w:hAnsi="Times New Roman" w:cs="Times New Roman"/>
          <w:color w:val="4472C4" w:themeColor="accent1"/>
          <w:sz w:val="24"/>
          <w:szCs w:val="24"/>
          <w:lang w:val="en-US"/>
        </w:rPr>
        <w:t xml:space="preserve"> </w:t>
      </w:r>
    </w:p>
    <w:p w14:paraId="316C4208" w14:textId="75BDF728" w:rsid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lastRenderedPageBreak/>
        <w:t xml:space="preserve">Harper, C. A., Fido, D., &amp; Petronzi, D. (2021). Delineating non-consensual sexual image offending: Towards an empirical approach. </w:t>
      </w:r>
      <w:r w:rsidRPr="00B34901">
        <w:rPr>
          <w:rFonts w:ascii="Times New Roman" w:eastAsia="Times New Roman" w:hAnsi="Times New Roman" w:cs="Times New Roman"/>
          <w:i/>
          <w:iCs/>
          <w:sz w:val="24"/>
          <w:szCs w:val="24"/>
          <w:lang w:val="en-US"/>
        </w:rPr>
        <w:t>Aggression and Violent Behavior,</w:t>
      </w:r>
      <w:r w:rsidRPr="00B34901">
        <w:rPr>
          <w:rFonts w:ascii="Times New Roman" w:eastAsia="Times New Roman" w:hAnsi="Times New Roman" w:cs="Times New Roman"/>
          <w:sz w:val="24"/>
          <w:szCs w:val="24"/>
          <w:lang w:val="en-US"/>
        </w:rPr>
        <w:t xml:space="preserve"> 58, 101547. </w:t>
      </w:r>
      <w:hyperlink r:id="rId35" w:history="1">
        <w:r w:rsidRPr="00B34901">
          <w:rPr>
            <w:rStyle w:val="Hyperlink"/>
            <w:rFonts w:ascii="Times New Roman" w:eastAsia="Times New Roman" w:hAnsi="Times New Roman" w:cs="Times New Roman"/>
            <w:sz w:val="24"/>
            <w:szCs w:val="24"/>
            <w:lang w:val="en-US"/>
          </w:rPr>
          <w:t>https://doi.org/10.1016/j.avb.2021.101547</w:t>
        </w:r>
      </w:hyperlink>
      <w:r w:rsidRPr="00B34901">
        <w:rPr>
          <w:rFonts w:ascii="Times New Roman" w:eastAsia="Times New Roman" w:hAnsi="Times New Roman" w:cs="Times New Roman"/>
          <w:sz w:val="24"/>
          <w:szCs w:val="24"/>
          <w:lang w:val="en-US"/>
        </w:rPr>
        <w:t xml:space="preserve"> </w:t>
      </w:r>
    </w:p>
    <w:p w14:paraId="71821A54" w14:textId="2095AFC0" w:rsidR="0003041D" w:rsidRPr="0003041D" w:rsidRDefault="0003041D" w:rsidP="00B34901">
      <w:pPr>
        <w:pStyle w:val="NoSpacing"/>
        <w:spacing w:line="480" w:lineRule="auto"/>
        <w:ind w:left="567" w:hanging="567"/>
        <w:rPr>
          <w:rFonts w:ascii="Times New Roman" w:eastAsia="Times New Roman" w:hAnsi="Times New Roman" w:cs="Times New Roman"/>
          <w:color w:val="FF0000"/>
          <w:sz w:val="24"/>
          <w:szCs w:val="24"/>
          <w:lang w:val="en-US"/>
        </w:rPr>
      </w:pPr>
      <w:r w:rsidRPr="00321C22">
        <w:rPr>
          <w:rFonts w:ascii="Times New Roman" w:eastAsia="Times New Roman" w:hAnsi="Times New Roman" w:cs="Times New Roman"/>
          <w:sz w:val="24"/>
          <w:szCs w:val="24"/>
          <w:lang w:val="en-US"/>
        </w:rPr>
        <w:t xml:space="preserve">Hearn, J., Hall., M., &amp; Lewis, R. (2023). Men talking, writing and imagining violence/violation offline/online. </w:t>
      </w:r>
      <w:proofErr w:type="spellStart"/>
      <w:r w:rsidRPr="00321C22">
        <w:rPr>
          <w:rFonts w:ascii="Times New Roman" w:eastAsia="Times New Roman" w:hAnsi="Times New Roman" w:cs="Times New Roman"/>
          <w:i/>
          <w:iCs/>
          <w:sz w:val="24"/>
          <w:szCs w:val="24"/>
          <w:lang w:val="en-US"/>
        </w:rPr>
        <w:t>Storyworlds</w:t>
      </w:r>
      <w:proofErr w:type="spellEnd"/>
      <w:r w:rsidRPr="00321C22">
        <w:rPr>
          <w:rFonts w:ascii="Times New Roman" w:eastAsia="Times New Roman" w:hAnsi="Times New Roman" w:cs="Times New Roman"/>
          <w:i/>
          <w:iCs/>
          <w:sz w:val="24"/>
          <w:szCs w:val="24"/>
          <w:lang w:val="en-US"/>
        </w:rPr>
        <w:t>:</w:t>
      </w:r>
      <w:r w:rsidRPr="00321C22">
        <w:rPr>
          <w:rFonts w:ascii="Times New Roman" w:eastAsia="Times New Roman" w:hAnsi="Times New Roman" w:cs="Times New Roman"/>
          <w:sz w:val="24"/>
          <w:szCs w:val="24"/>
          <w:lang w:val="en-US"/>
        </w:rPr>
        <w:t xml:space="preserve"> </w:t>
      </w:r>
      <w:r w:rsidRPr="00321C22">
        <w:rPr>
          <w:rFonts w:ascii="Times New Roman" w:eastAsia="Times New Roman" w:hAnsi="Times New Roman" w:cs="Times New Roman"/>
          <w:i/>
          <w:iCs/>
          <w:sz w:val="24"/>
          <w:szCs w:val="24"/>
          <w:lang w:val="en-US"/>
        </w:rPr>
        <w:t>A Journal of Narrative Studies.</w:t>
      </w:r>
      <w:r w:rsidRPr="00321C22">
        <w:rPr>
          <w:rFonts w:ascii="Times New Roman" w:eastAsia="Times New Roman" w:hAnsi="Times New Roman" w:cs="Times New Roman"/>
          <w:sz w:val="24"/>
          <w:szCs w:val="24"/>
          <w:lang w:val="en-US"/>
        </w:rPr>
        <w:t xml:space="preserve"> Advance online publication. Retrieved from </w:t>
      </w:r>
      <w:hyperlink r:id="rId36" w:history="1">
        <w:r w:rsidRPr="00321C22">
          <w:rPr>
            <w:rStyle w:val="Hyperlink"/>
            <w:rFonts w:ascii="Times New Roman" w:eastAsia="Times New Roman" w:hAnsi="Times New Roman" w:cs="Times New Roman"/>
            <w:color w:val="4472C4" w:themeColor="accent1"/>
            <w:sz w:val="24"/>
            <w:szCs w:val="24"/>
            <w:lang w:val="en-US"/>
          </w:rPr>
          <w:t>https://pure.hud.ac.uk/en/publications/men-talking-writing-and-imagining-violenceviolation-offlineonline</w:t>
        </w:r>
      </w:hyperlink>
      <w:r w:rsidRPr="00321C22">
        <w:rPr>
          <w:rFonts w:ascii="Times New Roman" w:eastAsia="Times New Roman" w:hAnsi="Times New Roman" w:cs="Times New Roman"/>
          <w:color w:val="4472C4" w:themeColor="accent1"/>
          <w:sz w:val="24"/>
          <w:szCs w:val="24"/>
          <w:lang w:val="en-US"/>
        </w:rPr>
        <w:t xml:space="preserve"> </w:t>
      </w:r>
    </w:p>
    <w:p w14:paraId="212E0626"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Henry, N., &amp; Powell, A. (2015). Beyond the ‘sext’: Technology mediated sexual violence and harassment of adult women. </w:t>
      </w:r>
      <w:r w:rsidRPr="00B34901">
        <w:rPr>
          <w:rFonts w:ascii="Times New Roman" w:eastAsia="Times New Roman" w:hAnsi="Times New Roman" w:cs="Times New Roman"/>
          <w:i/>
          <w:iCs/>
          <w:sz w:val="24"/>
          <w:szCs w:val="24"/>
          <w:lang w:val="en-US"/>
        </w:rPr>
        <w:t>Australian and New Zealand Journal of Criminology, 48</w:t>
      </w:r>
      <w:r w:rsidRPr="00B34901">
        <w:rPr>
          <w:rFonts w:ascii="Times New Roman" w:eastAsia="Times New Roman" w:hAnsi="Times New Roman" w:cs="Times New Roman"/>
          <w:sz w:val="24"/>
          <w:szCs w:val="24"/>
          <w:lang w:val="en-US"/>
        </w:rPr>
        <w:t xml:space="preserve">, 104-118. </w:t>
      </w:r>
      <w:hyperlink r:id="rId37" w:history="1">
        <w:r w:rsidRPr="00B34901">
          <w:rPr>
            <w:rStyle w:val="Hyperlink"/>
            <w:rFonts w:ascii="Times New Roman" w:eastAsia="Times New Roman" w:hAnsi="Times New Roman" w:cs="Times New Roman"/>
            <w:sz w:val="24"/>
            <w:szCs w:val="24"/>
            <w:lang w:val="en-US"/>
          </w:rPr>
          <w:t>https://doi.org/10.1177/0004865814524218</w:t>
        </w:r>
      </w:hyperlink>
      <w:r w:rsidRPr="00B34901">
        <w:rPr>
          <w:rFonts w:ascii="Times New Roman" w:eastAsia="Times New Roman" w:hAnsi="Times New Roman" w:cs="Times New Roman"/>
          <w:sz w:val="24"/>
          <w:szCs w:val="24"/>
          <w:lang w:val="en-US"/>
        </w:rPr>
        <w:t xml:space="preserve"> </w:t>
      </w:r>
    </w:p>
    <w:p w14:paraId="7DAEA017"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Henry, N., &amp; Powell, A. (2018). Technology-facilitated sexual violence: A literature review of empirical research. </w:t>
      </w:r>
      <w:r w:rsidRPr="00B34901">
        <w:rPr>
          <w:rFonts w:ascii="Times New Roman" w:eastAsia="Times New Roman" w:hAnsi="Times New Roman" w:cs="Times New Roman"/>
          <w:i/>
          <w:iCs/>
          <w:sz w:val="24"/>
          <w:szCs w:val="24"/>
          <w:lang w:val="en-US"/>
        </w:rPr>
        <w:t>Trauma, Violence, &amp; Abuse, 19</w:t>
      </w:r>
      <w:r w:rsidRPr="00B34901">
        <w:rPr>
          <w:rFonts w:ascii="Times New Roman" w:eastAsia="Times New Roman" w:hAnsi="Times New Roman" w:cs="Times New Roman"/>
          <w:sz w:val="24"/>
          <w:szCs w:val="24"/>
          <w:lang w:val="en-US"/>
        </w:rPr>
        <w:t xml:space="preserve">(2), 195-208. </w:t>
      </w:r>
      <w:hyperlink r:id="rId38" w:history="1">
        <w:r w:rsidRPr="00B34901">
          <w:rPr>
            <w:rStyle w:val="Hyperlink"/>
            <w:rFonts w:ascii="Times New Roman" w:eastAsia="Times New Roman" w:hAnsi="Times New Roman" w:cs="Times New Roman"/>
            <w:sz w:val="24"/>
            <w:szCs w:val="24"/>
            <w:lang w:val="en-US"/>
          </w:rPr>
          <w:t>https://doi.org/10.1177/1524838016650189</w:t>
        </w:r>
      </w:hyperlink>
      <w:r w:rsidRPr="00B34901">
        <w:rPr>
          <w:rFonts w:ascii="Times New Roman" w:eastAsia="Times New Roman" w:hAnsi="Times New Roman" w:cs="Times New Roman"/>
          <w:sz w:val="24"/>
          <w:szCs w:val="24"/>
          <w:lang w:val="en-US"/>
        </w:rPr>
        <w:t xml:space="preserve"> </w:t>
      </w:r>
    </w:p>
    <w:p w14:paraId="2F408CB7"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Jeffreys, S. (2014). The politics of the toilet: A feminist response to the campaign to ‘</w:t>
      </w:r>
      <w:proofErr w:type="spellStart"/>
      <w:r w:rsidRPr="00B34901">
        <w:rPr>
          <w:rFonts w:ascii="Times New Roman" w:eastAsia="Times New Roman" w:hAnsi="Times New Roman" w:cs="Times New Roman"/>
          <w:sz w:val="24"/>
          <w:szCs w:val="24"/>
          <w:lang w:val="en-US"/>
        </w:rPr>
        <w:t>degender</w:t>
      </w:r>
      <w:proofErr w:type="spellEnd"/>
      <w:r w:rsidRPr="00B34901">
        <w:rPr>
          <w:rFonts w:ascii="Times New Roman" w:eastAsia="Times New Roman" w:hAnsi="Times New Roman" w:cs="Times New Roman"/>
          <w:sz w:val="24"/>
          <w:szCs w:val="24"/>
          <w:lang w:val="en-US"/>
        </w:rPr>
        <w:t xml:space="preserve">’ a women's space. </w:t>
      </w:r>
      <w:r w:rsidRPr="00B34901">
        <w:rPr>
          <w:rFonts w:ascii="Times New Roman" w:eastAsia="Times New Roman" w:hAnsi="Times New Roman" w:cs="Times New Roman"/>
          <w:i/>
          <w:iCs/>
          <w:sz w:val="24"/>
          <w:szCs w:val="24"/>
          <w:lang w:val="en-US"/>
        </w:rPr>
        <w:t>Women’s Studies International Forum, 45</w:t>
      </w:r>
      <w:r w:rsidRPr="00B34901">
        <w:rPr>
          <w:rFonts w:ascii="Times New Roman" w:eastAsia="Times New Roman" w:hAnsi="Times New Roman" w:cs="Times New Roman"/>
          <w:sz w:val="24"/>
          <w:szCs w:val="24"/>
          <w:lang w:val="en-US"/>
        </w:rPr>
        <w:t xml:space="preserve">, 42-51. </w:t>
      </w:r>
      <w:hyperlink r:id="rId39" w:history="1">
        <w:r w:rsidRPr="00B34901">
          <w:rPr>
            <w:rStyle w:val="Hyperlink"/>
            <w:rFonts w:ascii="Times New Roman" w:eastAsia="Times New Roman" w:hAnsi="Times New Roman" w:cs="Times New Roman"/>
            <w:sz w:val="24"/>
            <w:szCs w:val="24"/>
            <w:lang w:val="en-US"/>
          </w:rPr>
          <w:t>https://doi.org/10.1016/j.wsif.2014.05.003</w:t>
        </w:r>
      </w:hyperlink>
      <w:r w:rsidRPr="00B34901">
        <w:rPr>
          <w:rFonts w:ascii="Times New Roman" w:eastAsia="Times New Roman" w:hAnsi="Times New Roman" w:cs="Times New Roman"/>
          <w:sz w:val="24"/>
          <w:szCs w:val="24"/>
          <w:lang w:val="en-US"/>
        </w:rPr>
        <w:t xml:space="preserve"> </w:t>
      </w:r>
    </w:p>
    <w:p w14:paraId="5A6313C8" w14:textId="77777777" w:rsidR="00B34901" w:rsidRPr="00B34901" w:rsidRDefault="00B34901" w:rsidP="00B34901">
      <w:pPr>
        <w:pStyle w:val="NoSpacing"/>
        <w:spacing w:line="480" w:lineRule="auto"/>
        <w:ind w:left="567" w:hanging="567"/>
        <w:rPr>
          <w:rStyle w:val="Hyperlink"/>
          <w:rFonts w:ascii="Times New Roman" w:eastAsia="Times New Roman" w:hAnsi="Times New Roman" w:cs="Times New Roman"/>
          <w:sz w:val="24"/>
          <w:szCs w:val="24"/>
        </w:rPr>
      </w:pPr>
      <w:r w:rsidRPr="00B34901">
        <w:rPr>
          <w:rFonts w:ascii="Times New Roman" w:eastAsia="Times New Roman" w:hAnsi="Times New Roman" w:cs="Times New Roman"/>
          <w:sz w:val="24"/>
          <w:szCs w:val="24"/>
        </w:rPr>
        <w:t>Jonason, P. K., &amp; Krause, L. (2013). The emotional deficits associated with the Dark Triad traits: Cognitive empathy, affective empathy, and alexithymia. </w:t>
      </w:r>
      <w:r w:rsidRPr="00B34901">
        <w:rPr>
          <w:rFonts w:ascii="Times New Roman" w:eastAsia="Times New Roman" w:hAnsi="Times New Roman" w:cs="Times New Roman"/>
          <w:i/>
          <w:iCs/>
          <w:sz w:val="24"/>
          <w:szCs w:val="24"/>
        </w:rPr>
        <w:t>Personality and Individual Differences, 55</w:t>
      </w:r>
      <w:r w:rsidRPr="00B34901">
        <w:rPr>
          <w:rFonts w:ascii="Times New Roman" w:eastAsia="Times New Roman" w:hAnsi="Times New Roman" w:cs="Times New Roman"/>
          <w:sz w:val="24"/>
          <w:szCs w:val="24"/>
        </w:rPr>
        <w:t>(5), 532–537. </w:t>
      </w:r>
      <w:hyperlink r:id="rId40" w:tgtFrame="_blank" w:history="1">
        <w:r w:rsidRPr="00B34901">
          <w:rPr>
            <w:rStyle w:val="Hyperlink"/>
            <w:rFonts w:ascii="Times New Roman" w:eastAsia="Times New Roman" w:hAnsi="Times New Roman" w:cs="Times New Roman"/>
            <w:sz w:val="24"/>
            <w:szCs w:val="24"/>
          </w:rPr>
          <w:t>https://doi.org/10.1016/j.paid.2013.04.027</w:t>
        </w:r>
      </w:hyperlink>
    </w:p>
    <w:p w14:paraId="25FACE8D"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proofErr w:type="spellStart"/>
      <w:r w:rsidRPr="0003041D">
        <w:rPr>
          <w:rFonts w:ascii="Times New Roman" w:eastAsia="Times New Roman" w:hAnsi="Times New Roman" w:cs="Times New Roman"/>
          <w:sz w:val="24"/>
          <w:szCs w:val="24"/>
          <w:lang w:val="es-ES_tradnl"/>
        </w:rPr>
        <w:t>Jonason</w:t>
      </w:r>
      <w:proofErr w:type="spellEnd"/>
      <w:r w:rsidRPr="0003041D">
        <w:rPr>
          <w:rFonts w:ascii="Times New Roman" w:eastAsia="Times New Roman" w:hAnsi="Times New Roman" w:cs="Times New Roman"/>
          <w:sz w:val="24"/>
          <w:szCs w:val="24"/>
          <w:lang w:val="es-ES_tradnl"/>
        </w:rPr>
        <w:t xml:space="preserve">, P. K., Luevano, V. X., &amp; </w:t>
      </w:r>
      <w:proofErr w:type="spellStart"/>
      <w:proofErr w:type="gramStart"/>
      <w:r w:rsidRPr="0003041D">
        <w:rPr>
          <w:rFonts w:ascii="Times New Roman" w:eastAsia="Times New Roman" w:hAnsi="Times New Roman" w:cs="Times New Roman"/>
          <w:sz w:val="24"/>
          <w:szCs w:val="24"/>
          <w:lang w:val="es-ES_tradnl"/>
        </w:rPr>
        <w:t>Adams,H</w:t>
      </w:r>
      <w:proofErr w:type="spellEnd"/>
      <w:r w:rsidRPr="0003041D">
        <w:rPr>
          <w:rFonts w:ascii="Times New Roman" w:eastAsia="Times New Roman" w:hAnsi="Times New Roman" w:cs="Times New Roman"/>
          <w:sz w:val="24"/>
          <w:szCs w:val="24"/>
          <w:lang w:val="es-ES_tradnl"/>
        </w:rPr>
        <w:t>.</w:t>
      </w:r>
      <w:proofErr w:type="gramEnd"/>
      <w:r w:rsidRPr="0003041D">
        <w:rPr>
          <w:rFonts w:ascii="Times New Roman" w:eastAsia="Times New Roman" w:hAnsi="Times New Roman" w:cs="Times New Roman"/>
          <w:sz w:val="24"/>
          <w:szCs w:val="24"/>
          <w:lang w:val="es-ES_tradnl"/>
        </w:rPr>
        <w:t xml:space="preserve"> M. (2012). </w:t>
      </w:r>
      <w:r w:rsidRPr="00B34901">
        <w:rPr>
          <w:rFonts w:ascii="Times New Roman" w:eastAsia="Times New Roman" w:hAnsi="Times New Roman" w:cs="Times New Roman"/>
          <w:sz w:val="24"/>
          <w:szCs w:val="24"/>
          <w:lang w:val="en-US"/>
        </w:rPr>
        <w:t xml:space="preserve">How the Dark Triad traits predict relationship choices. </w:t>
      </w:r>
      <w:r w:rsidRPr="00B34901">
        <w:rPr>
          <w:rFonts w:ascii="Times New Roman" w:eastAsia="Times New Roman" w:hAnsi="Times New Roman" w:cs="Times New Roman"/>
          <w:i/>
          <w:iCs/>
          <w:sz w:val="24"/>
          <w:szCs w:val="24"/>
          <w:lang w:val="en-US"/>
        </w:rPr>
        <w:t>Personality and Individual Differences, 53</w:t>
      </w:r>
      <w:r w:rsidRPr="00B34901">
        <w:rPr>
          <w:rFonts w:ascii="Times New Roman" w:eastAsia="Times New Roman" w:hAnsi="Times New Roman" w:cs="Times New Roman"/>
          <w:sz w:val="24"/>
          <w:szCs w:val="24"/>
          <w:lang w:val="en-US"/>
        </w:rPr>
        <w:t xml:space="preserve">(3), 180-184. </w:t>
      </w:r>
      <w:hyperlink r:id="rId41" w:history="1">
        <w:r w:rsidRPr="00B34901">
          <w:rPr>
            <w:rStyle w:val="Hyperlink"/>
            <w:rFonts w:ascii="Times New Roman" w:eastAsia="Times New Roman" w:hAnsi="Times New Roman" w:cs="Times New Roman"/>
            <w:sz w:val="24"/>
            <w:szCs w:val="24"/>
            <w:lang w:val="en-US"/>
          </w:rPr>
          <w:t>https://doi.org/10.1016/j.paid.2012.03.007</w:t>
        </w:r>
      </w:hyperlink>
      <w:r w:rsidRPr="00B34901">
        <w:rPr>
          <w:rFonts w:ascii="Times New Roman" w:eastAsia="Times New Roman" w:hAnsi="Times New Roman" w:cs="Times New Roman"/>
          <w:sz w:val="24"/>
          <w:szCs w:val="24"/>
          <w:lang w:val="en-US"/>
        </w:rPr>
        <w:t xml:space="preserve"> </w:t>
      </w:r>
    </w:p>
    <w:p w14:paraId="21D2CA78"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03041D">
        <w:rPr>
          <w:rFonts w:ascii="Times New Roman" w:eastAsia="Times New Roman" w:hAnsi="Times New Roman" w:cs="Times New Roman"/>
          <w:sz w:val="24"/>
          <w:szCs w:val="24"/>
        </w:rPr>
        <w:t xml:space="preserve">Kamin, S. T., &amp; Lang, F. R. (2013). </w:t>
      </w:r>
      <w:r w:rsidRPr="00B34901">
        <w:rPr>
          <w:rFonts w:ascii="Times New Roman" w:eastAsia="Times New Roman" w:hAnsi="Times New Roman" w:cs="Times New Roman"/>
          <w:sz w:val="24"/>
          <w:szCs w:val="24"/>
        </w:rPr>
        <w:t>The Subjective Technology Adaptivity Inventory (STAI): A motivational measure of technology usage in old age. </w:t>
      </w:r>
      <w:proofErr w:type="spellStart"/>
      <w:r w:rsidRPr="00B34901">
        <w:rPr>
          <w:rFonts w:ascii="Times New Roman" w:eastAsia="Times New Roman" w:hAnsi="Times New Roman" w:cs="Times New Roman"/>
          <w:i/>
          <w:iCs/>
          <w:sz w:val="24"/>
          <w:szCs w:val="24"/>
        </w:rPr>
        <w:t>Gerontechnology</w:t>
      </w:r>
      <w:proofErr w:type="spellEnd"/>
      <w:r w:rsidRPr="00B34901">
        <w:rPr>
          <w:rFonts w:ascii="Times New Roman" w:eastAsia="Times New Roman" w:hAnsi="Times New Roman" w:cs="Times New Roman"/>
          <w:i/>
          <w:iCs/>
          <w:sz w:val="24"/>
          <w:szCs w:val="24"/>
        </w:rPr>
        <w:t>, 12</w:t>
      </w:r>
      <w:r w:rsidRPr="00B34901">
        <w:rPr>
          <w:rFonts w:ascii="Times New Roman" w:eastAsia="Times New Roman" w:hAnsi="Times New Roman" w:cs="Times New Roman"/>
          <w:sz w:val="24"/>
          <w:szCs w:val="24"/>
        </w:rPr>
        <w:t>(1), 16–25. </w:t>
      </w:r>
      <w:hyperlink r:id="rId42" w:tgtFrame="_blank" w:history="1">
        <w:r w:rsidRPr="00B34901">
          <w:rPr>
            <w:rStyle w:val="Hyperlink"/>
            <w:rFonts w:ascii="Times New Roman" w:eastAsia="Times New Roman" w:hAnsi="Times New Roman" w:cs="Times New Roman"/>
            <w:sz w:val="24"/>
            <w:szCs w:val="24"/>
          </w:rPr>
          <w:t>https://doi.org/10.4017/gt.2013.12.1.008.00</w:t>
        </w:r>
      </w:hyperlink>
    </w:p>
    <w:p w14:paraId="6D8C0737" w14:textId="3C473285" w:rsidR="0093339E" w:rsidRPr="0093339E" w:rsidRDefault="0093339E" w:rsidP="0093339E">
      <w:pPr>
        <w:pStyle w:val="NoSpacing"/>
        <w:spacing w:line="480" w:lineRule="auto"/>
        <w:ind w:left="567" w:hanging="567"/>
        <w:rPr>
          <w:rFonts w:ascii="Times New Roman" w:eastAsia="Times New Roman" w:hAnsi="Times New Roman" w:cs="Times New Roman"/>
          <w:color w:val="FF0000"/>
          <w:sz w:val="24"/>
          <w:szCs w:val="24"/>
          <w:lang w:val="en-US"/>
        </w:rPr>
      </w:pPr>
      <w:proofErr w:type="spellStart"/>
      <w:r w:rsidRPr="00321C22">
        <w:rPr>
          <w:rFonts w:ascii="Times New Roman" w:eastAsia="Times New Roman" w:hAnsi="Times New Roman" w:cs="Times New Roman"/>
          <w:sz w:val="24"/>
          <w:szCs w:val="24"/>
          <w:lang w:val="en-US"/>
        </w:rPr>
        <w:lastRenderedPageBreak/>
        <w:t>Karasavva</w:t>
      </w:r>
      <w:proofErr w:type="spellEnd"/>
      <w:r w:rsidRPr="00321C22">
        <w:rPr>
          <w:rFonts w:ascii="Times New Roman" w:eastAsia="Times New Roman" w:hAnsi="Times New Roman" w:cs="Times New Roman"/>
          <w:sz w:val="24"/>
          <w:szCs w:val="24"/>
          <w:lang w:val="en-US"/>
        </w:rPr>
        <w:t xml:space="preserve">, V., &amp; Forth, A. (2022). Personality, attitudinal, and demographic predictors of non-consensual dissemination of intimate images. </w:t>
      </w:r>
      <w:r w:rsidRPr="00321C22">
        <w:rPr>
          <w:rFonts w:ascii="Times New Roman" w:eastAsia="Times New Roman" w:hAnsi="Times New Roman" w:cs="Times New Roman"/>
          <w:i/>
          <w:iCs/>
          <w:sz w:val="24"/>
          <w:szCs w:val="24"/>
          <w:lang w:val="en-US"/>
        </w:rPr>
        <w:t>Journal of Interpersonal Violence, 37</w:t>
      </w:r>
      <w:r w:rsidRPr="00321C22">
        <w:rPr>
          <w:rFonts w:ascii="Times New Roman" w:eastAsia="Times New Roman" w:hAnsi="Times New Roman" w:cs="Times New Roman"/>
          <w:sz w:val="24"/>
          <w:szCs w:val="24"/>
          <w:lang w:val="en-US"/>
        </w:rPr>
        <w:t>(21-22), NP19265-NP19289.</w:t>
      </w:r>
      <w:r w:rsidR="007C453F" w:rsidRPr="00321C22">
        <w:rPr>
          <w:rFonts w:ascii="Times New Roman" w:eastAsia="Times New Roman" w:hAnsi="Times New Roman" w:cs="Times New Roman"/>
          <w:sz w:val="24"/>
          <w:szCs w:val="24"/>
          <w:lang w:val="en-US"/>
        </w:rPr>
        <w:t xml:space="preserve"> </w:t>
      </w:r>
      <w:hyperlink r:id="rId43" w:history="1">
        <w:r w:rsidR="007C453F" w:rsidRPr="002D0971">
          <w:rPr>
            <w:rStyle w:val="Hyperlink"/>
            <w:rFonts w:ascii="Times New Roman" w:eastAsia="Times New Roman" w:hAnsi="Times New Roman" w:cs="Times New Roman"/>
            <w:sz w:val="24"/>
            <w:szCs w:val="24"/>
            <w:lang w:val="en-US"/>
          </w:rPr>
          <w:t>https://doi.org/10.1177/08862605211043586</w:t>
        </w:r>
      </w:hyperlink>
      <w:r w:rsidR="007C453F">
        <w:rPr>
          <w:rFonts w:ascii="Times New Roman" w:eastAsia="Times New Roman" w:hAnsi="Times New Roman" w:cs="Times New Roman"/>
          <w:color w:val="FF0000"/>
          <w:sz w:val="24"/>
          <w:szCs w:val="24"/>
          <w:lang w:val="en-US"/>
        </w:rPr>
        <w:t xml:space="preserve"> </w:t>
      </w:r>
    </w:p>
    <w:p w14:paraId="1F3F8405" w14:textId="4D6B186F" w:rsidR="00174EF4" w:rsidRPr="00174EF4" w:rsidRDefault="00880CD6" w:rsidP="0093339E">
      <w:pPr>
        <w:pStyle w:val="NoSpacing"/>
        <w:spacing w:line="480" w:lineRule="auto"/>
        <w:ind w:left="567" w:hanging="567"/>
        <w:rPr>
          <w:rFonts w:ascii="Times New Roman" w:eastAsia="Times New Roman" w:hAnsi="Times New Roman" w:cs="Times New Roman"/>
          <w:color w:val="FF0000"/>
          <w:sz w:val="24"/>
          <w:szCs w:val="24"/>
          <w:lang w:val="en-US"/>
        </w:rPr>
      </w:pPr>
      <w:proofErr w:type="spellStart"/>
      <w:r w:rsidRPr="00321C22">
        <w:rPr>
          <w:rFonts w:ascii="Times New Roman" w:eastAsia="Times New Roman" w:hAnsi="Times New Roman" w:cs="Times New Roman"/>
          <w:sz w:val="24"/>
          <w:szCs w:val="24"/>
          <w:lang w:val="en-US"/>
        </w:rPr>
        <w:t>Karasavva</w:t>
      </w:r>
      <w:proofErr w:type="spellEnd"/>
      <w:r w:rsidRPr="00321C22">
        <w:rPr>
          <w:rFonts w:ascii="Times New Roman" w:eastAsia="Times New Roman" w:hAnsi="Times New Roman" w:cs="Times New Roman"/>
          <w:sz w:val="24"/>
          <w:szCs w:val="24"/>
          <w:lang w:val="en-US"/>
        </w:rPr>
        <w:t xml:space="preserve">, V., Swanek, J., Smodis, A., &amp; Forth, A. (2023). From myth to reality: sexual image abuse myth acceptance, the Dark Tetrad, and non-consensual intimate image dissemination proclivity. </w:t>
      </w:r>
      <w:r w:rsidRPr="00321C22">
        <w:rPr>
          <w:rFonts w:ascii="Times New Roman" w:eastAsia="Times New Roman" w:hAnsi="Times New Roman" w:cs="Times New Roman"/>
          <w:i/>
          <w:iCs/>
          <w:sz w:val="24"/>
          <w:szCs w:val="24"/>
          <w:lang w:val="en-US"/>
        </w:rPr>
        <w:t>Journal of Sexual Aggression, 29</w:t>
      </w:r>
      <w:r w:rsidRPr="00321C22">
        <w:rPr>
          <w:rFonts w:ascii="Times New Roman" w:eastAsia="Times New Roman" w:hAnsi="Times New Roman" w:cs="Times New Roman"/>
          <w:sz w:val="24"/>
          <w:szCs w:val="24"/>
          <w:lang w:val="en-US"/>
        </w:rPr>
        <w:t>(1), 51-67.</w:t>
      </w:r>
      <w:r w:rsidR="00174EF4" w:rsidRPr="00321C22">
        <w:rPr>
          <w:rFonts w:ascii="Times New Roman" w:eastAsia="Times New Roman" w:hAnsi="Times New Roman" w:cs="Times New Roman"/>
          <w:sz w:val="24"/>
          <w:szCs w:val="24"/>
          <w:lang w:val="en-US"/>
        </w:rPr>
        <w:t xml:space="preserve"> </w:t>
      </w:r>
      <w:hyperlink r:id="rId44" w:history="1">
        <w:r w:rsidR="00174EF4" w:rsidRPr="00321C22">
          <w:rPr>
            <w:rStyle w:val="Hyperlink"/>
            <w:rFonts w:ascii="Times New Roman" w:eastAsia="Times New Roman" w:hAnsi="Times New Roman" w:cs="Times New Roman"/>
            <w:color w:val="4472C4" w:themeColor="accent1"/>
            <w:sz w:val="24"/>
            <w:szCs w:val="24"/>
            <w:lang w:val="en-US"/>
          </w:rPr>
          <w:t>https://doi.org/10.1080/13552600.2022.2032430</w:t>
        </w:r>
      </w:hyperlink>
      <w:r w:rsidR="00174EF4" w:rsidRPr="00321C22">
        <w:rPr>
          <w:rFonts w:ascii="Times New Roman" w:eastAsia="Times New Roman" w:hAnsi="Times New Roman" w:cs="Times New Roman"/>
          <w:color w:val="4472C4" w:themeColor="accent1"/>
          <w:sz w:val="24"/>
          <w:szCs w:val="24"/>
          <w:lang w:val="en-US"/>
        </w:rPr>
        <w:t xml:space="preserve"> </w:t>
      </w:r>
    </w:p>
    <w:p w14:paraId="2EAE2FDE" w14:textId="3ACD0C2C" w:rsidR="00B34901" w:rsidRPr="00B34901" w:rsidRDefault="00B34901" w:rsidP="00880CD6">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Kerr, N. L., Bull, R. H., </w:t>
      </w:r>
      <w:proofErr w:type="spellStart"/>
      <w:r w:rsidRPr="00B34901">
        <w:rPr>
          <w:rFonts w:ascii="Times New Roman" w:eastAsia="Times New Roman" w:hAnsi="Times New Roman" w:cs="Times New Roman"/>
          <w:sz w:val="24"/>
          <w:szCs w:val="24"/>
          <w:lang w:val="en-US"/>
        </w:rPr>
        <w:t>MacCoun</w:t>
      </w:r>
      <w:proofErr w:type="spellEnd"/>
      <w:r w:rsidRPr="00B34901">
        <w:rPr>
          <w:rFonts w:ascii="Times New Roman" w:eastAsia="Times New Roman" w:hAnsi="Times New Roman" w:cs="Times New Roman"/>
          <w:sz w:val="24"/>
          <w:szCs w:val="24"/>
          <w:lang w:val="en-US"/>
        </w:rPr>
        <w:t xml:space="preserve">, R. J. &amp; </w:t>
      </w:r>
      <w:proofErr w:type="spellStart"/>
      <w:r w:rsidRPr="00B34901">
        <w:rPr>
          <w:rFonts w:ascii="Times New Roman" w:eastAsia="Times New Roman" w:hAnsi="Times New Roman" w:cs="Times New Roman"/>
          <w:sz w:val="24"/>
          <w:szCs w:val="24"/>
          <w:lang w:val="en-US"/>
        </w:rPr>
        <w:t>Rathborn</w:t>
      </w:r>
      <w:proofErr w:type="spellEnd"/>
      <w:r w:rsidRPr="00B34901">
        <w:rPr>
          <w:rFonts w:ascii="Times New Roman" w:eastAsia="Times New Roman" w:hAnsi="Times New Roman" w:cs="Times New Roman"/>
          <w:sz w:val="24"/>
          <w:szCs w:val="24"/>
          <w:lang w:val="en-US"/>
        </w:rPr>
        <w:t xml:space="preserve">, H. (1985). Effects of victim attractiveness, care and disfigurement on the judgements of American and British mock jurors. </w:t>
      </w:r>
      <w:r w:rsidRPr="00B34901">
        <w:rPr>
          <w:rFonts w:ascii="Times New Roman" w:eastAsia="Times New Roman" w:hAnsi="Times New Roman" w:cs="Times New Roman"/>
          <w:i/>
          <w:iCs/>
          <w:sz w:val="24"/>
          <w:szCs w:val="24"/>
          <w:lang w:val="en-US"/>
        </w:rPr>
        <w:t>British Journal of Social Psychology, 24</w:t>
      </w:r>
      <w:r w:rsidRPr="00B34901">
        <w:rPr>
          <w:rFonts w:ascii="Times New Roman" w:eastAsia="Times New Roman" w:hAnsi="Times New Roman" w:cs="Times New Roman"/>
          <w:sz w:val="24"/>
          <w:szCs w:val="24"/>
          <w:lang w:val="en-US"/>
        </w:rPr>
        <w:t xml:space="preserve">, 47-58. </w:t>
      </w:r>
      <w:hyperlink r:id="rId45" w:history="1">
        <w:r w:rsidRPr="00B34901">
          <w:rPr>
            <w:rStyle w:val="Hyperlink"/>
            <w:rFonts w:ascii="Times New Roman" w:eastAsia="Times New Roman" w:hAnsi="Times New Roman" w:cs="Times New Roman"/>
            <w:sz w:val="24"/>
            <w:szCs w:val="24"/>
            <w:lang w:val="en-US"/>
          </w:rPr>
          <w:t>https://doi.org/10.1111/j.2044-8309.1985.tb00659.x</w:t>
        </w:r>
      </w:hyperlink>
      <w:r w:rsidRPr="00B34901">
        <w:rPr>
          <w:rFonts w:ascii="Times New Roman" w:eastAsia="Times New Roman" w:hAnsi="Times New Roman" w:cs="Times New Roman"/>
          <w:sz w:val="24"/>
          <w:szCs w:val="24"/>
          <w:lang w:val="en-US"/>
        </w:rPr>
        <w:t xml:space="preserve"> </w:t>
      </w:r>
    </w:p>
    <w:p w14:paraId="6B6F1C0E"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proofErr w:type="spellStart"/>
      <w:r w:rsidRPr="00B34901">
        <w:rPr>
          <w:rFonts w:ascii="Times New Roman" w:eastAsia="Times New Roman" w:hAnsi="Times New Roman" w:cs="Times New Roman"/>
          <w:sz w:val="24"/>
          <w:szCs w:val="24"/>
          <w:lang w:val="en-US"/>
        </w:rPr>
        <w:t>Krahé</w:t>
      </w:r>
      <w:proofErr w:type="spellEnd"/>
      <w:r w:rsidRPr="00B34901">
        <w:rPr>
          <w:rFonts w:ascii="Times New Roman" w:eastAsia="Times New Roman" w:hAnsi="Times New Roman" w:cs="Times New Roman"/>
          <w:sz w:val="24"/>
          <w:szCs w:val="24"/>
          <w:lang w:val="en-US"/>
        </w:rPr>
        <w:t xml:space="preserve">, B., Temkin, J., &amp; Bieneck, S. (2007). Schema-driven information processing in judgements about rape. </w:t>
      </w:r>
      <w:r w:rsidRPr="00B34901">
        <w:rPr>
          <w:rFonts w:ascii="Times New Roman" w:eastAsia="Times New Roman" w:hAnsi="Times New Roman" w:cs="Times New Roman"/>
          <w:i/>
          <w:iCs/>
          <w:sz w:val="24"/>
          <w:szCs w:val="24"/>
          <w:lang w:val="en-US"/>
        </w:rPr>
        <w:t>Applied Cognitive Psychology, 21</w:t>
      </w:r>
      <w:r w:rsidRPr="00B34901">
        <w:rPr>
          <w:rFonts w:ascii="Times New Roman" w:eastAsia="Times New Roman" w:hAnsi="Times New Roman" w:cs="Times New Roman"/>
          <w:sz w:val="24"/>
          <w:szCs w:val="24"/>
          <w:lang w:val="en-US"/>
        </w:rPr>
        <w:t xml:space="preserve">(5), 601–619. </w:t>
      </w:r>
      <w:hyperlink r:id="rId46" w:history="1">
        <w:r w:rsidRPr="00B34901">
          <w:rPr>
            <w:rStyle w:val="Hyperlink"/>
            <w:rFonts w:ascii="Times New Roman" w:eastAsia="Times New Roman" w:hAnsi="Times New Roman" w:cs="Times New Roman"/>
            <w:sz w:val="24"/>
            <w:szCs w:val="24"/>
            <w:lang w:val="en-US"/>
          </w:rPr>
          <w:t>https://doi.org/10.1002/acp.1297</w:t>
        </w:r>
      </w:hyperlink>
    </w:p>
    <w:p w14:paraId="20943F12"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Lanciano, T., &amp; Curci, A. (2021). Psychopathic traits and self-conscious emotions: What is the role of perspective taking </w:t>
      </w:r>
      <w:proofErr w:type="gramStart"/>
      <w:r w:rsidRPr="00B34901">
        <w:rPr>
          <w:rFonts w:ascii="Times New Roman" w:eastAsia="Times New Roman" w:hAnsi="Times New Roman" w:cs="Times New Roman"/>
          <w:sz w:val="24"/>
          <w:szCs w:val="24"/>
          <w:lang w:val="en-US"/>
        </w:rPr>
        <w:t>ability?.</w:t>
      </w:r>
      <w:proofErr w:type="gramEnd"/>
      <w:r w:rsidRPr="00B34901">
        <w:rPr>
          <w:rFonts w:ascii="Times New Roman" w:eastAsia="Times New Roman" w:hAnsi="Times New Roman" w:cs="Times New Roman"/>
          <w:sz w:val="24"/>
          <w:szCs w:val="24"/>
          <w:lang w:val="en-US"/>
        </w:rPr>
        <w:t xml:space="preserve"> </w:t>
      </w:r>
      <w:r w:rsidRPr="00B34901">
        <w:rPr>
          <w:rFonts w:ascii="Times New Roman" w:eastAsia="Times New Roman" w:hAnsi="Times New Roman" w:cs="Times New Roman"/>
          <w:i/>
          <w:iCs/>
          <w:sz w:val="24"/>
          <w:szCs w:val="24"/>
          <w:lang w:val="en-US"/>
        </w:rPr>
        <w:t>Current Psychology, 40</w:t>
      </w:r>
      <w:r w:rsidRPr="00B34901">
        <w:rPr>
          <w:rFonts w:ascii="Times New Roman" w:eastAsia="Times New Roman" w:hAnsi="Times New Roman" w:cs="Times New Roman"/>
          <w:sz w:val="24"/>
          <w:szCs w:val="24"/>
          <w:lang w:val="en-US"/>
        </w:rPr>
        <w:t xml:space="preserve">, 2309–2317. </w:t>
      </w:r>
      <w:hyperlink r:id="rId47" w:history="1">
        <w:r w:rsidRPr="00B34901">
          <w:rPr>
            <w:rStyle w:val="Hyperlink"/>
            <w:rFonts w:ascii="Times New Roman" w:eastAsia="Times New Roman" w:hAnsi="Times New Roman" w:cs="Times New Roman"/>
            <w:sz w:val="24"/>
            <w:szCs w:val="24"/>
            <w:lang w:val="en-US"/>
          </w:rPr>
          <w:t>https://doi.org/10.1007/s12144-019-0162-2</w:t>
        </w:r>
      </w:hyperlink>
      <w:r w:rsidRPr="00B34901">
        <w:rPr>
          <w:rFonts w:ascii="Times New Roman" w:eastAsia="Times New Roman" w:hAnsi="Times New Roman" w:cs="Times New Roman"/>
          <w:sz w:val="24"/>
          <w:szCs w:val="24"/>
          <w:lang w:val="en-US"/>
        </w:rPr>
        <w:t xml:space="preserve"> </w:t>
      </w:r>
    </w:p>
    <w:p w14:paraId="72446449"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proofErr w:type="spellStart"/>
      <w:r w:rsidRPr="00B34901">
        <w:rPr>
          <w:rFonts w:ascii="Times New Roman" w:eastAsia="Times New Roman" w:hAnsi="Times New Roman" w:cs="Times New Roman"/>
          <w:sz w:val="24"/>
          <w:szCs w:val="24"/>
          <w:lang w:val="en-US"/>
        </w:rPr>
        <w:t>Långström</w:t>
      </w:r>
      <w:proofErr w:type="spellEnd"/>
      <w:r w:rsidRPr="00B34901">
        <w:rPr>
          <w:rFonts w:ascii="Times New Roman" w:eastAsia="Times New Roman" w:hAnsi="Times New Roman" w:cs="Times New Roman"/>
          <w:sz w:val="24"/>
          <w:szCs w:val="24"/>
          <w:lang w:val="en-US"/>
        </w:rPr>
        <w:t xml:space="preserve">, N., &amp; Seto, M. C. (2006). Exhibitionistic and voyeuristic behavior in a Swedish national population survey. </w:t>
      </w:r>
      <w:r w:rsidRPr="00B34901">
        <w:rPr>
          <w:rFonts w:ascii="Times New Roman" w:eastAsia="Times New Roman" w:hAnsi="Times New Roman" w:cs="Times New Roman"/>
          <w:i/>
          <w:iCs/>
          <w:sz w:val="24"/>
          <w:szCs w:val="24"/>
          <w:lang w:val="en-US"/>
        </w:rPr>
        <w:t>Archives of Sexual Behavior, 35</w:t>
      </w:r>
      <w:r w:rsidRPr="00B34901">
        <w:rPr>
          <w:rFonts w:ascii="Times New Roman" w:eastAsia="Times New Roman" w:hAnsi="Times New Roman" w:cs="Times New Roman"/>
          <w:sz w:val="24"/>
          <w:szCs w:val="24"/>
          <w:lang w:val="en-US"/>
        </w:rPr>
        <w:t xml:space="preserve">, 427-435. </w:t>
      </w:r>
      <w:hyperlink r:id="rId48" w:history="1">
        <w:r w:rsidRPr="00B34901">
          <w:rPr>
            <w:rStyle w:val="Hyperlink"/>
            <w:rFonts w:ascii="Times New Roman" w:eastAsia="Times New Roman" w:hAnsi="Times New Roman" w:cs="Times New Roman"/>
            <w:sz w:val="24"/>
            <w:szCs w:val="24"/>
            <w:lang w:val="en-US"/>
          </w:rPr>
          <w:t>https://doi.org/10.1007/s10508-006-9042-6</w:t>
        </w:r>
      </w:hyperlink>
      <w:r w:rsidRPr="00B34901">
        <w:rPr>
          <w:rFonts w:ascii="Times New Roman" w:eastAsia="Times New Roman" w:hAnsi="Times New Roman" w:cs="Times New Roman"/>
          <w:sz w:val="24"/>
          <w:szCs w:val="24"/>
          <w:lang w:val="en-US"/>
        </w:rPr>
        <w:t xml:space="preserve"> </w:t>
      </w:r>
    </w:p>
    <w:p w14:paraId="44C8410D"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Lerner, M. J., &amp; Simmons, C. H. (1966). Observer's reaction to the "innocent victim": Compassion or rejection? </w:t>
      </w:r>
      <w:r w:rsidRPr="00B34901">
        <w:rPr>
          <w:rFonts w:ascii="Times New Roman" w:eastAsia="Times New Roman" w:hAnsi="Times New Roman" w:cs="Times New Roman"/>
          <w:i/>
          <w:iCs/>
          <w:sz w:val="24"/>
          <w:szCs w:val="24"/>
          <w:lang w:val="en-US"/>
        </w:rPr>
        <w:t>Journal of Personality and Social Psychology, 4</w:t>
      </w:r>
      <w:r w:rsidRPr="00B34901">
        <w:rPr>
          <w:rFonts w:ascii="Times New Roman" w:eastAsia="Times New Roman" w:hAnsi="Times New Roman" w:cs="Times New Roman"/>
          <w:sz w:val="24"/>
          <w:szCs w:val="24"/>
          <w:lang w:val="en-US"/>
        </w:rPr>
        <w:t xml:space="preserve">(2), 203–210. </w:t>
      </w:r>
      <w:hyperlink r:id="rId49" w:history="1">
        <w:r w:rsidRPr="00B34901">
          <w:rPr>
            <w:rStyle w:val="Hyperlink"/>
            <w:rFonts w:ascii="Times New Roman" w:eastAsia="Times New Roman" w:hAnsi="Times New Roman" w:cs="Times New Roman"/>
            <w:sz w:val="24"/>
            <w:szCs w:val="24"/>
            <w:lang w:val="en-US"/>
          </w:rPr>
          <w:t>https://doi.org/10.1037/h0023562</w:t>
        </w:r>
      </w:hyperlink>
      <w:r w:rsidRPr="00B34901">
        <w:rPr>
          <w:rFonts w:ascii="Times New Roman" w:eastAsia="Times New Roman" w:hAnsi="Times New Roman" w:cs="Times New Roman"/>
          <w:sz w:val="24"/>
          <w:szCs w:val="24"/>
          <w:lang w:val="en-US"/>
        </w:rPr>
        <w:t xml:space="preserve"> </w:t>
      </w:r>
    </w:p>
    <w:p w14:paraId="5174655D"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rPr>
      </w:pPr>
      <w:proofErr w:type="spellStart"/>
      <w:r w:rsidRPr="00B34901">
        <w:rPr>
          <w:rFonts w:ascii="Times New Roman" w:eastAsia="Times New Roman" w:hAnsi="Times New Roman" w:cs="Times New Roman"/>
          <w:sz w:val="24"/>
          <w:szCs w:val="24"/>
        </w:rPr>
        <w:t>Lipkusa</w:t>
      </w:r>
      <w:proofErr w:type="spellEnd"/>
      <w:r w:rsidRPr="00B34901">
        <w:rPr>
          <w:rFonts w:ascii="Times New Roman" w:eastAsia="Times New Roman" w:hAnsi="Times New Roman" w:cs="Times New Roman"/>
          <w:sz w:val="24"/>
          <w:szCs w:val="24"/>
        </w:rPr>
        <w:t xml:space="preserve">, I. M., Dalbert, C., &amp; Siegler, I. C. (1996). The Importance of Distinguishing the Belief in a Just World for </w:t>
      </w:r>
      <w:proofErr w:type="spellStart"/>
      <w:r w:rsidRPr="00B34901">
        <w:rPr>
          <w:rFonts w:ascii="Times New Roman" w:eastAsia="Times New Roman" w:hAnsi="Times New Roman" w:cs="Times New Roman"/>
          <w:sz w:val="24"/>
          <w:szCs w:val="24"/>
        </w:rPr>
        <w:t>Self Versus</w:t>
      </w:r>
      <w:proofErr w:type="spellEnd"/>
      <w:r w:rsidRPr="00B34901">
        <w:rPr>
          <w:rFonts w:ascii="Times New Roman" w:eastAsia="Times New Roman" w:hAnsi="Times New Roman" w:cs="Times New Roman"/>
          <w:sz w:val="24"/>
          <w:szCs w:val="24"/>
        </w:rPr>
        <w:t xml:space="preserve"> for Others: Implications for Psychological Well-</w:t>
      </w:r>
      <w:r w:rsidRPr="00B34901">
        <w:rPr>
          <w:rFonts w:ascii="Times New Roman" w:eastAsia="Times New Roman" w:hAnsi="Times New Roman" w:cs="Times New Roman"/>
          <w:sz w:val="24"/>
          <w:szCs w:val="24"/>
        </w:rPr>
        <w:lastRenderedPageBreak/>
        <w:t xml:space="preserve">Being. </w:t>
      </w:r>
      <w:r w:rsidRPr="00B34901">
        <w:rPr>
          <w:rFonts w:ascii="Times New Roman" w:eastAsia="Times New Roman" w:hAnsi="Times New Roman" w:cs="Times New Roman"/>
          <w:i/>
          <w:iCs/>
          <w:sz w:val="24"/>
          <w:szCs w:val="24"/>
        </w:rPr>
        <w:t>Personality and Social Psychology Bulletin, 22</w:t>
      </w:r>
      <w:r w:rsidRPr="00B34901">
        <w:rPr>
          <w:rFonts w:ascii="Times New Roman" w:eastAsia="Times New Roman" w:hAnsi="Times New Roman" w:cs="Times New Roman"/>
          <w:sz w:val="24"/>
          <w:szCs w:val="24"/>
        </w:rPr>
        <w:t xml:space="preserve">(7), 666–677. </w:t>
      </w:r>
      <w:hyperlink r:id="rId50" w:history="1">
        <w:r w:rsidRPr="00B34901">
          <w:rPr>
            <w:rStyle w:val="Hyperlink"/>
            <w:rFonts w:ascii="Times New Roman" w:eastAsia="Times New Roman" w:hAnsi="Times New Roman" w:cs="Times New Roman"/>
            <w:sz w:val="24"/>
            <w:szCs w:val="24"/>
          </w:rPr>
          <w:t>https://doi.org/10.1177/0146167296227002</w:t>
        </w:r>
      </w:hyperlink>
    </w:p>
    <w:p w14:paraId="26C7DCF9" w14:textId="080F1749" w:rsidR="000854CB" w:rsidRDefault="000854CB" w:rsidP="00B34901">
      <w:pPr>
        <w:pStyle w:val="NoSpacing"/>
        <w:spacing w:line="480" w:lineRule="auto"/>
        <w:ind w:left="567" w:hanging="567"/>
        <w:rPr>
          <w:rFonts w:ascii="Times New Roman" w:eastAsia="Times New Roman" w:hAnsi="Times New Roman" w:cs="Times New Roman"/>
          <w:sz w:val="24"/>
          <w:szCs w:val="24"/>
        </w:rPr>
      </w:pPr>
      <w:r w:rsidRPr="000854CB">
        <w:rPr>
          <w:rFonts w:ascii="Times New Roman" w:eastAsia="Times New Roman" w:hAnsi="Times New Roman" w:cs="Times New Roman"/>
          <w:sz w:val="24"/>
          <w:szCs w:val="24"/>
        </w:rPr>
        <w:t xml:space="preserve">Lister, V. P. M., &amp; Gannon, T. A. (2023). A Descriptive Model of Voyeuristic Behavior. </w:t>
      </w:r>
      <w:r w:rsidRPr="000854CB">
        <w:rPr>
          <w:rFonts w:ascii="Times New Roman" w:eastAsia="Times New Roman" w:hAnsi="Times New Roman" w:cs="Times New Roman"/>
          <w:i/>
          <w:iCs/>
          <w:sz w:val="24"/>
          <w:szCs w:val="24"/>
        </w:rPr>
        <w:t>Sexual Abuse</w:t>
      </w:r>
      <w:r w:rsidRPr="000854CB">
        <w:rPr>
          <w:rFonts w:ascii="Times New Roman" w:eastAsia="Times New Roman" w:hAnsi="Times New Roman" w:cs="Times New Roman"/>
          <w:sz w:val="24"/>
          <w:szCs w:val="24"/>
        </w:rPr>
        <w:t xml:space="preserve">, 0(0). </w:t>
      </w:r>
      <w:hyperlink r:id="rId51" w:history="1">
        <w:r w:rsidRPr="00A34381">
          <w:rPr>
            <w:rStyle w:val="Hyperlink"/>
            <w:rFonts w:ascii="Times New Roman" w:eastAsia="Times New Roman" w:hAnsi="Times New Roman" w:cs="Times New Roman"/>
            <w:sz w:val="24"/>
            <w:szCs w:val="24"/>
          </w:rPr>
          <w:t>https://doi.org/10.1177/10790632231168072</w:t>
        </w:r>
      </w:hyperlink>
    </w:p>
    <w:p w14:paraId="79619239" w14:textId="5C0E2C5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rPr>
      </w:pPr>
      <w:r w:rsidRPr="00B34901">
        <w:rPr>
          <w:rFonts w:ascii="Times New Roman" w:eastAsia="Times New Roman" w:hAnsi="Times New Roman" w:cs="Times New Roman"/>
          <w:sz w:val="24"/>
          <w:szCs w:val="24"/>
        </w:rPr>
        <w:t xml:space="preserve">Mackay, J., Bowen, E., &amp; Walker, K. (2022). “What's the point in talking about it, when I'm the one being punished for it?” Men as both perpetrator and victim of intimate partner violence. In E. A. Bates &amp; J. C. Taylor (Eds.), </w:t>
      </w:r>
      <w:r w:rsidRPr="00B34901">
        <w:rPr>
          <w:rFonts w:ascii="Times New Roman" w:eastAsia="Times New Roman" w:hAnsi="Times New Roman" w:cs="Times New Roman"/>
          <w:i/>
          <w:iCs/>
          <w:sz w:val="24"/>
          <w:szCs w:val="24"/>
        </w:rPr>
        <w:t xml:space="preserve">Domestic violence against men and boys: Experiences of male victims of intimate partner violence </w:t>
      </w:r>
      <w:r w:rsidRPr="00B34901">
        <w:rPr>
          <w:rFonts w:ascii="Times New Roman" w:eastAsia="Times New Roman" w:hAnsi="Times New Roman" w:cs="Times New Roman"/>
          <w:sz w:val="24"/>
          <w:szCs w:val="24"/>
        </w:rPr>
        <w:t>(pp. 211-225). Routledge.</w:t>
      </w:r>
    </w:p>
    <w:p w14:paraId="2F339510"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rPr>
        <w:t xml:space="preserve">Maeder, E. M., Yamamoto, S., &amp; Saliba, P. (2015). </w:t>
      </w:r>
      <w:r w:rsidRPr="00B34901">
        <w:rPr>
          <w:rFonts w:ascii="Times New Roman" w:eastAsia="Times New Roman" w:hAnsi="Times New Roman" w:cs="Times New Roman"/>
          <w:sz w:val="24"/>
          <w:szCs w:val="24"/>
          <w:lang w:val="en-US"/>
        </w:rPr>
        <w:t xml:space="preserve">The influence of defendant race and victim physical attractiveness on juror decision-making in a sexual assault trial, </w:t>
      </w:r>
      <w:r w:rsidRPr="00B34901">
        <w:rPr>
          <w:rFonts w:ascii="Times New Roman" w:eastAsia="Times New Roman" w:hAnsi="Times New Roman" w:cs="Times New Roman"/>
          <w:i/>
          <w:iCs/>
          <w:sz w:val="24"/>
          <w:szCs w:val="24"/>
          <w:lang w:val="en-US"/>
        </w:rPr>
        <w:t>Psychology, Crime &amp; Law, 21</w:t>
      </w:r>
      <w:r w:rsidRPr="00B34901">
        <w:rPr>
          <w:rFonts w:ascii="Times New Roman" w:eastAsia="Times New Roman" w:hAnsi="Times New Roman" w:cs="Times New Roman"/>
          <w:sz w:val="24"/>
          <w:szCs w:val="24"/>
          <w:lang w:val="en-US"/>
        </w:rPr>
        <w:t xml:space="preserve">, 1, 62-79, </w:t>
      </w:r>
      <w:hyperlink r:id="rId52" w:history="1">
        <w:r w:rsidRPr="00B34901">
          <w:rPr>
            <w:rStyle w:val="Hyperlink"/>
            <w:rFonts w:ascii="Times New Roman" w:eastAsia="Times New Roman" w:hAnsi="Times New Roman" w:cs="Times New Roman"/>
            <w:sz w:val="24"/>
            <w:szCs w:val="24"/>
            <w:lang w:val="en-US"/>
          </w:rPr>
          <w:t>https://doi.org/10.1080/1068316X.2014.915325</w:t>
        </w:r>
      </w:hyperlink>
      <w:r w:rsidRPr="00B34901">
        <w:rPr>
          <w:rFonts w:ascii="Times New Roman" w:eastAsia="Times New Roman" w:hAnsi="Times New Roman" w:cs="Times New Roman"/>
          <w:sz w:val="24"/>
          <w:szCs w:val="24"/>
          <w:lang w:val="en-US"/>
        </w:rPr>
        <w:t xml:space="preserve"> </w:t>
      </w:r>
    </w:p>
    <w:p w14:paraId="7FE93906" w14:textId="3DBEBC99" w:rsidR="000D0C60" w:rsidRDefault="000D0C60" w:rsidP="00B34901">
      <w:pPr>
        <w:pStyle w:val="NoSpacing"/>
        <w:spacing w:line="480" w:lineRule="auto"/>
        <w:ind w:left="567" w:hanging="567"/>
        <w:rPr>
          <w:rFonts w:ascii="Times New Roman" w:eastAsia="Times New Roman" w:hAnsi="Times New Roman" w:cs="Times New Roman"/>
          <w:sz w:val="24"/>
          <w:szCs w:val="24"/>
          <w:lang w:val="en-US"/>
        </w:rPr>
      </w:pPr>
      <w:r w:rsidRPr="000D0C60">
        <w:rPr>
          <w:rFonts w:ascii="Times New Roman" w:eastAsia="Times New Roman" w:hAnsi="Times New Roman" w:cs="Times New Roman"/>
          <w:sz w:val="24"/>
          <w:szCs w:val="24"/>
          <w:lang w:val="en-US"/>
        </w:rPr>
        <w:t xml:space="preserve">McCambridge, J., Witton, J., &amp; </w:t>
      </w:r>
      <w:proofErr w:type="spellStart"/>
      <w:r w:rsidRPr="000D0C60">
        <w:rPr>
          <w:rFonts w:ascii="Times New Roman" w:eastAsia="Times New Roman" w:hAnsi="Times New Roman" w:cs="Times New Roman"/>
          <w:sz w:val="24"/>
          <w:szCs w:val="24"/>
          <w:lang w:val="en-US"/>
        </w:rPr>
        <w:t>Elbourne</w:t>
      </w:r>
      <w:proofErr w:type="spellEnd"/>
      <w:r w:rsidRPr="000D0C60">
        <w:rPr>
          <w:rFonts w:ascii="Times New Roman" w:eastAsia="Times New Roman" w:hAnsi="Times New Roman" w:cs="Times New Roman"/>
          <w:sz w:val="24"/>
          <w:szCs w:val="24"/>
          <w:lang w:val="en-US"/>
        </w:rPr>
        <w:t xml:space="preserve">, D. R. (2014). Systematic review of the Hawthorne effect: new concepts are needed to study research participation effects. </w:t>
      </w:r>
      <w:r w:rsidRPr="000D0C60">
        <w:rPr>
          <w:rFonts w:ascii="Times New Roman" w:eastAsia="Times New Roman" w:hAnsi="Times New Roman" w:cs="Times New Roman"/>
          <w:i/>
          <w:iCs/>
          <w:sz w:val="24"/>
          <w:szCs w:val="24"/>
          <w:lang w:val="en-US"/>
        </w:rPr>
        <w:t xml:space="preserve">Journal of </w:t>
      </w:r>
      <w:r>
        <w:rPr>
          <w:rFonts w:ascii="Times New Roman" w:eastAsia="Times New Roman" w:hAnsi="Times New Roman" w:cs="Times New Roman"/>
          <w:i/>
          <w:iCs/>
          <w:sz w:val="24"/>
          <w:szCs w:val="24"/>
          <w:lang w:val="en-US"/>
        </w:rPr>
        <w:t>C</w:t>
      </w:r>
      <w:r w:rsidRPr="000D0C60">
        <w:rPr>
          <w:rFonts w:ascii="Times New Roman" w:eastAsia="Times New Roman" w:hAnsi="Times New Roman" w:cs="Times New Roman"/>
          <w:i/>
          <w:iCs/>
          <w:sz w:val="24"/>
          <w:szCs w:val="24"/>
          <w:lang w:val="en-US"/>
        </w:rPr>
        <w:t xml:space="preserve">linical </w:t>
      </w:r>
      <w:r>
        <w:rPr>
          <w:rFonts w:ascii="Times New Roman" w:eastAsia="Times New Roman" w:hAnsi="Times New Roman" w:cs="Times New Roman"/>
          <w:i/>
          <w:iCs/>
          <w:sz w:val="24"/>
          <w:szCs w:val="24"/>
          <w:lang w:val="en-US"/>
        </w:rPr>
        <w:t>E</w:t>
      </w:r>
      <w:r w:rsidRPr="000D0C60">
        <w:rPr>
          <w:rFonts w:ascii="Times New Roman" w:eastAsia="Times New Roman" w:hAnsi="Times New Roman" w:cs="Times New Roman"/>
          <w:i/>
          <w:iCs/>
          <w:sz w:val="24"/>
          <w:szCs w:val="24"/>
          <w:lang w:val="en-US"/>
        </w:rPr>
        <w:t>pidemiology, 67</w:t>
      </w:r>
      <w:r w:rsidRPr="000D0C60">
        <w:rPr>
          <w:rFonts w:ascii="Times New Roman" w:eastAsia="Times New Roman" w:hAnsi="Times New Roman" w:cs="Times New Roman"/>
          <w:sz w:val="24"/>
          <w:szCs w:val="24"/>
          <w:lang w:val="en-US"/>
        </w:rPr>
        <w:t xml:space="preserve">(3), 267–277. </w:t>
      </w:r>
      <w:hyperlink r:id="rId53" w:history="1">
        <w:r w:rsidRPr="003D2106">
          <w:rPr>
            <w:rStyle w:val="Hyperlink"/>
            <w:rFonts w:ascii="Times New Roman" w:eastAsia="Times New Roman" w:hAnsi="Times New Roman" w:cs="Times New Roman"/>
            <w:sz w:val="24"/>
            <w:szCs w:val="24"/>
            <w:lang w:val="en-US"/>
          </w:rPr>
          <w:t>https://doi.org/10.1016/j.jclinepi.2013.08.015</w:t>
        </w:r>
      </w:hyperlink>
      <w:r w:rsidRPr="000D0C60">
        <w:rPr>
          <w:rFonts w:ascii="Times New Roman" w:eastAsia="Times New Roman" w:hAnsi="Times New Roman" w:cs="Times New Roman"/>
          <w:sz w:val="24"/>
          <w:szCs w:val="24"/>
          <w:lang w:val="en-US"/>
        </w:rPr>
        <w:t xml:space="preserve"> </w:t>
      </w:r>
    </w:p>
    <w:p w14:paraId="68EA4021" w14:textId="3F141151"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McCann, W., Pedneault, A., Stohr, M. K., &amp; </w:t>
      </w:r>
      <w:proofErr w:type="spellStart"/>
      <w:r w:rsidRPr="00B34901">
        <w:rPr>
          <w:rFonts w:ascii="Times New Roman" w:eastAsia="Times New Roman" w:hAnsi="Times New Roman" w:cs="Times New Roman"/>
          <w:sz w:val="24"/>
          <w:szCs w:val="24"/>
          <w:lang w:val="en-US"/>
        </w:rPr>
        <w:t>Hemmens</w:t>
      </w:r>
      <w:proofErr w:type="spellEnd"/>
      <w:r w:rsidRPr="00B34901">
        <w:rPr>
          <w:rFonts w:ascii="Times New Roman" w:eastAsia="Times New Roman" w:hAnsi="Times New Roman" w:cs="Times New Roman"/>
          <w:sz w:val="24"/>
          <w:szCs w:val="24"/>
          <w:lang w:val="en-US"/>
        </w:rPr>
        <w:t xml:space="preserve">, C. (2018). Upskirting: A statutory Analysis of Legislative Responses to Video Voyeurism 10 Years Down the Road. </w:t>
      </w:r>
      <w:r w:rsidRPr="00B34901">
        <w:rPr>
          <w:rFonts w:ascii="Times New Roman" w:eastAsia="Times New Roman" w:hAnsi="Times New Roman" w:cs="Times New Roman"/>
          <w:i/>
          <w:iCs/>
          <w:sz w:val="24"/>
          <w:szCs w:val="24"/>
          <w:lang w:val="en-US"/>
        </w:rPr>
        <w:t>Criminal Justice Review, 43</w:t>
      </w:r>
      <w:r w:rsidRPr="00B34901">
        <w:rPr>
          <w:rFonts w:ascii="Times New Roman" w:eastAsia="Times New Roman" w:hAnsi="Times New Roman" w:cs="Times New Roman"/>
          <w:sz w:val="24"/>
          <w:szCs w:val="24"/>
          <w:lang w:val="en-US"/>
        </w:rPr>
        <w:t xml:space="preserve">(4), 399-418. </w:t>
      </w:r>
      <w:hyperlink r:id="rId54" w:history="1">
        <w:r w:rsidRPr="00B34901">
          <w:rPr>
            <w:rStyle w:val="Hyperlink"/>
            <w:rFonts w:ascii="Times New Roman" w:eastAsia="Times New Roman" w:hAnsi="Times New Roman" w:cs="Times New Roman"/>
            <w:sz w:val="24"/>
            <w:szCs w:val="24"/>
            <w:lang w:val="en-US"/>
          </w:rPr>
          <w:t>https://doi.org/10.1177/0734016817741342</w:t>
        </w:r>
      </w:hyperlink>
      <w:r w:rsidRPr="00B34901">
        <w:rPr>
          <w:rFonts w:ascii="Times New Roman" w:eastAsia="Times New Roman" w:hAnsi="Times New Roman" w:cs="Times New Roman"/>
          <w:sz w:val="24"/>
          <w:szCs w:val="24"/>
          <w:lang w:val="en-US"/>
        </w:rPr>
        <w:t xml:space="preserve"> </w:t>
      </w:r>
    </w:p>
    <w:p w14:paraId="7DAB3077"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McGlynn, C., &amp; Rackley, E. (2017). Image-based sexual abuse. </w:t>
      </w:r>
      <w:r w:rsidRPr="00B34901">
        <w:rPr>
          <w:rFonts w:ascii="Times New Roman" w:eastAsia="Times New Roman" w:hAnsi="Times New Roman" w:cs="Times New Roman"/>
          <w:i/>
          <w:iCs/>
          <w:sz w:val="24"/>
          <w:szCs w:val="24"/>
          <w:lang w:val="en-US"/>
        </w:rPr>
        <w:t>Oxford Journal of Legal Studies, 37</w:t>
      </w:r>
      <w:r w:rsidRPr="00B34901">
        <w:rPr>
          <w:rFonts w:ascii="Times New Roman" w:eastAsia="Times New Roman" w:hAnsi="Times New Roman" w:cs="Times New Roman"/>
          <w:sz w:val="24"/>
          <w:szCs w:val="24"/>
          <w:lang w:val="en-US"/>
        </w:rPr>
        <w:t xml:space="preserve">(3), 534–561. </w:t>
      </w:r>
      <w:hyperlink r:id="rId55" w:history="1">
        <w:r w:rsidRPr="00B34901">
          <w:rPr>
            <w:rStyle w:val="Hyperlink"/>
            <w:rFonts w:ascii="Times New Roman" w:eastAsia="Times New Roman" w:hAnsi="Times New Roman" w:cs="Times New Roman"/>
            <w:sz w:val="24"/>
            <w:szCs w:val="24"/>
            <w:lang w:val="en-US"/>
          </w:rPr>
          <w:t>https://academic.oup.com/ojls/article/37/3/534/2965256</w:t>
        </w:r>
      </w:hyperlink>
      <w:r w:rsidRPr="00B34901">
        <w:rPr>
          <w:rFonts w:ascii="Times New Roman" w:eastAsia="Times New Roman" w:hAnsi="Times New Roman" w:cs="Times New Roman"/>
          <w:sz w:val="24"/>
          <w:szCs w:val="24"/>
          <w:lang w:val="en-US"/>
        </w:rPr>
        <w:t xml:space="preserve"> </w:t>
      </w:r>
    </w:p>
    <w:p w14:paraId="2B6F3673"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McGlynn, C., Rackley, E. &amp; Houghton, R. Beyond. (2017). ‘Revenge Porn’: The Continuum of Image-Based Sexual Abuse. </w:t>
      </w:r>
      <w:r w:rsidRPr="00B34901">
        <w:rPr>
          <w:rFonts w:ascii="Times New Roman" w:eastAsia="Times New Roman" w:hAnsi="Times New Roman" w:cs="Times New Roman"/>
          <w:i/>
          <w:iCs/>
          <w:sz w:val="24"/>
          <w:szCs w:val="24"/>
          <w:lang w:val="en-US"/>
        </w:rPr>
        <w:t>Feminist Legal Studies, 25</w:t>
      </w:r>
      <w:r w:rsidRPr="00B34901">
        <w:rPr>
          <w:rFonts w:ascii="Times New Roman" w:eastAsia="Times New Roman" w:hAnsi="Times New Roman" w:cs="Times New Roman"/>
          <w:sz w:val="24"/>
          <w:szCs w:val="24"/>
          <w:lang w:val="en-US"/>
        </w:rPr>
        <w:t xml:space="preserve">, 25–46. </w:t>
      </w:r>
      <w:hyperlink r:id="rId56" w:history="1">
        <w:r w:rsidRPr="00B34901">
          <w:rPr>
            <w:rStyle w:val="Hyperlink"/>
            <w:rFonts w:ascii="Times New Roman" w:eastAsia="Times New Roman" w:hAnsi="Times New Roman" w:cs="Times New Roman"/>
            <w:sz w:val="24"/>
            <w:szCs w:val="24"/>
            <w:lang w:val="en-US"/>
          </w:rPr>
          <w:t>https://doi.org/10.1007/s10691-017-9343-2</w:t>
        </w:r>
      </w:hyperlink>
      <w:r w:rsidRPr="00B34901">
        <w:rPr>
          <w:rFonts w:ascii="Times New Roman" w:eastAsia="Times New Roman" w:hAnsi="Times New Roman" w:cs="Times New Roman"/>
          <w:sz w:val="24"/>
          <w:szCs w:val="24"/>
          <w:lang w:val="en-US"/>
        </w:rPr>
        <w:t xml:space="preserve"> </w:t>
      </w:r>
    </w:p>
    <w:p w14:paraId="22D41E8A" w14:textId="2DD3CC8D" w:rsidR="00AE2C50" w:rsidRPr="00AE2C50" w:rsidRDefault="00AE2C50" w:rsidP="00B34901">
      <w:pPr>
        <w:pStyle w:val="NoSpacing"/>
        <w:spacing w:line="480" w:lineRule="auto"/>
        <w:ind w:left="567" w:hanging="567"/>
        <w:rPr>
          <w:rFonts w:ascii="Times New Roman" w:eastAsia="Times New Roman" w:hAnsi="Times New Roman" w:cs="Times New Roman"/>
          <w:color w:val="FF0000"/>
          <w:sz w:val="24"/>
          <w:szCs w:val="24"/>
          <w:lang w:val="en-US"/>
        </w:rPr>
      </w:pPr>
      <w:proofErr w:type="spellStart"/>
      <w:r w:rsidRPr="00321C22">
        <w:rPr>
          <w:rFonts w:ascii="Times New Roman" w:eastAsia="Times New Roman" w:hAnsi="Times New Roman" w:cs="Times New Roman"/>
          <w:sz w:val="24"/>
          <w:szCs w:val="24"/>
          <w:lang w:val="en-US"/>
        </w:rPr>
        <w:lastRenderedPageBreak/>
        <w:t>Mennicke</w:t>
      </w:r>
      <w:proofErr w:type="spellEnd"/>
      <w:r w:rsidRPr="00321C22">
        <w:rPr>
          <w:rFonts w:ascii="Times New Roman" w:eastAsia="Times New Roman" w:hAnsi="Times New Roman" w:cs="Times New Roman"/>
          <w:sz w:val="24"/>
          <w:szCs w:val="24"/>
          <w:lang w:val="en-US"/>
        </w:rPr>
        <w:t xml:space="preserve">, A., Kennedy, S. C., Gromer, J., &amp; Klem-O’Connor, M. (2021). Evaluation of a Social Norms Sexual Violence Prevention Marketing Campaign Targeted Toward College Men: Attitudes, Beliefs, and Behaviors Over 5 Years. </w:t>
      </w:r>
      <w:r w:rsidRPr="00321C22">
        <w:rPr>
          <w:rFonts w:ascii="Times New Roman" w:eastAsia="Times New Roman" w:hAnsi="Times New Roman" w:cs="Times New Roman"/>
          <w:i/>
          <w:iCs/>
          <w:sz w:val="24"/>
          <w:szCs w:val="24"/>
          <w:lang w:val="en-US"/>
        </w:rPr>
        <w:t>Journal of Interpersonal Violence, 36</w:t>
      </w:r>
      <w:r w:rsidRPr="00321C22">
        <w:rPr>
          <w:rFonts w:ascii="Times New Roman" w:eastAsia="Times New Roman" w:hAnsi="Times New Roman" w:cs="Times New Roman"/>
          <w:sz w:val="24"/>
          <w:szCs w:val="24"/>
          <w:lang w:val="en-US"/>
        </w:rPr>
        <w:t xml:space="preserve">(7-8), 3999-4021. </w:t>
      </w:r>
      <w:hyperlink r:id="rId57" w:history="1">
        <w:r w:rsidRPr="00321C22">
          <w:rPr>
            <w:rStyle w:val="Hyperlink"/>
            <w:rFonts w:ascii="Times New Roman" w:eastAsia="Times New Roman" w:hAnsi="Times New Roman" w:cs="Times New Roman"/>
            <w:color w:val="4472C4" w:themeColor="accent1"/>
            <w:sz w:val="24"/>
            <w:szCs w:val="24"/>
            <w:lang w:val="en-US"/>
          </w:rPr>
          <w:t>https://doi.org/10.1177/0886260518780411</w:t>
        </w:r>
      </w:hyperlink>
    </w:p>
    <w:p w14:paraId="64889EEF" w14:textId="32B347BE" w:rsidR="00B34901" w:rsidRPr="00B34901" w:rsidRDefault="00B34901" w:rsidP="00B34901">
      <w:pPr>
        <w:pStyle w:val="NoSpacing"/>
        <w:spacing w:line="480" w:lineRule="auto"/>
        <w:ind w:left="567" w:hanging="567"/>
        <w:rPr>
          <w:rFonts w:ascii="Times New Roman" w:eastAsia="Times New Roman" w:hAnsi="Times New Roman" w:cs="Times New Roman"/>
          <w:i/>
          <w:iCs/>
          <w:sz w:val="24"/>
          <w:szCs w:val="24"/>
          <w:lang w:val="en-US"/>
        </w:rPr>
      </w:pPr>
      <w:r w:rsidRPr="00B34901">
        <w:rPr>
          <w:rFonts w:ascii="Times New Roman" w:eastAsia="Times New Roman" w:hAnsi="Times New Roman" w:cs="Times New Roman"/>
          <w:sz w:val="24"/>
          <w:szCs w:val="24"/>
          <w:lang w:val="en-US"/>
        </w:rPr>
        <w:t xml:space="preserve">Ministry of Justice. (2019). ‘Upskirting’ law comes into force. </w:t>
      </w:r>
      <w:r w:rsidRPr="00B34901">
        <w:rPr>
          <w:rFonts w:ascii="Times New Roman" w:eastAsia="Times New Roman" w:hAnsi="Times New Roman" w:cs="Times New Roman"/>
          <w:i/>
          <w:iCs/>
          <w:sz w:val="24"/>
          <w:szCs w:val="24"/>
          <w:lang w:val="en-US"/>
        </w:rPr>
        <w:t xml:space="preserve">Gov.UK. </w:t>
      </w:r>
      <w:hyperlink r:id="rId58" w:history="1">
        <w:r w:rsidRPr="00B34901">
          <w:rPr>
            <w:rStyle w:val="Hyperlink"/>
            <w:rFonts w:ascii="Times New Roman" w:eastAsia="Times New Roman" w:hAnsi="Times New Roman" w:cs="Times New Roman"/>
            <w:sz w:val="24"/>
            <w:szCs w:val="24"/>
            <w:lang w:val="en-US"/>
          </w:rPr>
          <w:t>https://www.gov.uk/government/news/upskirting-law-comes-into-force</w:t>
        </w:r>
      </w:hyperlink>
      <w:r w:rsidRPr="00B34901">
        <w:rPr>
          <w:rFonts w:ascii="Times New Roman" w:eastAsia="Times New Roman" w:hAnsi="Times New Roman" w:cs="Times New Roman"/>
          <w:i/>
          <w:iCs/>
          <w:sz w:val="24"/>
          <w:szCs w:val="24"/>
          <w:lang w:val="en-US"/>
        </w:rPr>
        <w:t xml:space="preserve"> </w:t>
      </w:r>
    </w:p>
    <w:p w14:paraId="684629C3"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rPr>
      </w:pPr>
      <w:r w:rsidRPr="00B34901">
        <w:rPr>
          <w:rFonts w:ascii="Times New Roman" w:eastAsia="Times New Roman" w:hAnsi="Times New Roman" w:cs="Times New Roman"/>
          <w:sz w:val="24"/>
          <w:szCs w:val="24"/>
        </w:rPr>
        <w:t xml:space="preserve">Mumford, E. A., Rothman, E. F., Maitra, P., &amp; Sheridan-Johnson, J. (2023). U.S. young adults’ professional help-seeking in response to technology-facilitated abuse. </w:t>
      </w:r>
      <w:r w:rsidRPr="00B34901">
        <w:rPr>
          <w:rFonts w:ascii="Times New Roman" w:eastAsia="Times New Roman" w:hAnsi="Times New Roman" w:cs="Times New Roman"/>
          <w:i/>
          <w:iCs/>
          <w:sz w:val="24"/>
          <w:szCs w:val="24"/>
        </w:rPr>
        <w:t>Journal of Interpersonal Violence, 38</w:t>
      </w:r>
      <w:r w:rsidRPr="00B34901">
        <w:rPr>
          <w:rFonts w:ascii="Times New Roman" w:eastAsia="Times New Roman" w:hAnsi="Times New Roman" w:cs="Times New Roman"/>
          <w:sz w:val="24"/>
          <w:szCs w:val="24"/>
        </w:rPr>
        <w:t xml:space="preserve">(11-12), 7063-7088. </w:t>
      </w:r>
      <w:hyperlink r:id="rId59" w:history="1">
        <w:r w:rsidRPr="00B34901">
          <w:rPr>
            <w:rStyle w:val="Hyperlink"/>
            <w:rFonts w:ascii="Times New Roman" w:eastAsia="Times New Roman" w:hAnsi="Times New Roman" w:cs="Times New Roman"/>
            <w:sz w:val="24"/>
            <w:szCs w:val="24"/>
          </w:rPr>
          <w:t>https://doi.org/10.1177/08862605221140042</w:t>
        </w:r>
      </w:hyperlink>
      <w:r w:rsidRPr="00B34901">
        <w:rPr>
          <w:rFonts w:ascii="Times New Roman" w:eastAsia="Times New Roman" w:hAnsi="Times New Roman" w:cs="Times New Roman"/>
          <w:sz w:val="24"/>
          <w:szCs w:val="24"/>
        </w:rPr>
        <w:t xml:space="preserve"> </w:t>
      </w:r>
    </w:p>
    <w:p w14:paraId="66BD101A"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O'Meara, A., Davies, J., &amp; Hammond, S. (2011). The psychometric properties and utility of the Short Sadistic Impulse Scale (SSIS). </w:t>
      </w:r>
      <w:r w:rsidRPr="00B34901">
        <w:rPr>
          <w:rFonts w:ascii="Times New Roman" w:eastAsia="Times New Roman" w:hAnsi="Times New Roman" w:cs="Times New Roman"/>
          <w:i/>
          <w:iCs/>
          <w:sz w:val="24"/>
          <w:szCs w:val="24"/>
          <w:lang w:val="en-US"/>
        </w:rPr>
        <w:t>Psychological assessment, 23</w:t>
      </w:r>
      <w:r w:rsidRPr="00B34901">
        <w:rPr>
          <w:rFonts w:ascii="Times New Roman" w:eastAsia="Times New Roman" w:hAnsi="Times New Roman" w:cs="Times New Roman"/>
          <w:sz w:val="24"/>
          <w:szCs w:val="24"/>
          <w:lang w:val="en-US"/>
        </w:rPr>
        <w:t xml:space="preserve">(2), 523–531. </w:t>
      </w:r>
      <w:hyperlink r:id="rId60" w:history="1">
        <w:r w:rsidRPr="00B34901">
          <w:rPr>
            <w:rStyle w:val="Hyperlink"/>
            <w:rFonts w:ascii="Times New Roman" w:eastAsia="Times New Roman" w:hAnsi="Times New Roman" w:cs="Times New Roman"/>
            <w:sz w:val="24"/>
            <w:szCs w:val="24"/>
            <w:lang w:val="en-US"/>
          </w:rPr>
          <w:t>https://doi.org/10.1037/a0022400</w:t>
        </w:r>
      </w:hyperlink>
      <w:r w:rsidRPr="00B34901">
        <w:rPr>
          <w:rFonts w:ascii="Times New Roman" w:eastAsia="Times New Roman" w:hAnsi="Times New Roman" w:cs="Times New Roman"/>
          <w:sz w:val="24"/>
          <w:szCs w:val="24"/>
          <w:lang w:val="en-US"/>
        </w:rPr>
        <w:t xml:space="preserve"> </w:t>
      </w:r>
    </w:p>
    <w:p w14:paraId="7E1FB5B8"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Oppenheim, M. (2019, April 12). Victims aged seven to 70 </w:t>
      </w:r>
      <w:proofErr w:type="gramStart"/>
      <w:r w:rsidRPr="00B34901">
        <w:rPr>
          <w:rFonts w:ascii="Times New Roman" w:eastAsia="Times New Roman" w:hAnsi="Times New Roman" w:cs="Times New Roman"/>
          <w:sz w:val="24"/>
          <w:szCs w:val="24"/>
          <w:lang w:val="en-US"/>
        </w:rPr>
        <w:t>subject</w:t>
      </w:r>
      <w:proofErr w:type="gramEnd"/>
      <w:r w:rsidRPr="00B34901">
        <w:rPr>
          <w:rFonts w:ascii="Times New Roman" w:eastAsia="Times New Roman" w:hAnsi="Times New Roman" w:cs="Times New Roman"/>
          <w:sz w:val="24"/>
          <w:szCs w:val="24"/>
          <w:lang w:val="en-US"/>
        </w:rPr>
        <w:t xml:space="preserve"> to upskirting last year, police figures show. </w:t>
      </w:r>
      <w:r w:rsidRPr="00B34901">
        <w:rPr>
          <w:rFonts w:ascii="Times New Roman" w:eastAsia="Times New Roman" w:hAnsi="Times New Roman" w:cs="Times New Roman"/>
          <w:i/>
          <w:iCs/>
          <w:sz w:val="24"/>
          <w:szCs w:val="24"/>
          <w:lang w:val="en-US"/>
        </w:rPr>
        <w:t>The Independent</w:t>
      </w:r>
      <w:r w:rsidRPr="00B34901">
        <w:rPr>
          <w:rFonts w:ascii="Times New Roman" w:eastAsia="Times New Roman" w:hAnsi="Times New Roman" w:cs="Times New Roman"/>
          <w:sz w:val="24"/>
          <w:szCs w:val="24"/>
          <w:lang w:val="en-US"/>
        </w:rPr>
        <w:t xml:space="preserve">. </w:t>
      </w:r>
      <w:hyperlink r:id="rId61" w:history="1">
        <w:r w:rsidRPr="00B34901">
          <w:rPr>
            <w:rStyle w:val="Hyperlink"/>
            <w:rFonts w:ascii="Times New Roman" w:eastAsia="Times New Roman" w:hAnsi="Times New Roman" w:cs="Times New Roman"/>
            <w:sz w:val="24"/>
            <w:szCs w:val="24"/>
            <w:lang w:val="en-US"/>
          </w:rPr>
          <w:t>https://www.independent.co.uk/news/uk/home-news/upskirting-victims-age-police-figures-2018-year-gina-martin-a8865746.html</w:t>
        </w:r>
      </w:hyperlink>
      <w:r w:rsidRPr="00B34901">
        <w:rPr>
          <w:rFonts w:ascii="Times New Roman" w:eastAsia="Times New Roman" w:hAnsi="Times New Roman" w:cs="Times New Roman"/>
          <w:sz w:val="24"/>
          <w:szCs w:val="24"/>
          <w:lang w:val="en-US"/>
        </w:rPr>
        <w:t xml:space="preserve"> </w:t>
      </w:r>
    </w:p>
    <w:p w14:paraId="218B52D9" w14:textId="77777777" w:rsidR="00B34901" w:rsidRPr="0003041D" w:rsidRDefault="00B34901" w:rsidP="00B34901">
      <w:pPr>
        <w:pStyle w:val="NoSpacing"/>
        <w:spacing w:line="480" w:lineRule="auto"/>
        <w:ind w:left="567" w:hanging="567"/>
        <w:rPr>
          <w:rFonts w:ascii="Times New Roman" w:eastAsia="Times New Roman" w:hAnsi="Times New Roman" w:cs="Times New Roman"/>
          <w:sz w:val="24"/>
          <w:szCs w:val="24"/>
          <w:lang w:val="it-IT"/>
        </w:rPr>
      </w:pPr>
      <w:r w:rsidRPr="00B34901">
        <w:rPr>
          <w:rFonts w:ascii="Times New Roman" w:eastAsia="Times New Roman" w:hAnsi="Times New Roman" w:cs="Times New Roman"/>
          <w:sz w:val="24"/>
          <w:szCs w:val="24"/>
          <w:lang w:val="de-DE"/>
        </w:rPr>
        <w:t xml:space="preserve">Paulhus, D. L., Buckels, E. E., Trapnell, P. D., &amp; Jones, D. N. (2021). </w:t>
      </w:r>
      <w:r w:rsidRPr="00B34901">
        <w:rPr>
          <w:rFonts w:ascii="Times New Roman" w:eastAsia="Times New Roman" w:hAnsi="Times New Roman" w:cs="Times New Roman"/>
          <w:sz w:val="24"/>
          <w:szCs w:val="24"/>
          <w:lang w:val="en-US"/>
        </w:rPr>
        <w:t xml:space="preserve">Screening for dark personalities: The Short Dark Tetrad (SD4). </w:t>
      </w:r>
      <w:r w:rsidRPr="00B34901">
        <w:rPr>
          <w:rFonts w:ascii="Times New Roman" w:eastAsia="Times New Roman" w:hAnsi="Times New Roman" w:cs="Times New Roman"/>
          <w:i/>
          <w:iCs/>
          <w:sz w:val="24"/>
          <w:szCs w:val="24"/>
          <w:lang w:val="en-US"/>
        </w:rPr>
        <w:t>European Journal of Psychological Assessment, 37</w:t>
      </w:r>
      <w:r w:rsidRPr="00B34901">
        <w:rPr>
          <w:rFonts w:ascii="Times New Roman" w:eastAsia="Times New Roman" w:hAnsi="Times New Roman" w:cs="Times New Roman"/>
          <w:sz w:val="24"/>
          <w:szCs w:val="24"/>
          <w:lang w:val="en-US"/>
        </w:rPr>
        <w:t xml:space="preserve">(3), 208–222. </w:t>
      </w:r>
      <w:hyperlink r:id="rId62" w:history="1">
        <w:r w:rsidRPr="0003041D">
          <w:rPr>
            <w:rStyle w:val="Hyperlink"/>
            <w:rFonts w:ascii="Times New Roman" w:eastAsia="Times New Roman" w:hAnsi="Times New Roman" w:cs="Times New Roman"/>
            <w:sz w:val="24"/>
            <w:szCs w:val="24"/>
            <w:lang w:val="it-IT"/>
          </w:rPr>
          <w:t>https://doi.org/10.1027/1015-5759/a000602</w:t>
        </w:r>
      </w:hyperlink>
      <w:r w:rsidRPr="0003041D">
        <w:rPr>
          <w:rFonts w:ascii="Times New Roman" w:eastAsia="Times New Roman" w:hAnsi="Times New Roman" w:cs="Times New Roman"/>
          <w:sz w:val="24"/>
          <w:szCs w:val="24"/>
          <w:lang w:val="it-IT"/>
        </w:rPr>
        <w:t xml:space="preserve"> </w:t>
      </w:r>
    </w:p>
    <w:p w14:paraId="1D145A92" w14:textId="3C0C30EF" w:rsidR="00A6751D" w:rsidRPr="00D6070D" w:rsidRDefault="00A6751D" w:rsidP="00B34901">
      <w:pPr>
        <w:pStyle w:val="NoSpacing"/>
        <w:spacing w:line="480" w:lineRule="auto"/>
        <w:ind w:left="567" w:hanging="567"/>
        <w:rPr>
          <w:rFonts w:ascii="Times New Roman" w:eastAsia="Times New Roman" w:hAnsi="Times New Roman" w:cs="Times New Roman"/>
          <w:color w:val="FF0000"/>
          <w:sz w:val="24"/>
          <w:szCs w:val="24"/>
          <w:lang w:val="en-US"/>
        </w:rPr>
      </w:pPr>
      <w:r w:rsidRPr="00321C22">
        <w:rPr>
          <w:rFonts w:ascii="Times New Roman" w:eastAsia="Times New Roman" w:hAnsi="Times New Roman" w:cs="Times New Roman"/>
          <w:sz w:val="24"/>
          <w:szCs w:val="24"/>
          <w:lang w:val="it-IT"/>
        </w:rPr>
        <w:t xml:space="preserve">Peer, E., Brandimarte, L., Samat, S., &amp; Acquisti, A. (2017). </w:t>
      </w:r>
      <w:r w:rsidRPr="00321C22">
        <w:rPr>
          <w:rFonts w:ascii="Times New Roman" w:eastAsia="Times New Roman" w:hAnsi="Times New Roman" w:cs="Times New Roman"/>
          <w:sz w:val="24"/>
          <w:szCs w:val="24"/>
          <w:lang w:val="en-US"/>
        </w:rPr>
        <w:t>Beyond the Turk: Alternative platforms for crowdsourcing behavioral research.</w:t>
      </w:r>
      <w:r w:rsidRPr="00321C22">
        <w:rPr>
          <w:rFonts w:ascii="Times New Roman" w:eastAsia="Times New Roman" w:hAnsi="Times New Roman" w:cs="Times New Roman"/>
          <w:i/>
          <w:iCs/>
          <w:sz w:val="24"/>
          <w:szCs w:val="24"/>
          <w:lang w:val="en-US"/>
        </w:rPr>
        <w:t xml:space="preserve"> Journal of Experimental Social Psychology,</w:t>
      </w:r>
      <w:r w:rsidRPr="00321C22">
        <w:rPr>
          <w:rFonts w:ascii="Times New Roman" w:eastAsia="Times New Roman" w:hAnsi="Times New Roman" w:cs="Times New Roman"/>
          <w:sz w:val="24"/>
          <w:szCs w:val="24"/>
          <w:lang w:val="en-US"/>
        </w:rPr>
        <w:t xml:space="preserve"> 70, 153–163.</w:t>
      </w:r>
      <w:r w:rsidR="00D6070D" w:rsidRPr="00D6070D">
        <w:rPr>
          <w:rFonts w:ascii="Times New Roman" w:eastAsia="Times New Roman" w:hAnsi="Times New Roman" w:cs="Times New Roman"/>
          <w:color w:val="FF0000"/>
          <w:sz w:val="24"/>
          <w:szCs w:val="24"/>
          <w:lang w:val="en-US"/>
        </w:rPr>
        <w:t xml:space="preserve"> </w:t>
      </w:r>
      <w:hyperlink r:id="rId63" w:history="1">
        <w:r w:rsidR="00D6070D" w:rsidRPr="00321C22">
          <w:rPr>
            <w:rStyle w:val="Hyperlink"/>
            <w:rFonts w:ascii="Times New Roman" w:eastAsia="Times New Roman" w:hAnsi="Times New Roman" w:cs="Times New Roman"/>
            <w:color w:val="4472C4" w:themeColor="accent1"/>
            <w:sz w:val="24"/>
            <w:szCs w:val="24"/>
            <w:lang w:val="en-US"/>
          </w:rPr>
          <w:t>https://doi.org/10.1016/j.jesp.2017.01.006</w:t>
        </w:r>
      </w:hyperlink>
      <w:r w:rsidR="00D6070D" w:rsidRPr="00321C22">
        <w:rPr>
          <w:rFonts w:ascii="Times New Roman" w:eastAsia="Times New Roman" w:hAnsi="Times New Roman" w:cs="Times New Roman"/>
          <w:color w:val="4472C4" w:themeColor="accent1"/>
          <w:sz w:val="24"/>
          <w:szCs w:val="24"/>
          <w:lang w:val="en-US"/>
        </w:rPr>
        <w:t xml:space="preserve"> </w:t>
      </w:r>
    </w:p>
    <w:p w14:paraId="78F6242C"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Pemberton, A. E., &amp; Wakeling, H. C. (2009). Entitled to sex: Attitudes of sexual offenders. </w:t>
      </w:r>
      <w:r w:rsidRPr="00B34901">
        <w:rPr>
          <w:rFonts w:ascii="Times New Roman" w:eastAsia="Times New Roman" w:hAnsi="Times New Roman" w:cs="Times New Roman"/>
          <w:i/>
          <w:iCs/>
          <w:sz w:val="24"/>
          <w:szCs w:val="24"/>
          <w:lang w:val="en-US"/>
        </w:rPr>
        <w:t>Journal of Sexual Aggression, 15</w:t>
      </w:r>
      <w:r w:rsidRPr="00B34901">
        <w:rPr>
          <w:rFonts w:ascii="Times New Roman" w:eastAsia="Times New Roman" w:hAnsi="Times New Roman" w:cs="Times New Roman"/>
          <w:sz w:val="24"/>
          <w:szCs w:val="24"/>
          <w:lang w:val="en-US"/>
        </w:rPr>
        <w:t xml:space="preserve">(3), 289–303. </w:t>
      </w:r>
      <w:hyperlink r:id="rId64" w:history="1">
        <w:r w:rsidRPr="00B34901">
          <w:rPr>
            <w:rStyle w:val="Hyperlink"/>
            <w:rFonts w:ascii="Times New Roman" w:eastAsia="Times New Roman" w:hAnsi="Times New Roman" w:cs="Times New Roman"/>
            <w:sz w:val="24"/>
            <w:szCs w:val="24"/>
            <w:lang w:val="en-US"/>
          </w:rPr>
          <w:t>https://doi.org/10.1080/13552600903097212</w:t>
        </w:r>
      </w:hyperlink>
    </w:p>
    <w:p w14:paraId="6927A00C" w14:textId="1075FFA0" w:rsidR="00174EF4" w:rsidRPr="0003041D" w:rsidRDefault="00174EF4" w:rsidP="00174EF4">
      <w:pPr>
        <w:pStyle w:val="NoSpacing"/>
        <w:spacing w:line="480" w:lineRule="auto"/>
        <w:ind w:left="567" w:hanging="567"/>
        <w:rPr>
          <w:rFonts w:ascii="Times New Roman" w:eastAsia="Times New Roman" w:hAnsi="Times New Roman" w:cs="Times New Roman"/>
          <w:color w:val="FF0000"/>
          <w:sz w:val="24"/>
          <w:szCs w:val="24"/>
          <w:lang w:val="es-ES_tradnl"/>
        </w:rPr>
      </w:pPr>
      <w:r w:rsidRPr="00321C22">
        <w:rPr>
          <w:rFonts w:ascii="Times New Roman" w:eastAsia="Times New Roman" w:hAnsi="Times New Roman" w:cs="Times New Roman"/>
          <w:sz w:val="24"/>
          <w:szCs w:val="24"/>
          <w:lang w:val="en-US"/>
        </w:rPr>
        <w:lastRenderedPageBreak/>
        <w:t xml:space="preserve">Pina, A., Bell, A., Griffin, K., &amp; Vasquez, E. (2021). Image Based Sexual Abuse proclivity and victim blaming: The role of dark personality traits and moral disengagement. </w:t>
      </w:r>
      <w:r w:rsidRPr="00321C22">
        <w:rPr>
          <w:rFonts w:ascii="Times New Roman" w:eastAsia="Times New Roman" w:hAnsi="Times New Roman" w:cs="Times New Roman"/>
          <w:i/>
          <w:iCs/>
          <w:sz w:val="24"/>
          <w:szCs w:val="24"/>
          <w:lang w:val="es-ES_tradnl"/>
        </w:rPr>
        <w:t>Oñati Socio-Legal Series, 11</w:t>
      </w:r>
      <w:r w:rsidRPr="00321C22">
        <w:rPr>
          <w:rFonts w:ascii="Times New Roman" w:eastAsia="Times New Roman" w:hAnsi="Times New Roman" w:cs="Times New Roman"/>
          <w:sz w:val="24"/>
          <w:szCs w:val="24"/>
          <w:lang w:val="es-ES_tradnl"/>
        </w:rPr>
        <w:t>(5), 1179-1197.</w:t>
      </w:r>
      <w:r w:rsidR="008E4040" w:rsidRPr="00321C22">
        <w:rPr>
          <w:lang w:val="es-ES_tradnl"/>
        </w:rPr>
        <w:t xml:space="preserve"> </w:t>
      </w:r>
      <w:hyperlink r:id="rId65" w:history="1">
        <w:r w:rsidR="004F4E38" w:rsidRPr="00321C22">
          <w:rPr>
            <w:rStyle w:val="Hyperlink"/>
            <w:rFonts w:ascii="Times New Roman" w:eastAsia="Times New Roman" w:hAnsi="Times New Roman" w:cs="Times New Roman"/>
            <w:color w:val="4472C4" w:themeColor="accent1"/>
            <w:sz w:val="24"/>
            <w:szCs w:val="24"/>
            <w:lang w:val="es-ES_tradnl"/>
          </w:rPr>
          <w:t>https://doi.org/10.35295/osls.iisl/0000-0000-0000-1213</w:t>
        </w:r>
      </w:hyperlink>
      <w:r w:rsidR="004F4E38" w:rsidRPr="00321C22">
        <w:rPr>
          <w:rFonts w:ascii="Times New Roman" w:eastAsia="Times New Roman" w:hAnsi="Times New Roman" w:cs="Times New Roman"/>
          <w:color w:val="4472C4" w:themeColor="accent1"/>
          <w:sz w:val="24"/>
          <w:szCs w:val="24"/>
          <w:lang w:val="es-ES_tradnl"/>
        </w:rPr>
        <w:t xml:space="preserve"> </w:t>
      </w:r>
    </w:p>
    <w:p w14:paraId="615670BD" w14:textId="5F71FE29" w:rsidR="009B7EAD" w:rsidRDefault="00B34901" w:rsidP="00174EF4">
      <w:pPr>
        <w:pStyle w:val="NoSpacing"/>
        <w:spacing w:line="480" w:lineRule="auto"/>
        <w:ind w:left="567" w:hanging="567"/>
        <w:rPr>
          <w:rFonts w:ascii="Times New Roman" w:eastAsia="Times New Roman" w:hAnsi="Times New Roman" w:cs="Times New Roman"/>
          <w:sz w:val="24"/>
          <w:szCs w:val="24"/>
          <w:lang w:val="en-US"/>
        </w:rPr>
      </w:pPr>
      <w:r w:rsidRPr="0003041D">
        <w:rPr>
          <w:rFonts w:ascii="Times New Roman" w:eastAsia="Times New Roman" w:hAnsi="Times New Roman" w:cs="Times New Roman"/>
          <w:sz w:val="24"/>
          <w:szCs w:val="24"/>
          <w:lang w:val="es-ES_tradnl"/>
        </w:rPr>
        <w:t xml:space="preserve">Pina, A., </w:t>
      </w:r>
      <w:proofErr w:type="spellStart"/>
      <w:r w:rsidRPr="0003041D">
        <w:rPr>
          <w:rFonts w:ascii="Times New Roman" w:eastAsia="Times New Roman" w:hAnsi="Times New Roman" w:cs="Times New Roman"/>
          <w:sz w:val="24"/>
          <w:szCs w:val="24"/>
          <w:lang w:val="es-ES_tradnl"/>
        </w:rPr>
        <w:t>Holland</w:t>
      </w:r>
      <w:proofErr w:type="spellEnd"/>
      <w:r w:rsidRPr="0003041D">
        <w:rPr>
          <w:rFonts w:ascii="Times New Roman" w:eastAsia="Times New Roman" w:hAnsi="Times New Roman" w:cs="Times New Roman"/>
          <w:sz w:val="24"/>
          <w:szCs w:val="24"/>
          <w:lang w:val="es-ES_tradnl"/>
        </w:rPr>
        <w:t xml:space="preserve">, J., &amp; James, M. (2017). </w:t>
      </w:r>
      <w:r w:rsidRPr="00B34901">
        <w:rPr>
          <w:rFonts w:ascii="Times New Roman" w:eastAsia="Times New Roman" w:hAnsi="Times New Roman" w:cs="Times New Roman"/>
          <w:sz w:val="24"/>
          <w:szCs w:val="24"/>
          <w:lang w:val="en-US"/>
        </w:rPr>
        <w:t xml:space="preserve">The Malevolent Side of Revenge Porn Proclivity: Dark Personality Traits and Sexist Ideology. </w:t>
      </w:r>
      <w:r w:rsidRPr="00B34901">
        <w:rPr>
          <w:rFonts w:ascii="Times New Roman" w:eastAsia="Times New Roman" w:hAnsi="Times New Roman" w:cs="Times New Roman"/>
          <w:i/>
          <w:iCs/>
          <w:sz w:val="24"/>
          <w:szCs w:val="24"/>
          <w:lang w:val="en-US"/>
        </w:rPr>
        <w:t xml:space="preserve">International Journal of </w:t>
      </w:r>
      <w:proofErr w:type="spellStart"/>
      <w:r w:rsidRPr="00B34901">
        <w:rPr>
          <w:rFonts w:ascii="Times New Roman" w:eastAsia="Times New Roman" w:hAnsi="Times New Roman" w:cs="Times New Roman"/>
          <w:i/>
          <w:iCs/>
          <w:sz w:val="24"/>
          <w:szCs w:val="24"/>
          <w:lang w:val="en-US"/>
        </w:rPr>
        <w:t>Technoethics</w:t>
      </w:r>
      <w:proofErr w:type="spellEnd"/>
      <w:r w:rsidRPr="00B34901">
        <w:rPr>
          <w:rFonts w:ascii="Times New Roman" w:eastAsia="Times New Roman" w:hAnsi="Times New Roman" w:cs="Times New Roman"/>
          <w:i/>
          <w:iCs/>
          <w:sz w:val="24"/>
          <w:szCs w:val="24"/>
          <w:lang w:val="en-US"/>
        </w:rPr>
        <w:t>, 8</w:t>
      </w:r>
      <w:r w:rsidRPr="00B34901">
        <w:rPr>
          <w:rFonts w:ascii="Times New Roman" w:eastAsia="Times New Roman" w:hAnsi="Times New Roman" w:cs="Times New Roman"/>
          <w:sz w:val="24"/>
          <w:szCs w:val="24"/>
          <w:lang w:val="en-US"/>
        </w:rPr>
        <w:t xml:space="preserve">(1). </w:t>
      </w:r>
      <w:hyperlink r:id="rId66" w:history="1">
        <w:r w:rsidRPr="00B34901">
          <w:rPr>
            <w:rStyle w:val="Hyperlink"/>
            <w:rFonts w:ascii="Times New Roman" w:eastAsia="Times New Roman" w:hAnsi="Times New Roman" w:cs="Times New Roman"/>
            <w:sz w:val="24"/>
            <w:szCs w:val="24"/>
            <w:lang w:val="en-US"/>
          </w:rPr>
          <w:t>https://doi.org/10.4018/IJT.2017010103</w:t>
        </w:r>
      </w:hyperlink>
      <w:r w:rsidRPr="00B34901">
        <w:rPr>
          <w:rFonts w:ascii="Times New Roman" w:eastAsia="Times New Roman" w:hAnsi="Times New Roman" w:cs="Times New Roman"/>
          <w:sz w:val="24"/>
          <w:szCs w:val="24"/>
          <w:lang w:val="en-US"/>
        </w:rPr>
        <w:t xml:space="preserve"> </w:t>
      </w:r>
    </w:p>
    <w:p w14:paraId="1613E73A" w14:textId="38EDA0F0" w:rsidR="009B7EAD" w:rsidRPr="00321C22" w:rsidRDefault="009B7EAD" w:rsidP="009B7EAD">
      <w:pPr>
        <w:pStyle w:val="NoSpacing"/>
        <w:spacing w:line="480" w:lineRule="auto"/>
        <w:ind w:left="567" w:hanging="567"/>
        <w:rPr>
          <w:rFonts w:ascii="Times New Roman" w:eastAsia="Times New Roman" w:hAnsi="Times New Roman" w:cs="Times New Roman"/>
          <w:sz w:val="24"/>
          <w:szCs w:val="24"/>
          <w:lang w:val="en-US"/>
        </w:rPr>
      </w:pPr>
      <w:r w:rsidRPr="00321C22">
        <w:rPr>
          <w:rFonts w:ascii="Times New Roman" w:eastAsia="Times New Roman" w:hAnsi="Times New Roman" w:cs="Times New Roman"/>
          <w:sz w:val="24"/>
          <w:szCs w:val="24"/>
          <w:lang w:val="en-US"/>
        </w:rPr>
        <w:t xml:space="preserve">Powell, A., Scott, A. J., Flynn, A., &amp; McCook, S. (2022). A multi-country study of image-based sexual abuse: extent, relational nature and correlates of </w:t>
      </w:r>
      <w:proofErr w:type="spellStart"/>
      <w:r w:rsidRPr="00321C22">
        <w:rPr>
          <w:rFonts w:ascii="Times New Roman" w:eastAsia="Times New Roman" w:hAnsi="Times New Roman" w:cs="Times New Roman"/>
          <w:sz w:val="24"/>
          <w:szCs w:val="24"/>
          <w:lang w:val="en-US"/>
        </w:rPr>
        <w:t>victimisation</w:t>
      </w:r>
      <w:proofErr w:type="spellEnd"/>
      <w:r w:rsidRPr="00321C22">
        <w:rPr>
          <w:rFonts w:ascii="Times New Roman" w:eastAsia="Times New Roman" w:hAnsi="Times New Roman" w:cs="Times New Roman"/>
          <w:sz w:val="24"/>
          <w:szCs w:val="24"/>
          <w:lang w:val="en-US"/>
        </w:rPr>
        <w:t xml:space="preserve"> experiences. </w:t>
      </w:r>
      <w:r w:rsidRPr="00321C22">
        <w:rPr>
          <w:rFonts w:ascii="Times New Roman" w:eastAsia="Times New Roman" w:hAnsi="Times New Roman" w:cs="Times New Roman"/>
          <w:i/>
          <w:iCs/>
          <w:sz w:val="24"/>
          <w:szCs w:val="24"/>
          <w:lang w:val="en-US"/>
        </w:rPr>
        <w:t>Journal of Sexual Aggression</w:t>
      </w:r>
      <w:r w:rsidRPr="00321C22">
        <w:rPr>
          <w:rFonts w:ascii="Times New Roman" w:eastAsia="Times New Roman" w:hAnsi="Times New Roman" w:cs="Times New Roman"/>
          <w:sz w:val="24"/>
          <w:szCs w:val="24"/>
          <w:lang w:val="en-US"/>
        </w:rPr>
        <w:t>, 1-16.</w:t>
      </w:r>
      <w:r w:rsidR="00880CD6" w:rsidRPr="00321C22">
        <w:t xml:space="preserve"> </w:t>
      </w:r>
      <w:hyperlink r:id="rId67" w:history="1">
        <w:r w:rsidR="00880CD6" w:rsidRPr="00321C22">
          <w:rPr>
            <w:rStyle w:val="Hyperlink"/>
            <w:rFonts w:ascii="Times New Roman" w:eastAsia="Times New Roman" w:hAnsi="Times New Roman" w:cs="Times New Roman"/>
            <w:color w:val="4472C4" w:themeColor="accent1"/>
            <w:sz w:val="24"/>
            <w:szCs w:val="24"/>
            <w:lang w:val="en-US"/>
          </w:rPr>
          <w:t>https://doi.org/10.1080/13552600.2022.2119292</w:t>
        </w:r>
      </w:hyperlink>
      <w:r w:rsidR="00880CD6" w:rsidRPr="00321C22">
        <w:rPr>
          <w:rFonts w:ascii="Times New Roman" w:eastAsia="Times New Roman" w:hAnsi="Times New Roman" w:cs="Times New Roman"/>
          <w:color w:val="4472C4" w:themeColor="accent1"/>
          <w:sz w:val="24"/>
          <w:szCs w:val="24"/>
          <w:lang w:val="en-US"/>
        </w:rPr>
        <w:t xml:space="preserve"> </w:t>
      </w:r>
    </w:p>
    <w:p w14:paraId="66F4A6A1" w14:textId="75598AA8" w:rsidR="00B34901" w:rsidRPr="00B34901" w:rsidRDefault="00B34901" w:rsidP="009B7EAD">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Powney, D., &amp; Graham-Kevan, N. (2019). Male victims of intimate partner violence: A challenge to the gendered paradigm. In J. A. Barry, R. </w:t>
      </w:r>
      <w:proofErr w:type="spellStart"/>
      <w:r w:rsidRPr="00B34901">
        <w:rPr>
          <w:rFonts w:ascii="Times New Roman" w:eastAsia="Times New Roman" w:hAnsi="Times New Roman" w:cs="Times New Roman"/>
          <w:sz w:val="24"/>
          <w:szCs w:val="24"/>
          <w:lang w:val="en-US"/>
        </w:rPr>
        <w:t>Kingerlee</w:t>
      </w:r>
      <w:proofErr w:type="spellEnd"/>
      <w:r w:rsidRPr="00B34901">
        <w:rPr>
          <w:rFonts w:ascii="Times New Roman" w:eastAsia="Times New Roman" w:hAnsi="Times New Roman" w:cs="Times New Roman"/>
          <w:sz w:val="24"/>
          <w:szCs w:val="24"/>
          <w:lang w:val="en-US"/>
        </w:rPr>
        <w:t xml:space="preserve">, M. Seager, &amp; L. Sullivan (Eds.), </w:t>
      </w:r>
      <w:r w:rsidRPr="00B34901">
        <w:rPr>
          <w:rFonts w:ascii="Times New Roman" w:eastAsia="Times New Roman" w:hAnsi="Times New Roman" w:cs="Times New Roman"/>
          <w:i/>
          <w:iCs/>
          <w:sz w:val="24"/>
          <w:szCs w:val="24"/>
          <w:lang w:val="en-US"/>
        </w:rPr>
        <w:t xml:space="preserve">The Palgrave handbook of male psychology and mental health </w:t>
      </w:r>
      <w:r w:rsidRPr="00B34901">
        <w:rPr>
          <w:rFonts w:ascii="Times New Roman" w:eastAsia="Times New Roman" w:hAnsi="Times New Roman" w:cs="Times New Roman"/>
          <w:sz w:val="24"/>
          <w:szCs w:val="24"/>
          <w:lang w:val="en-US"/>
        </w:rPr>
        <w:t>(pp. 123-143). Palgrave</w:t>
      </w:r>
    </w:p>
    <w:p w14:paraId="52A95A89" w14:textId="77777777" w:rsidR="00B34901" w:rsidRPr="00B34901" w:rsidRDefault="00B34901" w:rsidP="00B34901">
      <w:pPr>
        <w:pStyle w:val="NoSpacing"/>
        <w:spacing w:line="480" w:lineRule="auto"/>
        <w:ind w:left="567" w:hanging="567"/>
        <w:rPr>
          <w:rStyle w:val="Hyperlink"/>
          <w:rFonts w:ascii="Times New Roman" w:eastAsia="Times New Roman" w:hAnsi="Times New Roman" w:cs="Times New Roman"/>
          <w:sz w:val="24"/>
          <w:szCs w:val="24"/>
        </w:rPr>
      </w:pPr>
      <w:r w:rsidRPr="00B34901">
        <w:rPr>
          <w:rFonts w:ascii="Times New Roman" w:eastAsia="Times New Roman" w:hAnsi="Times New Roman" w:cs="Times New Roman"/>
          <w:sz w:val="24"/>
          <w:szCs w:val="24"/>
        </w:rPr>
        <w:t xml:space="preserve">Reniers, R. L. E. P., Corcoran, R., Drake, R., </w:t>
      </w:r>
      <w:proofErr w:type="spellStart"/>
      <w:r w:rsidRPr="00B34901">
        <w:rPr>
          <w:rFonts w:ascii="Times New Roman" w:eastAsia="Times New Roman" w:hAnsi="Times New Roman" w:cs="Times New Roman"/>
          <w:sz w:val="24"/>
          <w:szCs w:val="24"/>
        </w:rPr>
        <w:t>Shryane</w:t>
      </w:r>
      <w:proofErr w:type="spellEnd"/>
      <w:r w:rsidRPr="00B34901">
        <w:rPr>
          <w:rFonts w:ascii="Times New Roman" w:eastAsia="Times New Roman" w:hAnsi="Times New Roman" w:cs="Times New Roman"/>
          <w:sz w:val="24"/>
          <w:szCs w:val="24"/>
        </w:rPr>
        <w:t xml:space="preserve">, N. M., &amp; </w:t>
      </w:r>
      <w:proofErr w:type="spellStart"/>
      <w:r w:rsidRPr="00B34901">
        <w:rPr>
          <w:rFonts w:ascii="Times New Roman" w:eastAsia="Times New Roman" w:hAnsi="Times New Roman" w:cs="Times New Roman"/>
          <w:sz w:val="24"/>
          <w:szCs w:val="24"/>
        </w:rPr>
        <w:t>Völlm</w:t>
      </w:r>
      <w:proofErr w:type="spellEnd"/>
      <w:r w:rsidRPr="00B34901">
        <w:rPr>
          <w:rFonts w:ascii="Times New Roman" w:eastAsia="Times New Roman" w:hAnsi="Times New Roman" w:cs="Times New Roman"/>
          <w:sz w:val="24"/>
          <w:szCs w:val="24"/>
        </w:rPr>
        <w:t>, B. A. (2011). The QCAE: A Questionnaire of Cognitive and Affective Empathy. </w:t>
      </w:r>
      <w:r w:rsidRPr="00B34901">
        <w:rPr>
          <w:rFonts w:ascii="Times New Roman" w:eastAsia="Times New Roman" w:hAnsi="Times New Roman" w:cs="Times New Roman"/>
          <w:i/>
          <w:iCs/>
          <w:sz w:val="24"/>
          <w:szCs w:val="24"/>
        </w:rPr>
        <w:t>Journal of Personality Assessment, 93</w:t>
      </w:r>
      <w:r w:rsidRPr="00B34901">
        <w:rPr>
          <w:rFonts w:ascii="Times New Roman" w:eastAsia="Times New Roman" w:hAnsi="Times New Roman" w:cs="Times New Roman"/>
          <w:sz w:val="24"/>
          <w:szCs w:val="24"/>
        </w:rPr>
        <w:t>(1), 84–95. </w:t>
      </w:r>
      <w:hyperlink r:id="rId68" w:tgtFrame="_blank" w:history="1">
        <w:r w:rsidRPr="00B34901">
          <w:rPr>
            <w:rStyle w:val="Hyperlink"/>
            <w:rFonts w:ascii="Times New Roman" w:eastAsia="Times New Roman" w:hAnsi="Times New Roman" w:cs="Times New Roman"/>
            <w:sz w:val="24"/>
            <w:szCs w:val="24"/>
          </w:rPr>
          <w:t>https://doi.org/10.1080/00223891.2010.528484</w:t>
        </w:r>
      </w:hyperlink>
    </w:p>
    <w:p w14:paraId="460310C3"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Robinson, E. V., &amp; Rogers, R. (2015). Empathy Faking in Psychopathic Offenders: The Vulnerability of Empathy Measures. </w:t>
      </w:r>
      <w:r w:rsidRPr="00B34901">
        <w:rPr>
          <w:rFonts w:ascii="Times New Roman" w:eastAsia="Times New Roman" w:hAnsi="Times New Roman" w:cs="Times New Roman"/>
          <w:i/>
          <w:iCs/>
          <w:sz w:val="24"/>
          <w:szCs w:val="24"/>
          <w:lang w:val="en-US"/>
        </w:rPr>
        <w:t>Journal of Psychopathology and Behavioral Assessment ,37</w:t>
      </w:r>
      <w:r w:rsidRPr="00B34901">
        <w:rPr>
          <w:rFonts w:ascii="Times New Roman" w:eastAsia="Times New Roman" w:hAnsi="Times New Roman" w:cs="Times New Roman"/>
          <w:sz w:val="24"/>
          <w:szCs w:val="24"/>
          <w:lang w:val="en-US"/>
        </w:rPr>
        <w:t xml:space="preserve">, 545–552. </w:t>
      </w:r>
      <w:hyperlink r:id="rId69" w:history="1">
        <w:r w:rsidRPr="00B34901">
          <w:rPr>
            <w:rStyle w:val="Hyperlink"/>
            <w:rFonts w:ascii="Times New Roman" w:eastAsia="Times New Roman" w:hAnsi="Times New Roman" w:cs="Times New Roman"/>
            <w:sz w:val="24"/>
            <w:szCs w:val="24"/>
            <w:lang w:val="en-US"/>
          </w:rPr>
          <w:t>https://doi.org/10.1007/s10862-015-9479-9</w:t>
        </w:r>
      </w:hyperlink>
      <w:r w:rsidRPr="00B34901">
        <w:rPr>
          <w:rFonts w:ascii="Times New Roman" w:eastAsia="Times New Roman" w:hAnsi="Times New Roman" w:cs="Times New Roman"/>
          <w:sz w:val="24"/>
          <w:szCs w:val="24"/>
          <w:lang w:val="en-US"/>
        </w:rPr>
        <w:t xml:space="preserve"> </w:t>
      </w:r>
    </w:p>
    <w:p w14:paraId="7EA6DE41"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Russell, T. D., &amp; King, A. R. (2016). Anxious, hostile, and sadistic: Maternal attachment and everyday sadism predict hostile masculine beliefs and male sexual violence. </w:t>
      </w:r>
      <w:r w:rsidRPr="00B34901">
        <w:rPr>
          <w:rFonts w:ascii="Times New Roman" w:eastAsia="Times New Roman" w:hAnsi="Times New Roman" w:cs="Times New Roman"/>
          <w:i/>
          <w:iCs/>
          <w:sz w:val="24"/>
          <w:szCs w:val="24"/>
          <w:lang w:val="en-US"/>
        </w:rPr>
        <w:t>Personality and Individual Differences, 99</w:t>
      </w:r>
      <w:r w:rsidRPr="00B34901">
        <w:rPr>
          <w:rFonts w:ascii="Times New Roman" w:eastAsia="Times New Roman" w:hAnsi="Times New Roman" w:cs="Times New Roman"/>
          <w:sz w:val="24"/>
          <w:szCs w:val="24"/>
          <w:lang w:val="en-US"/>
        </w:rPr>
        <w:t xml:space="preserve">, 340–345. </w:t>
      </w:r>
      <w:hyperlink r:id="rId70" w:history="1">
        <w:r w:rsidRPr="00B34901">
          <w:rPr>
            <w:rStyle w:val="Hyperlink"/>
            <w:rFonts w:ascii="Times New Roman" w:eastAsia="Times New Roman" w:hAnsi="Times New Roman" w:cs="Times New Roman"/>
            <w:sz w:val="24"/>
            <w:szCs w:val="24"/>
            <w:lang w:val="en-US"/>
          </w:rPr>
          <w:t>https://doi.org/10.1016/j.paid.2016.05.029</w:t>
        </w:r>
      </w:hyperlink>
      <w:r w:rsidRPr="00B34901">
        <w:rPr>
          <w:rFonts w:ascii="Times New Roman" w:eastAsia="Times New Roman" w:hAnsi="Times New Roman" w:cs="Times New Roman"/>
          <w:sz w:val="24"/>
          <w:szCs w:val="24"/>
          <w:lang w:val="en-US"/>
        </w:rPr>
        <w:t xml:space="preserve"> </w:t>
      </w:r>
    </w:p>
    <w:p w14:paraId="5F960A49" w14:textId="21D55DA3" w:rsidR="006876FF" w:rsidRDefault="006876FF" w:rsidP="00B34901">
      <w:pPr>
        <w:pStyle w:val="NoSpacing"/>
        <w:spacing w:line="480" w:lineRule="auto"/>
        <w:ind w:left="567" w:hanging="567"/>
        <w:rPr>
          <w:rFonts w:ascii="Times New Roman" w:eastAsia="Times New Roman" w:hAnsi="Times New Roman" w:cs="Times New Roman"/>
          <w:sz w:val="24"/>
          <w:szCs w:val="24"/>
          <w:lang w:val="en-US"/>
        </w:rPr>
      </w:pPr>
      <w:r w:rsidRPr="006876FF">
        <w:rPr>
          <w:rFonts w:ascii="Times New Roman" w:eastAsia="Times New Roman" w:hAnsi="Times New Roman" w:cs="Times New Roman"/>
          <w:sz w:val="24"/>
          <w:szCs w:val="24"/>
          <w:lang w:val="en-US"/>
        </w:rPr>
        <w:lastRenderedPageBreak/>
        <w:t xml:space="preserve">Rye, B. J., &amp; Meaney, G. J. (2007). Voyeurism: It is good </w:t>
      </w:r>
      <w:proofErr w:type="gramStart"/>
      <w:r w:rsidRPr="006876FF">
        <w:rPr>
          <w:rFonts w:ascii="Times New Roman" w:eastAsia="Times New Roman" w:hAnsi="Times New Roman" w:cs="Times New Roman"/>
          <w:sz w:val="24"/>
          <w:szCs w:val="24"/>
          <w:lang w:val="en-US"/>
        </w:rPr>
        <w:t>as long as</w:t>
      </w:r>
      <w:proofErr w:type="gramEnd"/>
      <w:r w:rsidRPr="006876FF">
        <w:rPr>
          <w:rFonts w:ascii="Times New Roman" w:eastAsia="Times New Roman" w:hAnsi="Times New Roman" w:cs="Times New Roman"/>
          <w:sz w:val="24"/>
          <w:szCs w:val="24"/>
          <w:lang w:val="en-US"/>
        </w:rPr>
        <w:t xml:space="preserve"> we do not get caught. </w:t>
      </w:r>
      <w:r w:rsidRPr="006876FF">
        <w:rPr>
          <w:rFonts w:ascii="Times New Roman" w:eastAsia="Times New Roman" w:hAnsi="Times New Roman" w:cs="Times New Roman"/>
          <w:i/>
          <w:iCs/>
          <w:sz w:val="24"/>
          <w:szCs w:val="24"/>
          <w:lang w:val="en-US"/>
        </w:rPr>
        <w:t>International Journal of Sexual Health, 19</w:t>
      </w:r>
      <w:r w:rsidRPr="006876FF">
        <w:rPr>
          <w:rFonts w:ascii="Times New Roman" w:eastAsia="Times New Roman" w:hAnsi="Times New Roman" w:cs="Times New Roman"/>
          <w:sz w:val="24"/>
          <w:szCs w:val="24"/>
          <w:lang w:val="en-US"/>
        </w:rPr>
        <w:t xml:space="preserve">(1), 47–56. </w:t>
      </w:r>
      <w:hyperlink r:id="rId71" w:history="1">
        <w:r w:rsidRPr="0057486F">
          <w:rPr>
            <w:rStyle w:val="Hyperlink"/>
            <w:rFonts w:ascii="Times New Roman" w:eastAsia="Times New Roman" w:hAnsi="Times New Roman" w:cs="Times New Roman"/>
            <w:sz w:val="24"/>
            <w:szCs w:val="24"/>
            <w:lang w:val="en-US"/>
          </w:rPr>
          <w:t>https://doi.org/10.1300/J514v19n01_06</w:t>
        </w:r>
      </w:hyperlink>
      <w:r w:rsidRPr="006876FF">
        <w:rPr>
          <w:rFonts w:ascii="Times New Roman" w:eastAsia="Times New Roman" w:hAnsi="Times New Roman" w:cs="Times New Roman"/>
          <w:sz w:val="24"/>
          <w:szCs w:val="24"/>
          <w:lang w:val="en-US"/>
        </w:rPr>
        <w:t xml:space="preserve"> </w:t>
      </w:r>
    </w:p>
    <w:p w14:paraId="62A96683" w14:textId="292A8751"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Seligman, C., Brickman, J. &amp; </w:t>
      </w:r>
      <w:proofErr w:type="spellStart"/>
      <w:r w:rsidRPr="00B34901">
        <w:rPr>
          <w:rFonts w:ascii="Times New Roman" w:eastAsia="Times New Roman" w:hAnsi="Times New Roman" w:cs="Times New Roman"/>
          <w:sz w:val="24"/>
          <w:szCs w:val="24"/>
          <w:lang w:val="en-US"/>
        </w:rPr>
        <w:t>Koulack</w:t>
      </w:r>
      <w:proofErr w:type="spellEnd"/>
      <w:r w:rsidRPr="00B34901">
        <w:rPr>
          <w:rFonts w:ascii="Times New Roman" w:eastAsia="Times New Roman" w:hAnsi="Times New Roman" w:cs="Times New Roman"/>
          <w:sz w:val="24"/>
          <w:szCs w:val="24"/>
          <w:lang w:val="en-US"/>
        </w:rPr>
        <w:t xml:space="preserve">, D. (1977). Rape and physical attractiveness: Assigning responsibility to victims. </w:t>
      </w:r>
      <w:r w:rsidRPr="00B34901">
        <w:rPr>
          <w:rFonts w:ascii="Times New Roman" w:eastAsia="Times New Roman" w:hAnsi="Times New Roman" w:cs="Times New Roman"/>
          <w:i/>
          <w:iCs/>
          <w:sz w:val="24"/>
          <w:szCs w:val="24"/>
          <w:lang w:val="en-US"/>
        </w:rPr>
        <w:t>Journal of Personality, 45</w:t>
      </w:r>
      <w:r w:rsidRPr="00B34901">
        <w:rPr>
          <w:rFonts w:ascii="Times New Roman" w:eastAsia="Times New Roman" w:hAnsi="Times New Roman" w:cs="Times New Roman"/>
          <w:sz w:val="24"/>
          <w:szCs w:val="24"/>
          <w:lang w:val="en-US"/>
        </w:rPr>
        <w:t xml:space="preserve">, 554-563. </w:t>
      </w:r>
      <w:hyperlink r:id="rId72" w:history="1">
        <w:r w:rsidRPr="00B34901">
          <w:rPr>
            <w:rStyle w:val="Hyperlink"/>
            <w:rFonts w:ascii="Times New Roman" w:eastAsia="Times New Roman" w:hAnsi="Times New Roman" w:cs="Times New Roman"/>
            <w:sz w:val="24"/>
            <w:szCs w:val="24"/>
            <w:lang w:val="en-US"/>
          </w:rPr>
          <w:t>https://doi.org/10.1111/j.1467-6494.1977.tb00171.x</w:t>
        </w:r>
      </w:hyperlink>
      <w:r w:rsidRPr="00B34901">
        <w:rPr>
          <w:rFonts w:ascii="Times New Roman" w:eastAsia="Times New Roman" w:hAnsi="Times New Roman" w:cs="Times New Roman"/>
          <w:sz w:val="24"/>
          <w:szCs w:val="24"/>
          <w:lang w:val="en-US"/>
        </w:rPr>
        <w:t xml:space="preserve"> </w:t>
      </w:r>
    </w:p>
    <w:p w14:paraId="04F3C14F" w14:textId="6D46DDF7" w:rsidR="007C453F" w:rsidRPr="006B3C4A" w:rsidRDefault="007C453F" w:rsidP="00B34901">
      <w:pPr>
        <w:pStyle w:val="NoSpacing"/>
        <w:spacing w:line="480" w:lineRule="auto"/>
        <w:ind w:left="567" w:hanging="567"/>
        <w:rPr>
          <w:rFonts w:ascii="Times New Roman" w:eastAsia="Times New Roman" w:hAnsi="Times New Roman" w:cs="Times New Roman"/>
          <w:color w:val="FF0000"/>
          <w:sz w:val="24"/>
          <w:szCs w:val="24"/>
          <w:lang w:val="en-US"/>
        </w:rPr>
      </w:pPr>
      <w:r w:rsidRPr="00321C22">
        <w:rPr>
          <w:rFonts w:ascii="Times New Roman" w:eastAsia="Times New Roman" w:hAnsi="Times New Roman" w:cs="Times New Roman"/>
          <w:sz w:val="24"/>
          <w:szCs w:val="24"/>
          <w:lang w:val="en-US"/>
        </w:rPr>
        <w:t xml:space="preserve">Sparks, B., Stephens, S., &amp; Trendell, S. (2023). Image-based sexual abuse: Victim-perpetrator overlap and risk-related correlates of coerced sexting, nonconsensual dissemination of intimate images, and cyberflashing. </w:t>
      </w:r>
      <w:r w:rsidRPr="00321C22">
        <w:rPr>
          <w:rFonts w:ascii="Times New Roman" w:eastAsia="Times New Roman" w:hAnsi="Times New Roman" w:cs="Times New Roman"/>
          <w:i/>
          <w:iCs/>
          <w:sz w:val="24"/>
          <w:szCs w:val="24"/>
          <w:lang w:val="en-US"/>
        </w:rPr>
        <w:t>Computers in Human Behavior, 14</w:t>
      </w:r>
      <w:r w:rsidRPr="00321C22">
        <w:rPr>
          <w:rFonts w:ascii="Times New Roman" w:eastAsia="Times New Roman" w:hAnsi="Times New Roman" w:cs="Times New Roman"/>
          <w:sz w:val="24"/>
          <w:szCs w:val="24"/>
          <w:lang w:val="en-US"/>
        </w:rPr>
        <w:t>8, 107879.</w:t>
      </w:r>
      <w:r w:rsidR="006B3C4A" w:rsidRPr="00321C22">
        <w:rPr>
          <w:rFonts w:ascii="Times New Roman" w:eastAsia="Times New Roman" w:hAnsi="Times New Roman" w:cs="Times New Roman"/>
          <w:sz w:val="24"/>
          <w:szCs w:val="24"/>
          <w:lang w:val="en-US"/>
        </w:rPr>
        <w:t xml:space="preserve"> </w:t>
      </w:r>
      <w:hyperlink r:id="rId73" w:history="1">
        <w:r w:rsidR="006B3C4A" w:rsidRPr="00321C22">
          <w:rPr>
            <w:rStyle w:val="Hyperlink"/>
            <w:rFonts w:ascii="Times New Roman" w:eastAsia="Times New Roman" w:hAnsi="Times New Roman" w:cs="Times New Roman"/>
            <w:color w:val="4472C4" w:themeColor="accent1"/>
            <w:sz w:val="24"/>
            <w:szCs w:val="24"/>
            <w:lang w:val="en-US"/>
          </w:rPr>
          <w:t>https://doi.org/10.1016/j.chb.2023.107879</w:t>
        </w:r>
      </w:hyperlink>
      <w:r w:rsidR="006B3C4A" w:rsidRPr="00321C22">
        <w:rPr>
          <w:rFonts w:ascii="Times New Roman" w:eastAsia="Times New Roman" w:hAnsi="Times New Roman" w:cs="Times New Roman"/>
          <w:color w:val="4472C4" w:themeColor="accent1"/>
          <w:sz w:val="24"/>
          <w:szCs w:val="24"/>
          <w:lang w:val="en-US"/>
        </w:rPr>
        <w:t xml:space="preserve"> </w:t>
      </w:r>
    </w:p>
    <w:p w14:paraId="17CE9605" w14:textId="498B6D7A"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Thomas, A. G., &amp; Stewart-Williams, S. (2018). Mating strategy flexibility in the laboratory: Preferences for long- and short-term mating change in response to evolutionarily relevant variables. </w:t>
      </w:r>
      <w:r w:rsidRPr="00B34901">
        <w:rPr>
          <w:rFonts w:ascii="Times New Roman" w:eastAsia="Times New Roman" w:hAnsi="Times New Roman" w:cs="Times New Roman"/>
          <w:i/>
          <w:iCs/>
          <w:sz w:val="24"/>
          <w:szCs w:val="24"/>
          <w:lang w:val="en-US"/>
        </w:rPr>
        <w:t>Evolution and Human Behavior, 39</w:t>
      </w:r>
      <w:r w:rsidRPr="00B34901">
        <w:rPr>
          <w:rFonts w:ascii="Times New Roman" w:eastAsia="Times New Roman" w:hAnsi="Times New Roman" w:cs="Times New Roman"/>
          <w:sz w:val="24"/>
          <w:szCs w:val="24"/>
          <w:lang w:val="en-US"/>
        </w:rPr>
        <w:t xml:space="preserve">, 82-93. </w:t>
      </w:r>
      <w:hyperlink r:id="rId74" w:history="1">
        <w:r w:rsidRPr="00B34901">
          <w:rPr>
            <w:rStyle w:val="Hyperlink"/>
            <w:rFonts w:ascii="Times New Roman" w:eastAsia="Times New Roman" w:hAnsi="Times New Roman" w:cs="Times New Roman"/>
            <w:sz w:val="24"/>
            <w:szCs w:val="24"/>
            <w:lang w:val="en-US"/>
          </w:rPr>
          <w:t>https://doi.org/10.1016/j.evolhumbehav.2017.10.004</w:t>
        </w:r>
      </w:hyperlink>
      <w:r w:rsidRPr="00B34901">
        <w:rPr>
          <w:rFonts w:ascii="Times New Roman" w:eastAsia="Times New Roman" w:hAnsi="Times New Roman" w:cs="Times New Roman"/>
          <w:sz w:val="24"/>
          <w:szCs w:val="24"/>
          <w:lang w:val="en-US"/>
        </w:rPr>
        <w:t xml:space="preserve">   </w:t>
      </w:r>
    </w:p>
    <w:p w14:paraId="46D42ED3" w14:textId="7DA66F01" w:rsidR="00753D05" w:rsidRDefault="00753D05" w:rsidP="00B34901">
      <w:pPr>
        <w:pStyle w:val="NoSpacing"/>
        <w:spacing w:line="480" w:lineRule="auto"/>
        <w:ind w:left="567" w:hanging="567"/>
        <w:rPr>
          <w:rFonts w:ascii="Times New Roman" w:eastAsia="Times New Roman" w:hAnsi="Times New Roman" w:cs="Times New Roman"/>
          <w:sz w:val="24"/>
          <w:szCs w:val="24"/>
          <w:lang w:val="en-US"/>
        </w:rPr>
      </w:pPr>
      <w:r w:rsidRPr="00753D05">
        <w:rPr>
          <w:rFonts w:ascii="Times New Roman" w:eastAsia="Times New Roman" w:hAnsi="Times New Roman" w:cs="Times New Roman"/>
          <w:sz w:val="24"/>
          <w:szCs w:val="24"/>
          <w:lang w:val="en-US"/>
        </w:rPr>
        <w:t xml:space="preserve">Thomas, A. G., Stone, B., Bennett, P., Stewart-Williams, S., &amp; </w:t>
      </w:r>
      <w:proofErr w:type="spellStart"/>
      <w:r w:rsidRPr="00753D05">
        <w:rPr>
          <w:rFonts w:ascii="Times New Roman" w:eastAsia="Times New Roman" w:hAnsi="Times New Roman" w:cs="Times New Roman"/>
          <w:sz w:val="24"/>
          <w:szCs w:val="24"/>
          <w:lang w:val="en-US"/>
        </w:rPr>
        <w:t>Kennair</w:t>
      </w:r>
      <w:proofErr w:type="spellEnd"/>
      <w:r w:rsidRPr="00753D05">
        <w:rPr>
          <w:rFonts w:ascii="Times New Roman" w:eastAsia="Times New Roman" w:hAnsi="Times New Roman" w:cs="Times New Roman"/>
          <w:sz w:val="24"/>
          <w:szCs w:val="24"/>
          <w:lang w:val="en-US"/>
        </w:rPr>
        <w:t xml:space="preserve">, L. E. O. (2021). Sex Differences in Voyeuristic and Exhibitionistic Interests: Exploring the Mediating Roles of </w:t>
      </w:r>
      <w:proofErr w:type="spellStart"/>
      <w:r w:rsidRPr="00753D05">
        <w:rPr>
          <w:rFonts w:ascii="Times New Roman" w:eastAsia="Times New Roman" w:hAnsi="Times New Roman" w:cs="Times New Roman"/>
          <w:sz w:val="24"/>
          <w:szCs w:val="24"/>
          <w:lang w:val="en-US"/>
        </w:rPr>
        <w:t>Sociosexuality</w:t>
      </w:r>
      <w:proofErr w:type="spellEnd"/>
      <w:r w:rsidRPr="00753D05">
        <w:rPr>
          <w:rFonts w:ascii="Times New Roman" w:eastAsia="Times New Roman" w:hAnsi="Times New Roman" w:cs="Times New Roman"/>
          <w:sz w:val="24"/>
          <w:szCs w:val="24"/>
          <w:lang w:val="en-US"/>
        </w:rPr>
        <w:t xml:space="preserve"> and Sexual Compulsivity from an Evolutionary Perspective. </w:t>
      </w:r>
      <w:r w:rsidRPr="00753D05">
        <w:rPr>
          <w:rFonts w:ascii="Times New Roman" w:eastAsia="Times New Roman" w:hAnsi="Times New Roman" w:cs="Times New Roman"/>
          <w:i/>
          <w:iCs/>
          <w:sz w:val="24"/>
          <w:szCs w:val="24"/>
          <w:lang w:val="en-US"/>
        </w:rPr>
        <w:t xml:space="preserve">Archives of </w:t>
      </w:r>
      <w:r>
        <w:rPr>
          <w:rFonts w:ascii="Times New Roman" w:eastAsia="Times New Roman" w:hAnsi="Times New Roman" w:cs="Times New Roman"/>
          <w:i/>
          <w:iCs/>
          <w:sz w:val="24"/>
          <w:szCs w:val="24"/>
          <w:lang w:val="en-US"/>
        </w:rPr>
        <w:t>S</w:t>
      </w:r>
      <w:r w:rsidRPr="00753D05">
        <w:rPr>
          <w:rFonts w:ascii="Times New Roman" w:eastAsia="Times New Roman" w:hAnsi="Times New Roman" w:cs="Times New Roman"/>
          <w:i/>
          <w:iCs/>
          <w:sz w:val="24"/>
          <w:szCs w:val="24"/>
          <w:lang w:val="en-US"/>
        </w:rPr>
        <w:t xml:space="preserve">exual </w:t>
      </w:r>
      <w:r>
        <w:rPr>
          <w:rFonts w:ascii="Times New Roman" w:eastAsia="Times New Roman" w:hAnsi="Times New Roman" w:cs="Times New Roman"/>
          <w:i/>
          <w:iCs/>
          <w:sz w:val="24"/>
          <w:szCs w:val="24"/>
          <w:lang w:val="en-US"/>
        </w:rPr>
        <w:t>B</w:t>
      </w:r>
      <w:r w:rsidRPr="00753D05">
        <w:rPr>
          <w:rFonts w:ascii="Times New Roman" w:eastAsia="Times New Roman" w:hAnsi="Times New Roman" w:cs="Times New Roman"/>
          <w:i/>
          <w:iCs/>
          <w:sz w:val="24"/>
          <w:szCs w:val="24"/>
          <w:lang w:val="en-US"/>
        </w:rPr>
        <w:t>ehavior, 50</w:t>
      </w:r>
      <w:r w:rsidRPr="00753D05">
        <w:rPr>
          <w:rFonts w:ascii="Times New Roman" w:eastAsia="Times New Roman" w:hAnsi="Times New Roman" w:cs="Times New Roman"/>
          <w:sz w:val="24"/>
          <w:szCs w:val="24"/>
          <w:lang w:val="en-US"/>
        </w:rPr>
        <w:t xml:space="preserve">(5), 2151–2162. </w:t>
      </w:r>
      <w:hyperlink r:id="rId75" w:history="1">
        <w:r w:rsidRPr="0057486F">
          <w:rPr>
            <w:rStyle w:val="Hyperlink"/>
            <w:rFonts w:ascii="Times New Roman" w:eastAsia="Times New Roman" w:hAnsi="Times New Roman" w:cs="Times New Roman"/>
            <w:sz w:val="24"/>
            <w:szCs w:val="24"/>
            <w:lang w:val="en-US"/>
          </w:rPr>
          <w:t>https://doi.org/10.1007/s10508-021-01991-0</w:t>
        </w:r>
      </w:hyperlink>
      <w:r>
        <w:rPr>
          <w:rFonts w:ascii="Times New Roman" w:eastAsia="Times New Roman" w:hAnsi="Times New Roman" w:cs="Times New Roman"/>
          <w:sz w:val="24"/>
          <w:szCs w:val="24"/>
          <w:lang w:val="en-US"/>
        </w:rPr>
        <w:t xml:space="preserve"> </w:t>
      </w:r>
      <w:r w:rsidRPr="00753D0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
    <w:p w14:paraId="6B5DFCE7" w14:textId="203FB374"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Thornton, B. (1977). Effect of rape victim attractiveness in a jury simulation. </w:t>
      </w:r>
      <w:r w:rsidRPr="00B34901">
        <w:rPr>
          <w:rFonts w:ascii="Times New Roman" w:eastAsia="Times New Roman" w:hAnsi="Times New Roman" w:cs="Times New Roman"/>
          <w:i/>
          <w:iCs/>
          <w:sz w:val="24"/>
          <w:szCs w:val="24"/>
          <w:lang w:val="en-US"/>
        </w:rPr>
        <w:t>Personality and Social Psychology Bulletin, 3</w:t>
      </w:r>
      <w:r w:rsidRPr="00B34901">
        <w:rPr>
          <w:rFonts w:ascii="Times New Roman" w:eastAsia="Times New Roman" w:hAnsi="Times New Roman" w:cs="Times New Roman"/>
          <w:sz w:val="24"/>
          <w:szCs w:val="24"/>
          <w:lang w:val="en-US"/>
        </w:rPr>
        <w:t xml:space="preserve">, 666–669. </w:t>
      </w:r>
      <w:hyperlink r:id="rId76" w:history="1">
        <w:r w:rsidRPr="00B34901">
          <w:rPr>
            <w:rStyle w:val="Hyperlink"/>
            <w:rFonts w:ascii="Times New Roman" w:eastAsia="Times New Roman" w:hAnsi="Times New Roman" w:cs="Times New Roman"/>
            <w:sz w:val="24"/>
            <w:szCs w:val="24"/>
            <w:lang w:val="en-US"/>
          </w:rPr>
          <w:t>https://doi.org/10.1177/01461672770300422</w:t>
        </w:r>
      </w:hyperlink>
      <w:r w:rsidRPr="00B34901">
        <w:rPr>
          <w:rFonts w:ascii="Times New Roman" w:eastAsia="Times New Roman" w:hAnsi="Times New Roman" w:cs="Times New Roman"/>
          <w:sz w:val="24"/>
          <w:szCs w:val="24"/>
          <w:lang w:val="en-US"/>
        </w:rPr>
        <w:t xml:space="preserve">  </w:t>
      </w:r>
    </w:p>
    <w:p w14:paraId="0FBC27E0"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Thornton, B., &amp; Ryckman, R. M. (1983). The influence of a rape victim's physical attractiveness on observers' attributions of responsibility. </w:t>
      </w:r>
      <w:r w:rsidRPr="00B34901">
        <w:rPr>
          <w:rFonts w:ascii="Times New Roman" w:eastAsia="Times New Roman" w:hAnsi="Times New Roman" w:cs="Times New Roman"/>
          <w:i/>
          <w:iCs/>
          <w:sz w:val="24"/>
          <w:szCs w:val="24"/>
          <w:lang w:val="en-US"/>
        </w:rPr>
        <w:t>Human Relations, 36</w:t>
      </w:r>
      <w:r w:rsidRPr="00B34901">
        <w:rPr>
          <w:rFonts w:ascii="Times New Roman" w:eastAsia="Times New Roman" w:hAnsi="Times New Roman" w:cs="Times New Roman"/>
          <w:sz w:val="24"/>
          <w:szCs w:val="24"/>
          <w:lang w:val="en-US"/>
        </w:rPr>
        <w:t xml:space="preserve">(6), 549–561. </w:t>
      </w:r>
      <w:hyperlink r:id="rId77" w:history="1">
        <w:r w:rsidRPr="00B34901">
          <w:rPr>
            <w:rStyle w:val="Hyperlink"/>
            <w:rFonts w:ascii="Times New Roman" w:eastAsia="Times New Roman" w:hAnsi="Times New Roman" w:cs="Times New Roman"/>
            <w:sz w:val="24"/>
            <w:szCs w:val="24"/>
            <w:lang w:val="en-US"/>
          </w:rPr>
          <w:t>https://doi.org/10.1177/001872678303600604</w:t>
        </w:r>
      </w:hyperlink>
      <w:r w:rsidRPr="00B34901">
        <w:rPr>
          <w:rFonts w:ascii="Times New Roman" w:eastAsia="Times New Roman" w:hAnsi="Times New Roman" w:cs="Times New Roman"/>
          <w:sz w:val="24"/>
          <w:szCs w:val="24"/>
          <w:lang w:val="en-US"/>
        </w:rPr>
        <w:t xml:space="preserve"> </w:t>
      </w:r>
    </w:p>
    <w:p w14:paraId="40527CE3" w14:textId="77777777" w:rsidR="00B34901" w:rsidRPr="00B34901" w:rsidRDefault="00B34901" w:rsidP="00B34901">
      <w:pPr>
        <w:pStyle w:val="NoSpacing"/>
        <w:spacing w:line="480" w:lineRule="auto"/>
        <w:ind w:left="567" w:hanging="567"/>
        <w:rPr>
          <w:rStyle w:val="Hyperlink"/>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Truhan, T. E., Wilson, P., Mõttus, R., Papageorgiou, K. A. (2021). The many faces of dark personalities: An examination of the Dark Triad structure using psychometric network </w:t>
      </w:r>
      <w:r w:rsidRPr="00B34901">
        <w:rPr>
          <w:rFonts w:ascii="Times New Roman" w:eastAsia="Times New Roman" w:hAnsi="Times New Roman" w:cs="Times New Roman"/>
          <w:sz w:val="24"/>
          <w:szCs w:val="24"/>
          <w:lang w:val="en-US"/>
        </w:rPr>
        <w:lastRenderedPageBreak/>
        <w:t xml:space="preserve">analysis. </w:t>
      </w:r>
      <w:r w:rsidRPr="00B34901">
        <w:rPr>
          <w:rFonts w:ascii="Times New Roman" w:eastAsia="Times New Roman" w:hAnsi="Times New Roman" w:cs="Times New Roman"/>
          <w:i/>
          <w:iCs/>
          <w:sz w:val="24"/>
          <w:szCs w:val="24"/>
          <w:lang w:val="en-US"/>
        </w:rPr>
        <w:t>Personality and Individual Differences, 171,</w:t>
      </w:r>
      <w:r w:rsidRPr="00B34901">
        <w:rPr>
          <w:rFonts w:ascii="Times New Roman" w:eastAsia="Times New Roman" w:hAnsi="Times New Roman" w:cs="Times New Roman"/>
          <w:sz w:val="24"/>
          <w:szCs w:val="24"/>
          <w:lang w:val="en-US"/>
        </w:rPr>
        <w:t xml:space="preserve"> 110502. </w:t>
      </w:r>
      <w:hyperlink r:id="rId78" w:history="1">
        <w:r w:rsidRPr="00B34901">
          <w:rPr>
            <w:rStyle w:val="Hyperlink"/>
            <w:rFonts w:ascii="Times New Roman" w:eastAsia="Times New Roman" w:hAnsi="Times New Roman" w:cs="Times New Roman"/>
            <w:sz w:val="24"/>
            <w:szCs w:val="24"/>
            <w:lang w:val="en-US"/>
          </w:rPr>
          <w:t>https://doi.org/10.1016/j.paid.2020.110502</w:t>
        </w:r>
      </w:hyperlink>
    </w:p>
    <w:p w14:paraId="241098A9" w14:textId="74E93218" w:rsidR="00463E1C" w:rsidRPr="00D84377" w:rsidRDefault="00D84377" w:rsidP="00D84377">
      <w:pPr>
        <w:pStyle w:val="NoSpacing"/>
        <w:spacing w:line="480" w:lineRule="auto"/>
        <w:ind w:left="567" w:hanging="567"/>
        <w:rPr>
          <w:rFonts w:ascii="Times New Roman" w:hAnsi="Times New Roman" w:cs="Times New Roman"/>
          <w:color w:val="FF0000"/>
          <w:sz w:val="24"/>
          <w:szCs w:val="24"/>
          <w:lang w:val="en-US"/>
        </w:rPr>
      </w:pPr>
      <w:r w:rsidRPr="00321C22">
        <w:rPr>
          <w:rFonts w:ascii="Times New Roman" w:hAnsi="Times New Roman" w:cs="Times New Roman"/>
          <w:sz w:val="24"/>
          <w:szCs w:val="24"/>
          <w:lang w:val="en-US"/>
        </w:rPr>
        <w:t xml:space="preserve">Tuncer, A. E., Broers, N. J., Ergin, M., &amp; de Ruiter, C. (2018). The association of gender role attitudes and offense type with public punitiveness toward male and female offenders. </w:t>
      </w:r>
      <w:r w:rsidRPr="00321C22">
        <w:rPr>
          <w:rFonts w:ascii="Times New Roman" w:hAnsi="Times New Roman" w:cs="Times New Roman"/>
          <w:i/>
          <w:iCs/>
          <w:sz w:val="24"/>
          <w:szCs w:val="24"/>
          <w:lang w:val="en-US"/>
        </w:rPr>
        <w:t>International Journal of Law, Crime and Justice, 55</w:t>
      </w:r>
      <w:r w:rsidRPr="00321C22">
        <w:rPr>
          <w:rFonts w:ascii="Times New Roman" w:hAnsi="Times New Roman" w:cs="Times New Roman"/>
          <w:sz w:val="24"/>
          <w:szCs w:val="24"/>
          <w:lang w:val="en-US"/>
        </w:rPr>
        <w:t xml:space="preserve">, 70-79. </w:t>
      </w:r>
      <w:hyperlink r:id="rId79" w:history="1">
        <w:r w:rsidRPr="00321C22">
          <w:rPr>
            <w:rStyle w:val="Hyperlink"/>
            <w:rFonts w:ascii="Times New Roman" w:hAnsi="Times New Roman" w:cs="Times New Roman"/>
            <w:color w:val="4472C4" w:themeColor="accent1"/>
            <w:sz w:val="24"/>
            <w:szCs w:val="24"/>
            <w:lang w:val="en-US"/>
          </w:rPr>
          <w:t>https://doi.org/10.1016/j.ijlcj.2018.10.002</w:t>
        </w:r>
      </w:hyperlink>
      <w:r w:rsidRPr="00321C22">
        <w:rPr>
          <w:rFonts w:ascii="Times New Roman" w:hAnsi="Times New Roman" w:cs="Times New Roman"/>
          <w:color w:val="4472C4" w:themeColor="accent1"/>
          <w:sz w:val="24"/>
          <w:szCs w:val="24"/>
          <w:lang w:val="en-US"/>
        </w:rPr>
        <w:t xml:space="preserve"> </w:t>
      </w:r>
    </w:p>
    <w:p w14:paraId="378DF95E" w14:textId="4DADEAAC" w:rsidR="00B34901" w:rsidRPr="00B34901" w:rsidRDefault="00B34901" w:rsidP="00B34901">
      <w:pPr>
        <w:pStyle w:val="NoSpacing"/>
        <w:spacing w:line="480" w:lineRule="auto"/>
        <w:ind w:left="567" w:hanging="567"/>
        <w:rPr>
          <w:rStyle w:val="Hyperlink"/>
          <w:rFonts w:ascii="Times New Roman" w:eastAsia="Times New Roman" w:hAnsi="Times New Roman" w:cs="Times New Roman"/>
          <w:sz w:val="24"/>
          <w:szCs w:val="24"/>
          <w:lang w:val="en-US"/>
        </w:rPr>
      </w:pPr>
      <w:r w:rsidRPr="00B34901">
        <w:rPr>
          <w:rFonts w:ascii="Times New Roman" w:hAnsi="Times New Roman" w:cs="Times New Roman"/>
          <w:sz w:val="24"/>
          <w:szCs w:val="24"/>
          <w:lang w:val="en-US"/>
        </w:rPr>
        <w:t xml:space="preserve">Viding, E., &amp; McCrory, E. (2019). Towards understanding atypical social affiliation in psychopathy. </w:t>
      </w:r>
      <w:r w:rsidRPr="00B34901">
        <w:rPr>
          <w:rFonts w:ascii="Times New Roman" w:hAnsi="Times New Roman" w:cs="Times New Roman"/>
          <w:i/>
          <w:iCs/>
          <w:sz w:val="24"/>
          <w:szCs w:val="24"/>
          <w:lang w:val="en-US"/>
        </w:rPr>
        <w:t>The lancet. Psychiatry, 6</w:t>
      </w:r>
      <w:r w:rsidRPr="00B34901">
        <w:rPr>
          <w:rFonts w:ascii="Times New Roman" w:hAnsi="Times New Roman" w:cs="Times New Roman"/>
          <w:sz w:val="24"/>
          <w:szCs w:val="24"/>
          <w:lang w:val="en-US"/>
        </w:rPr>
        <w:t xml:space="preserve">(5), 437–444. </w:t>
      </w:r>
      <w:hyperlink r:id="rId80" w:history="1">
        <w:r w:rsidRPr="00B34901">
          <w:rPr>
            <w:rStyle w:val="Hyperlink"/>
            <w:rFonts w:ascii="Times New Roman" w:hAnsi="Times New Roman" w:cs="Times New Roman"/>
            <w:sz w:val="24"/>
            <w:szCs w:val="24"/>
            <w:lang w:val="en-US"/>
          </w:rPr>
          <w:t>https://doi.org/10.1016/S2215-0366(19)30049-5</w:t>
        </w:r>
      </w:hyperlink>
      <w:r w:rsidRPr="00B34901">
        <w:rPr>
          <w:rFonts w:ascii="Times New Roman" w:hAnsi="Times New Roman" w:cs="Times New Roman"/>
          <w:sz w:val="24"/>
          <w:szCs w:val="24"/>
          <w:lang w:val="en-US"/>
        </w:rPr>
        <w:t xml:space="preserve"> </w:t>
      </w:r>
    </w:p>
    <w:p w14:paraId="5CA44A03"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sz w:val="24"/>
          <w:szCs w:val="24"/>
          <w:lang w:val="en-US"/>
        </w:rPr>
        <w:t xml:space="preserve">Vonderhaar, R. L., &amp; Carmody, D. C. (2015). There are no “innocent victims”: The influence of just world beliefs and prior victimization on rape myth acceptance. </w:t>
      </w:r>
      <w:r w:rsidRPr="00B34901">
        <w:rPr>
          <w:rFonts w:ascii="Times New Roman" w:eastAsia="Times New Roman" w:hAnsi="Times New Roman" w:cs="Times New Roman"/>
          <w:i/>
          <w:iCs/>
          <w:sz w:val="24"/>
          <w:szCs w:val="24"/>
          <w:lang w:val="en-US"/>
        </w:rPr>
        <w:t>Journal of Interpersonal Violence, 30</w:t>
      </w:r>
      <w:r w:rsidRPr="00B34901">
        <w:rPr>
          <w:rFonts w:ascii="Times New Roman" w:eastAsia="Times New Roman" w:hAnsi="Times New Roman" w:cs="Times New Roman"/>
          <w:sz w:val="24"/>
          <w:szCs w:val="24"/>
          <w:lang w:val="en-US"/>
        </w:rPr>
        <w:t xml:space="preserve">(10), 1615–1632. </w:t>
      </w:r>
      <w:hyperlink r:id="rId81" w:history="1">
        <w:r w:rsidRPr="00B34901">
          <w:rPr>
            <w:rStyle w:val="Hyperlink"/>
            <w:rFonts w:ascii="Times New Roman" w:eastAsia="Times New Roman" w:hAnsi="Times New Roman" w:cs="Times New Roman"/>
            <w:sz w:val="24"/>
            <w:szCs w:val="24"/>
            <w:lang w:val="en-US"/>
          </w:rPr>
          <w:t>https://doi.org/10.1177/0886260514549196</w:t>
        </w:r>
      </w:hyperlink>
      <w:r w:rsidRPr="00B34901">
        <w:rPr>
          <w:rFonts w:ascii="Times New Roman" w:eastAsia="Times New Roman" w:hAnsi="Times New Roman" w:cs="Times New Roman"/>
          <w:sz w:val="24"/>
          <w:szCs w:val="24"/>
          <w:lang w:val="en-US"/>
        </w:rPr>
        <w:t xml:space="preserve"> </w:t>
      </w:r>
    </w:p>
    <w:p w14:paraId="25B83E24" w14:textId="77777777" w:rsidR="00B34901" w:rsidRPr="00B34901" w:rsidRDefault="00B34901" w:rsidP="00B34901">
      <w:pPr>
        <w:pStyle w:val="NoSpacing"/>
        <w:spacing w:line="480" w:lineRule="auto"/>
        <w:ind w:left="567" w:hanging="567"/>
        <w:rPr>
          <w:rFonts w:ascii="Times New Roman" w:eastAsia="Times New Roman" w:hAnsi="Times New Roman" w:cs="Times New Roman"/>
          <w:sz w:val="24"/>
          <w:szCs w:val="24"/>
          <w:lang w:val="en-US"/>
        </w:rPr>
      </w:pPr>
      <w:r w:rsidRPr="00B34901">
        <w:rPr>
          <w:rFonts w:ascii="Times New Roman" w:eastAsia="Times New Roman" w:hAnsi="Times New Roman" w:cs="Times New Roman"/>
          <w:i/>
          <w:iCs/>
          <w:sz w:val="24"/>
          <w:szCs w:val="24"/>
          <w:lang w:val="en-US"/>
        </w:rPr>
        <w:t xml:space="preserve">Voyeurism (Offences) Act 2019 </w:t>
      </w:r>
      <w:r w:rsidRPr="00B34901">
        <w:rPr>
          <w:rFonts w:ascii="Times New Roman" w:eastAsia="Times New Roman" w:hAnsi="Times New Roman" w:cs="Times New Roman"/>
          <w:sz w:val="24"/>
          <w:szCs w:val="24"/>
          <w:lang w:val="en-US"/>
        </w:rPr>
        <w:t>(Gov.uk).</w:t>
      </w:r>
    </w:p>
    <w:p w14:paraId="7EFECECF" w14:textId="72EA19AC" w:rsidR="00F261D5" w:rsidRDefault="00B34901" w:rsidP="00CF558E">
      <w:pPr>
        <w:pStyle w:val="NoSpacing"/>
        <w:spacing w:line="480" w:lineRule="auto"/>
        <w:ind w:left="567" w:hanging="567"/>
        <w:rPr>
          <w:rFonts w:ascii="Times New Roman" w:hAnsi="Times New Roman" w:cs="Times New Roman"/>
          <w:sz w:val="24"/>
          <w:szCs w:val="24"/>
          <w:lang w:val="en-US"/>
        </w:rPr>
      </w:pPr>
      <w:r w:rsidRPr="00B34901">
        <w:rPr>
          <w:rFonts w:ascii="Times New Roman" w:hAnsi="Times New Roman" w:cs="Times New Roman"/>
          <w:sz w:val="24"/>
          <w:szCs w:val="24"/>
          <w:lang w:val="en-US"/>
        </w:rPr>
        <w:t xml:space="preserve">Wailing, A., (2023). ‘Inoculate boys against toxic masculinity’: Exploring discourses of men and masculinity in #MeToo commentaries. </w:t>
      </w:r>
      <w:r w:rsidRPr="00B34901">
        <w:rPr>
          <w:rFonts w:ascii="Times New Roman" w:hAnsi="Times New Roman" w:cs="Times New Roman"/>
          <w:i/>
          <w:iCs/>
          <w:sz w:val="24"/>
          <w:szCs w:val="24"/>
          <w:lang w:val="en-US"/>
        </w:rPr>
        <w:t>The Journal of Men’s Studies, 31</w:t>
      </w:r>
      <w:r w:rsidRPr="00B34901">
        <w:rPr>
          <w:rFonts w:ascii="Times New Roman" w:hAnsi="Times New Roman" w:cs="Times New Roman"/>
          <w:sz w:val="24"/>
          <w:szCs w:val="24"/>
          <w:lang w:val="en-US"/>
        </w:rPr>
        <w:t xml:space="preserve">(1), 130-156. </w:t>
      </w:r>
      <w:hyperlink r:id="rId82" w:history="1">
        <w:r w:rsidRPr="00B34901">
          <w:rPr>
            <w:rStyle w:val="Hyperlink"/>
            <w:rFonts w:ascii="Times New Roman" w:hAnsi="Times New Roman" w:cs="Times New Roman"/>
            <w:sz w:val="24"/>
            <w:szCs w:val="24"/>
            <w:lang w:val="en-US"/>
          </w:rPr>
          <w:t>https://doi.org/10.1177/10608265221092044</w:t>
        </w:r>
      </w:hyperlink>
      <w:r>
        <w:rPr>
          <w:rFonts w:ascii="Times New Roman" w:hAnsi="Times New Roman" w:cs="Times New Roman"/>
          <w:sz w:val="24"/>
          <w:szCs w:val="24"/>
          <w:lang w:val="en-US"/>
        </w:rPr>
        <w:t xml:space="preserve"> </w:t>
      </w:r>
    </w:p>
    <w:p w14:paraId="165D0613" w14:textId="6E26D4A4" w:rsidR="00541C40" w:rsidRPr="00541C40" w:rsidRDefault="00541C40" w:rsidP="00CF558E">
      <w:pPr>
        <w:pStyle w:val="NoSpacing"/>
        <w:spacing w:line="480" w:lineRule="auto"/>
        <w:ind w:left="567" w:hanging="567"/>
        <w:rPr>
          <w:rFonts w:ascii="Times New Roman" w:hAnsi="Times New Roman" w:cs="Times New Roman"/>
          <w:sz w:val="24"/>
          <w:szCs w:val="24"/>
          <w:lang w:val="en-US"/>
        </w:rPr>
      </w:pPr>
      <w:r w:rsidRPr="00541C40">
        <w:rPr>
          <w:rFonts w:ascii="Times New Roman" w:hAnsi="Times New Roman" w:cs="Times New Roman"/>
          <w:sz w:val="24"/>
          <w:szCs w:val="24"/>
          <w:lang w:val="en-US"/>
        </w:rPr>
        <w:t xml:space="preserve">Weber, M., </w:t>
      </w:r>
      <w:proofErr w:type="spellStart"/>
      <w:r w:rsidRPr="00541C40">
        <w:rPr>
          <w:rFonts w:ascii="Times New Roman" w:hAnsi="Times New Roman" w:cs="Times New Roman"/>
          <w:sz w:val="24"/>
          <w:szCs w:val="24"/>
          <w:lang w:val="en-US"/>
        </w:rPr>
        <w:t>Ziegele</w:t>
      </w:r>
      <w:proofErr w:type="spellEnd"/>
      <w:r w:rsidRPr="00541C40">
        <w:rPr>
          <w:rFonts w:ascii="Times New Roman" w:hAnsi="Times New Roman" w:cs="Times New Roman"/>
          <w:sz w:val="24"/>
          <w:szCs w:val="24"/>
          <w:lang w:val="en-US"/>
        </w:rPr>
        <w:t xml:space="preserve">, M., &amp; Schnauber, A. (2013). Blaming the victim: The effects of extraversion and information disclosure on guilt attributions in cyberbullying. </w:t>
      </w:r>
      <w:r w:rsidRPr="00541C40">
        <w:rPr>
          <w:rFonts w:ascii="Times New Roman" w:hAnsi="Times New Roman" w:cs="Times New Roman"/>
          <w:i/>
          <w:iCs/>
          <w:sz w:val="24"/>
          <w:szCs w:val="24"/>
          <w:lang w:val="en-US"/>
        </w:rPr>
        <w:t>Cyberpsychology, Behavior, and Social Networking, 16</w:t>
      </w:r>
      <w:r w:rsidRPr="00541C40">
        <w:rPr>
          <w:rFonts w:ascii="Times New Roman" w:hAnsi="Times New Roman" w:cs="Times New Roman"/>
          <w:sz w:val="24"/>
          <w:szCs w:val="24"/>
          <w:lang w:val="en-US"/>
        </w:rPr>
        <w:t xml:space="preserve">(4), 254–259. </w:t>
      </w:r>
      <w:hyperlink r:id="rId83" w:history="1">
        <w:r w:rsidRPr="002D0971">
          <w:rPr>
            <w:rStyle w:val="Hyperlink"/>
            <w:rFonts w:ascii="Times New Roman" w:hAnsi="Times New Roman" w:cs="Times New Roman"/>
            <w:sz w:val="24"/>
            <w:szCs w:val="24"/>
            <w:lang w:val="en-US"/>
          </w:rPr>
          <w:t>https://doi.org/10.1089/cyber.2012.0328</w:t>
        </w:r>
      </w:hyperlink>
      <w:r>
        <w:rPr>
          <w:rFonts w:ascii="Times New Roman" w:hAnsi="Times New Roman" w:cs="Times New Roman"/>
          <w:sz w:val="24"/>
          <w:szCs w:val="24"/>
          <w:lang w:val="en-US"/>
        </w:rPr>
        <w:t xml:space="preserve">   </w:t>
      </w:r>
    </w:p>
    <w:p w14:paraId="4021C633" w14:textId="77777777" w:rsidR="00F261D5" w:rsidRPr="000C0FA0" w:rsidRDefault="00F261D5" w:rsidP="00143C99">
      <w:pPr>
        <w:pStyle w:val="NoSpacing"/>
        <w:spacing w:line="480" w:lineRule="auto"/>
        <w:rPr>
          <w:rFonts w:ascii="Times New Roman" w:hAnsi="Times New Roman" w:cs="Times New Roman"/>
          <w:b/>
          <w:bCs/>
          <w:sz w:val="24"/>
          <w:szCs w:val="24"/>
          <w:lang w:val="en-US"/>
        </w:rPr>
      </w:pPr>
    </w:p>
    <w:sectPr w:rsidR="00F261D5" w:rsidRPr="000C0FA0" w:rsidSect="00E940B5">
      <w:headerReference w:type="default" r:id="rId84"/>
      <w:footerReference w:type="default" r:id="rId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0D113" w14:textId="77777777" w:rsidR="002C3E94" w:rsidRDefault="002C3E94" w:rsidP="000402A8">
      <w:pPr>
        <w:spacing w:after="0" w:line="240" w:lineRule="auto"/>
      </w:pPr>
      <w:r>
        <w:separator/>
      </w:r>
    </w:p>
  </w:endnote>
  <w:endnote w:type="continuationSeparator" w:id="0">
    <w:p w14:paraId="1203E675" w14:textId="77777777" w:rsidR="002C3E94" w:rsidRDefault="002C3E94" w:rsidP="0004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52444" w14:textId="6EE24D4F" w:rsidR="000402A8" w:rsidRPr="00D90C64" w:rsidRDefault="000402A8">
    <w:pPr>
      <w:pStyle w:val="Footer"/>
      <w:jc w:val="right"/>
      <w:rPr>
        <w:rFonts w:ascii="Times New Roman" w:hAnsi="Times New Roman" w:cs="Times New Roman"/>
        <w:sz w:val="24"/>
        <w:szCs w:val="24"/>
      </w:rPr>
    </w:pPr>
  </w:p>
  <w:p w14:paraId="4B2D66A5" w14:textId="77777777" w:rsidR="000402A8" w:rsidRDefault="00040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BFC1B" w14:textId="77777777" w:rsidR="002C3E94" w:rsidRDefault="002C3E94" w:rsidP="000402A8">
      <w:pPr>
        <w:spacing w:after="0" w:line="240" w:lineRule="auto"/>
      </w:pPr>
      <w:r>
        <w:separator/>
      </w:r>
    </w:p>
  </w:footnote>
  <w:footnote w:type="continuationSeparator" w:id="0">
    <w:p w14:paraId="0C10C82E" w14:textId="77777777" w:rsidR="002C3E94" w:rsidRDefault="002C3E94" w:rsidP="000402A8">
      <w:pPr>
        <w:spacing w:after="0" w:line="240" w:lineRule="auto"/>
      </w:pPr>
      <w:r>
        <w:continuationSeparator/>
      </w:r>
    </w:p>
  </w:footnote>
  <w:footnote w:id="1">
    <w:p w14:paraId="0C188BCA" w14:textId="736AC550" w:rsidR="00773593" w:rsidRPr="00321C22" w:rsidRDefault="00773593" w:rsidP="00661F97">
      <w:pPr>
        <w:pStyle w:val="FootnoteText"/>
        <w:rPr>
          <w:rFonts w:ascii="Times New Roman" w:hAnsi="Times New Roman" w:cs="Times New Roman"/>
        </w:rPr>
      </w:pPr>
      <w:r w:rsidRPr="00321C22">
        <w:rPr>
          <w:rStyle w:val="FootnoteReference"/>
          <w:rFonts w:ascii="Times New Roman" w:hAnsi="Times New Roman" w:cs="Times New Roman"/>
        </w:rPr>
        <w:footnoteRef/>
      </w:r>
      <w:r w:rsidRPr="00321C22">
        <w:rPr>
          <w:rFonts w:ascii="Times New Roman" w:hAnsi="Times New Roman" w:cs="Times New Roman"/>
        </w:rPr>
        <w:t xml:space="preserve"> </w:t>
      </w:r>
      <w:r w:rsidR="00536663" w:rsidRPr="00321C22">
        <w:rPr>
          <w:rFonts w:ascii="Times New Roman" w:hAnsi="Times New Roman" w:cs="Times New Roman"/>
        </w:rPr>
        <w:t>The authors recognise the negative and harmful discourse around the term ‘revenge porn(</w:t>
      </w:r>
      <w:proofErr w:type="spellStart"/>
      <w:r w:rsidR="00536663" w:rsidRPr="00321C22">
        <w:rPr>
          <w:rFonts w:ascii="Times New Roman" w:hAnsi="Times New Roman" w:cs="Times New Roman"/>
        </w:rPr>
        <w:t>ography</w:t>
      </w:r>
      <w:proofErr w:type="spellEnd"/>
      <w:r w:rsidR="00536663" w:rsidRPr="00321C22">
        <w:rPr>
          <w:rFonts w:ascii="Times New Roman" w:hAnsi="Times New Roman" w:cs="Times New Roman"/>
        </w:rPr>
        <w:t>)’</w:t>
      </w:r>
      <w:r w:rsidR="006C08A4" w:rsidRPr="00321C22">
        <w:rPr>
          <w:rFonts w:ascii="Times New Roman" w:hAnsi="Times New Roman" w:cs="Times New Roman"/>
        </w:rPr>
        <w:t xml:space="preserve"> </w:t>
      </w:r>
      <w:r w:rsidR="00CF36AF" w:rsidRPr="00321C22">
        <w:rPr>
          <w:rFonts w:ascii="Times New Roman" w:hAnsi="Times New Roman" w:cs="Times New Roman"/>
        </w:rPr>
        <w:t>to describe the non-</w:t>
      </w:r>
      <w:r w:rsidR="00C949B8" w:rsidRPr="00321C22">
        <w:rPr>
          <w:rFonts w:ascii="Times New Roman" w:hAnsi="Times New Roman" w:cs="Times New Roman"/>
        </w:rPr>
        <w:t>consensual</w:t>
      </w:r>
      <w:r w:rsidR="00CF36AF" w:rsidRPr="00321C22">
        <w:rPr>
          <w:rFonts w:ascii="Times New Roman" w:hAnsi="Times New Roman" w:cs="Times New Roman"/>
        </w:rPr>
        <w:t xml:space="preserve"> </w:t>
      </w:r>
      <w:r w:rsidR="00C949B8" w:rsidRPr="00321C22">
        <w:rPr>
          <w:rFonts w:ascii="Times New Roman" w:hAnsi="Times New Roman" w:cs="Times New Roman"/>
        </w:rPr>
        <w:t xml:space="preserve">distribution of private sexual images, </w:t>
      </w:r>
      <w:r w:rsidR="006C08A4" w:rsidRPr="00321C22">
        <w:rPr>
          <w:rFonts w:ascii="Times New Roman" w:hAnsi="Times New Roman" w:cs="Times New Roman"/>
        </w:rPr>
        <w:t xml:space="preserve">in that </w:t>
      </w:r>
      <w:r w:rsidR="00D2029B" w:rsidRPr="00321C22">
        <w:rPr>
          <w:rFonts w:ascii="Times New Roman" w:hAnsi="Times New Roman" w:cs="Times New Roman"/>
        </w:rPr>
        <w:t xml:space="preserve">it </w:t>
      </w:r>
      <w:r w:rsidR="00C949B8" w:rsidRPr="00321C22">
        <w:rPr>
          <w:rFonts w:ascii="Times New Roman" w:hAnsi="Times New Roman" w:cs="Times New Roman"/>
        </w:rPr>
        <w:t>implies said</w:t>
      </w:r>
      <w:r w:rsidR="00D2029B" w:rsidRPr="00321C22">
        <w:rPr>
          <w:rFonts w:ascii="Times New Roman" w:hAnsi="Times New Roman" w:cs="Times New Roman"/>
        </w:rPr>
        <w:t xml:space="preserve"> images </w:t>
      </w:r>
      <w:r w:rsidR="006C08A4" w:rsidRPr="00321C22">
        <w:rPr>
          <w:rFonts w:ascii="Times New Roman" w:hAnsi="Times New Roman" w:cs="Times New Roman"/>
        </w:rPr>
        <w:t>are</w:t>
      </w:r>
      <w:r w:rsidR="00D2029B" w:rsidRPr="00321C22">
        <w:rPr>
          <w:rFonts w:ascii="Times New Roman" w:hAnsi="Times New Roman" w:cs="Times New Roman"/>
        </w:rPr>
        <w:t xml:space="preserve"> </w:t>
      </w:r>
      <w:r w:rsidR="00A81348" w:rsidRPr="00321C22">
        <w:rPr>
          <w:rFonts w:ascii="Times New Roman" w:hAnsi="Times New Roman" w:cs="Times New Roman"/>
        </w:rPr>
        <w:t xml:space="preserve">both </w:t>
      </w:r>
      <w:r w:rsidR="00D2029B" w:rsidRPr="00321C22">
        <w:rPr>
          <w:rFonts w:ascii="Times New Roman" w:hAnsi="Times New Roman" w:cs="Times New Roman"/>
        </w:rPr>
        <w:t>generated through consensual means</w:t>
      </w:r>
      <w:r w:rsidR="00A81348" w:rsidRPr="00321C22">
        <w:rPr>
          <w:rFonts w:ascii="Times New Roman" w:hAnsi="Times New Roman" w:cs="Times New Roman"/>
        </w:rPr>
        <w:t xml:space="preserve"> and </w:t>
      </w:r>
      <w:r w:rsidR="00D2029B" w:rsidRPr="00321C22">
        <w:rPr>
          <w:rFonts w:ascii="Times New Roman" w:hAnsi="Times New Roman" w:cs="Times New Roman"/>
        </w:rPr>
        <w:t>shared</w:t>
      </w:r>
      <w:r w:rsidR="00661F97" w:rsidRPr="00321C22">
        <w:rPr>
          <w:rFonts w:ascii="Times New Roman" w:hAnsi="Times New Roman" w:cs="Times New Roman"/>
        </w:rPr>
        <w:t xml:space="preserve"> as a </w:t>
      </w:r>
      <w:r w:rsidR="00A81348" w:rsidRPr="00321C22">
        <w:rPr>
          <w:rFonts w:ascii="Times New Roman" w:hAnsi="Times New Roman" w:cs="Times New Roman"/>
        </w:rPr>
        <w:t xml:space="preserve">direct </w:t>
      </w:r>
      <w:r w:rsidR="00661F97" w:rsidRPr="00321C22">
        <w:rPr>
          <w:rFonts w:ascii="Times New Roman" w:hAnsi="Times New Roman" w:cs="Times New Roman"/>
        </w:rPr>
        <w:t xml:space="preserve">result of the </w:t>
      </w:r>
      <w:r w:rsidR="000C0FA0" w:rsidRPr="00321C22">
        <w:rPr>
          <w:rFonts w:ascii="Times New Roman" w:hAnsi="Times New Roman" w:cs="Times New Roman"/>
        </w:rPr>
        <w:t>behavior</w:t>
      </w:r>
      <w:r w:rsidR="006C08A4" w:rsidRPr="00321C22">
        <w:rPr>
          <w:rFonts w:ascii="Times New Roman" w:hAnsi="Times New Roman" w:cs="Times New Roman"/>
        </w:rPr>
        <w:t xml:space="preserve"> of the victim</w:t>
      </w:r>
      <w:r w:rsidR="00661F97" w:rsidRPr="00321C22">
        <w:rPr>
          <w:rFonts w:ascii="Times New Roman" w:hAnsi="Times New Roman" w:cs="Times New Roman"/>
        </w:rPr>
        <w:t xml:space="preserve"> (</w:t>
      </w:r>
      <w:r w:rsidR="00536663" w:rsidRPr="00321C22">
        <w:rPr>
          <w:rFonts w:ascii="Times New Roman" w:hAnsi="Times New Roman" w:cs="Times New Roman"/>
        </w:rPr>
        <w:t xml:space="preserve">see Fido &amp; Harper, 2020). </w:t>
      </w:r>
      <w:r w:rsidR="004B3B33" w:rsidRPr="00321C22">
        <w:rPr>
          <w:rFonts w:ascii="Times New Roman" w:hAnsi="Times New Roman" w:cs="Times New Roman"/>
        </w:rPr>
        <w:t xml:space="preserve">This is, of course, not always the case. </w:t>
      </w:r>
      <w:r w:rsidR="00995AD9" w:rsidRPr="00321C22">
        <w:rPr>
          <w:rFonts w:ascii="Times New Roman" w:hAnsi="Times New Roman" w:cs="Times New Roman"/>
        </w:rPr>
        <w:t xml:space="preserve">Despite </w:t>
      </w:r>
      <w:r w:rsidR="007029C2" w:rsidRPr="00321C22">
        <w:rPr>
          <w:rFonts w:ascii="Times New Roman" w:hAnsi="Times New Roman" w:cs="Times New Roman"/>
        </w:rPr>
        <w:t xml:space="preserve">this </w:t>
      </w:r>
      <w:r w:rsidR="00536663" w:rsidRPr="00321C22">
        <w:rPr>
          <w:rFonts w:ascii="Times New Roman" w:hAnsi="Times New Roman" w:cs="Times New Roman"/>
        </w:rPr>
        <w:t>term</w:t>
      </w:r>
      <w:r w:rsidR="007029C2" w:rsidRPr="00321C22">
        <w:rPr>
          <w:rFonts w:ascii="Times New Roman" w:hAnsi="Times New Roman" w:cs="Times New Roman"/>
        </w:rPr>
        <w:t xml:space="preserve"> </w:t>
      </w:r>
      <w:r w:rsidR="006C08A4" w:rsidRPr="00321C22">
        <w:rPr>
          <w:rFonts w:ascii="Times New Roman" w:hAnsi="Times New Roman" w:cs="Times New Roman"/>
        </w:rPr>
        <w:t>commonplace</w:t>
      </w:r>
      <w:r w:rsidR="00F5343B" w:rsidRPr="00321C22">
        <w:rPr>
          <w:rFonts w:ascii="Times New Roman" w:hAnsi="Times New Roman" w:cs="Times New Roman"/>
        </w:rPr>
        <w:t xml:space="preserve"> in written and spoken media</w:t>
      </w:r>
      <w:r w:rsidR="007029C2" w:rsidRPr="00321C22">
        <w:rPr>
          <w:rFonts w:ascii="Times New Roman" w:hAnsi="Times New Roman" w:cs="Times New Roman"/>
        </w:rPr>
        <w:t xml:space="preserve">, </w:t>
      </w:r>
      <w:r w:rsidR="00AD791E" w:rsidRPr="00321C22">
        <w:rPr>
          <w:rFonts w:ascii="Times New Roman" w:hAnsi="Times New Roman" w:cs="Times New Roman"/>
        </w:rPr>
        <w:t xml:space="preserve">we </w:t>
      </w:r>
      <w:r w:rsidR="00C76C8A" w:rsidRPr="00321C22">
        <w:rPr>
          <w:rFonts w:ascii="Times New Roman" w:hAnsi="Times New Roman" w:cs="Times New Roman"/>
        </w:rPr>
        <w:t xml:space="preserve">suggest </w:t>
      </w:r>
      <w:r w:rsidR="00AD791E" w:rsidRPr="00321C22">
        <w:rPr>
          <w:rFonts w:ascii="Times New Roman" w:hAnsi="Times New Roman" w:cs="Times New Roman"/>
        </w:rPr>
        <w:t xml:space="preserve">importance for using </w:t>
      </w:r>
      <w:r w:rsidR="00C76C8A" w:rsidRPr="00321C22">
        <w:rPr>
          <w:rFonts w:ascii="Times New Roman" w:hAnsi="Times New Roman" w:cs="Times New Roman"/>
        </w:rPr>
        <w:t xml:space="preserve">the term </w:t>
      </w:r>
      <w:r w:rsidR="00C76C8A" w:rsidRPr="00321C22">
        <w:rPr>
          <w:rFonts w:ascii="Times New Roman" w:hAnsi="Times New Roman" w:cs="Times New Roman"/>
          <w:i/>
          <w:iCs/>
        </w:rPr>
        <w:t xml:space="preserve">non-consensual intimate image </w:t>
      </w:r>
      <w:r w:rsidR="00E14AD9" w:rsidRPr="00321C22">
        <w:rPr>
          <w:rFonts w:ascii="Times New Roman" w:hAnsi="Times New Roman" w:cs="Times New Roman"/>
          <w:i/>
          <w:iCs/>
        </w:rPr>
        <w:t>(NCII)</w:t>
      </w:r>
      <w:r w:rsidR="00E14AD9" w:rsidRPr="00321C22">
        <w:rPr>
          <w:rFonts w:ascii="Times New Roman" w:hAnsi="Times New Roman" w:cs="Times New Roman"/>
        </w:rPr>
        <w:t xml:space="preserve"> </w:t>
      </w:r>
      <w:r w:rsidR="00C76C8A" w:rsidRPr="00321C22">
        <w:rPr>
          <w:rFonts w:ascii="Times New Roman" w:hAnsi="Times New Roman" w:cs="Times New Roman"/>
          <w:i/>
          <w:iCs/>
        </w:rPr>
        <w:t>dissemination</w:t>
      </w:r>
      <w:r w:rsidR="00E14AD9" w:rsidRPr="00321C22">
        <w:rPr>
          <w:rFonts w:ascii="Times New Roman" w:hAnsi="Times New Roman" w:cs="Times New Roman"/>
        </w:rPr>
        <w:t xml:space="preserve">, and use this throughout </w:t>
      </w:r>
      <w:r w:rsidR="00655975" w:rsidRPr="00321C22">
        <w:rPr>
          <w:rFonts w:ascii="Times New Roman" w:hAnsi="Times New Roman" w:cs="Times New Roman"/>
        </w:rPr>
        <w:t>this</w:t>
      </w:r>
      <w:r w:rsidR="00E14AD9" w:rsidRPr="00321C22">
        <w:rPr>
          <w:rFonts w:ascii="Times New Roman" w:hAnsi="Times New Roman" w:cs="Times New Roman"/>
        </w:rPr>
        <w:t xml:space="preserve"> manuscript</w:t>
      </w:r>
      <w:r w:rsidR="00AD791E" w:rsidRPr="00321C22">
        <w:rPr>
          <w:rFonts w:ascii="Times New Roman" w:hAnsi="Times New Roman" w:cs="Times New Roman"/>
          <w:i/>
          <w:iCs/>
        </w:rPr>
        <w:t>.</w:t>
      </w:r>
    </w:p>
  </w:footnote>
  <w:footnote w:id="2">
    <w:p w14:paraId="252ABA15" w14:textId="352C1591" w:rsidR="00937DF2" w:rsidRDefault="00937DF2">
      <w:pPr>
        <w:pStyle w:val="FootnoteText"/>
      </w:pPr>
      <w:r w:rsidRPr="00CC32D5">
        <w:rPr>
          <w:rStyle w:val="FootnoteReference"/>
          <w:color w:val="FF0000"/>
        </w:rPr>
        <w:footnoteRef/>
      </w:r>
      <w:r w:rsidRPr="00CC32D5">
        <w:rPr>
          <w:color w:val="FF0000"/>
        </w:rPr>
        <w:t xml:space="preserve"> </w:t>
      </w:r>
      <w:r w:rsidRPr="00CC32D5">
        <w:rPr>
          <w:rFonts w:ascii="Times New Roman" w:hAnsi="Times New Roman" w:cs="Times New Roman"/>
          <w:color w:val="FF0000"/>
        </w:rPr>
        <w:t>The authors recognise that outside of the UK (for example, the United States of America),</w:t>
      </w:r>
      <w:r w:rsidR="000204D8" w:rsidRPr="00CC32D5">
        <w:rPr>
          <w:rFonts w:ascii="Times New Roman" w:hAnsi="Times New Roman" w:cs="Times New Roman"/>
          <w:color w:val="FF0000"/>
        </w:rPr>
        <w:t xml:space="preserve"> the name ‘Ashley’ may not </w:t>
      </w:r>
      <w:r w:rsidR="009619F0" w:rsidRPr="00CC32D5">
        <w:rPr>
          <w:rFonts w:ascii="Times New Roman" w:hAnsi="Times New Roman" w:cs="Times New Roman"/>
          <w:color w:val="FF0000"/>
        </w:rPr>
        <w:t xml:space="preserve">be used </w:t>
      </w:r>
      <w:r w:rsidR="000204D8" w:rsidRPr="00CC32D5">
        <w:rPr>
          <w:rFonts w:ascii="Times New Roman" w:hAnsi="Times New Roman" w:cs="Times New Roman"/>
          <w:color w:val="FF0000"/>
        </w:rPr>
        <w:t xml:space="preserve">as commonly </w:t>
      </w:r>
      <w:r w:rsidR="009619F0" w:rsidRPr="00CC32D5">
        <w:rPr>
          <w:rFonts w:ascii="Times New Roman" w:hAnsi="Times New Roman" w:cs="Times New Roman"/>
          <w:color w:val="FF0000"/>
        </w:rPr>
        <w:t>for males</w:t>
      </w:r>
      <w:r w:rsidR="0041332C" w:rsidRPr="00CC32D5">
        <w:rPr>
          <w:rFonts w:ascii="Times New Roman" w:hAnsi="Times New Roman" w:cs="Times New Roman"/>
          <w:color w:val="FF0000"/>
        </w:rPr>
        <w:t xml:space="preserve"> as it is females </w:t>
      </w:r>
      <w:bookmarkStart w:id="0" w:name="_Hlk165712772"/>
      <w:r w:rsidR="0041332C" w:rsidRPr="00CC32D5">
        <w:rPr>
          <w:rFonts w:ascii="Times New Roman" w:hAnsi="Times New Roman" w:cs="Times New Roman"/>
          <w:color w:val="FF0000"/>
        </w:rPr>
        <w:t>(</w:t>
      </w:r>
      <w:r w:rsidR="00194334">
        <w:rPr>
          <w:rFonts w:ascii="Times New Roman" w:hAnsi="Times New Roman" w:cs="Times New Roman"/>
          <w:color w:val="FF0000"/>
        </w:rPr>
        <w:t>Behind the Name, n.d.</w:t>
      </w:r>
      <w:r w:rsidR="002A29B1" w:rsidRPr="00CC32D5">
        <w:rPr>
          <w:rFonts w:ascii="Times New Roman" w:hAnsi="Times New Roman" w:cs="Times New Roman"/>
          <w:color w:val="FF0000"/>
        </w:rPr>
        <w:t>)</w:t>
      </w:r>
      <w:r w:rsidR="0010352F" w:rsidRPr="00CC32D5">
        <w:rPr>
          <w:rFonts w:ascii="Times New Roman" w:hAnsi="Times New Roman" w:cs="Times New Roman"/>
          <w:color w:val="FF0000"/>
        </w:rPr>
        <w:t xml:space="preserve">. </w:t>
      </w:r>
      <w:bookmarkEnd w:id="0"/>
      <w:r w:rsidR="0010352F" w:rsidRPr="00CC32D5">
        <w:rPr>
          <w:rFonts w:ascii="Times New Roman" w:hAnsi="Times New Roman" w:cs="Times New Roman"/>
          <w:color w:val="FF0000"/>
        </w:rPr>
        <w:t xml:space="preserve">Despite this data solely being collected from UK-based participants, wherein we do not anticipate </w:t>
      </w:r>
      <w:r w:rsidR="00315CCC" w:rsidRPr="00CC32D5">
        <w:rPr>
          <w:rFonts w:ascii="Times New Roman" w:hAnsi="Times New Roman" w:cs="Times New Roman"/>
          <w:color w:val="FF0000"/>
        </w:rPr>
        <w:t xml:space="preserve">any impact of name, </w:t>
      </w:r>
      <w:r w:rsidR="007D37CF" w:rsidRPr="00CC32D5">
        <w:rPr>
          <w:rFonts w:ascii="Times New Roman" w:hAnsi="Times New Roman" w:cs="Times New Roman"/>
          <w:color w:val="FF0000"/>
        </w:rPr>
        <w:t xml:space="preserve">we support a need </w:t>
      </w:r>
      <w:r w:rsidR="00A93E79" w:rsidRPr="00CC32D5">
        <w:rPr>
          <w:rFonts w:ascii="Times New Roman" w:hAnsi="Times New Roman" w:cs="Times New Roman"/>
          <w:color w:val="FF0000"/>
        </w:rPr>
        <w:t xml:space="preserve">to explore more suitable </w:t>
      </w:r>
      <w:r w:rsidR="00CC32D5" w:rsidRPr="00CC32D5">
        <w:rPr>
          <w:rFonts w:ascii="Times New Roman" w:hAnsi="Times New Roman" w:cs="Times New Roman"/>
          <w:color w:val="FF0000"/>
        </w:rPr>
        <w:t xml:space="preserve">names in international replications of this work. </w:t>
      </w:r>
      <w:r w:rsidR="002A29B1" w:rsidRPr="00CC32D5">
        <w:rPr>
          <w:rFonts w:ascii="Times New Roman" w:hAnsi="Times New Roman" w:cs="Times New Roman"/>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803329"/>
      <w:docPartObj>
        <w:docPartGallery w:val="Page Numbers (Top of Page)"/>
        <w:docPartUnique/>
      </w:docPartObj>
    </w:sdtPr>
    <w:sdtEndPr>
      <w:rPr>
        <w:noProof/>
      </w:rPr>
    </w:sdtEndPr>
    <w:sdtContent>
      <w:p w14:paraId="5B8E2B87" w14:textId="3E73FF68" w:rsidR="00BC1CC9" w:rsidRDefault="00E940B5">
        <w:pPr>
          <w:pStyle w:val="Header"/>
          <w:jc w:val="right"/>
        </w:pPr>
        <w:r>
          <w:fldChar w:fldCharType="begin"/>
        </w:r>
        <w:r>
          <w:instrText xml:space="preserve"> PAGE  \* Arabic  \* MERGEFORMAT </w:instrText>
        </w:r>
        <w:r>
          <w:fldChar w:fldCharType="separate"/>
        </w:r>
        <w:r>
          <w:rPr>
            <w:noProof/>
          </w:rPr>
          <w:t>2</w:t>
        </w:r>
        <w:r>
          <w:fldChar w:fldCharType="end"/>
        </w:r>
      </w:p>
    </w:sdtContent>
  </w:sdt>
  <w:p w14:paraId="4E9904D5" w14:textId="52686502" w:rsidR="00380615" w:rsidRDefault="00BC1CC9">
    <w:pPr>
      <w:pStyle w:val="Header"/>
      <w:rPr>
        <w:rFonts w:ascii="Times New Roman" w:hAnsi="Times New Roman" w:cs="Times New Roman"/>
        <w:sz w:val="24"/>
        <w:szCs w:val="24"/>
        <w:lang w:val="en-US"/>
      </w:rPr>
    </w:pPr>
    <w:r>
      <w:rPr>
        <w:rFonts w:ascii="Times New Roman" w:hAnsi="Times New Roman" w:cs="Times New Roman"/>
        <w:sz w:val="24"/>
        <w:szCs w:val="24"/>
        <w:lang w:val="en-US"/>
      </w:rPr>
      <w:t>JUDGEMENTS OF UPSKIRTING</w:t>
    </w:r>
    <w:r>
      <w:rPr>
        <w:rFonts w:ascii="Times New Roman" w:hAnsi="Times New Roman" w:cs="Times New Roman"/>
        <w:sz w:val="24"/>
        <w:szCs w:val="24"/>
        <w:lang w:val="en-US"/>
      </w:rPr>
      <w:tab/>
    </w:r>
  </w:p>
  <w:p w14:paraId="6650C14D" w14:textId="77777777" w:rsidR="00BC1CC9" w:rsidRDefault="00BC1CC9">
    <w:pPr>
      <w:pStyle w:val="Header"/>
      <w:rPr>
        <w:rFonts w:ascii="Times New Roman" w:hAnsi="Times New Roman" w:cs="Times New Roman"/>
        <w:sz w:val="24"/>
        <w:szCs w:val="24"/>
        <w:lang w:val="en-US"/>
      </w:rPr>
    </w:pPr>
  </w:p>
  <w:p w14:paraId="6EFC7BB7" w14:textId="77777777" w:rsidR="00BC1CC9" w:rsidRDefault="00BC1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DB173"/>
    <w:multiLevelType w:val="hybridMultilevel"/>
    <w:tmpl w:val="0A66435A"/>
    <w:lvl w:ilvl="0" w:tplc="4D9CCBAC">
      <w:start w:val="1"/>
      <w:numFmt w:val="bullet"/>
      <w:lvlText w:val="-"/>
      <w:lvlJc w:val="left"/>
      <w:pPr>
        <w:ind w:left="720" w:hanging="360"/>
      </w:pPr>
      <w:rPr>
        <w:rFonts w:ascii="Calibri" w:hAnsi="Calibri" w:hint="default"/>
      </w:rPr>
    </w:lvl>
    <w:lvl w:ilvl="1" w:tplc="11F8BA56">
      <w:start w:val="1"/>
      <w:numFmt w:val="bullet"/>
      <w:lvlText w:val="o"/>
      <w:lvlJc w:val="left"/>
      <w:pPr>
        <w:ind w:left="1440" w:hanging="360"/>
      </w:pPr>
      <w:rPr>
        <w:rFonts w:ascii="Courier New" w:hAnsi="Courier New" w:hint="default"/>
      </w:rPr>
    </w:lvl>
    <w:lvl w:ilvl="2" w:tplc="1FBAAAA8">
      <w:start w:val="1"/>
      <w:numFmt w:val="bullet"/>
      <w:lvlText w:val=""/>
      <w:lvlJc w:val="left"/>
      <w:pPr>
        <w:ind w:left="2160" w:hanging="360"/>
      </w:pPr>
      <w:rPr>
        <w:rFonts w:ascii="Wingdings" w:hAnsi="Wingdings" w:hint="default"/>
      </w:rPr>
    </w:lvl>
    <w:lvl w:ilvl="3" w:tplc="A120C036">
      <w:start w:val="1"/>
      <w:numFmt w:val="bullet"/>
      <w:lvlText w:val=""/>
      <w:lvlJc w:val="left"/>
      <w:pPr>
        <w:ind w:left="2880" w:hanging="360"/>
      </w:pPr>
      <w:rPr>
        <w:rFonts w:ascii="Symbol" w:hAnsi="Symbol" w:hint="default"/>
      </w:rPr>
    </w:lvl>
    <w:lvl w:ilvl="4" w:tplc="89D89ED4">
      <w:start w:val="1"/>
      <w:numFmt w:val="bullet"/>
      <w:lvlText w:val="o"/>
      <w:lvlJc w:val="left"/>
      <w:pPr>
        <w:ind w:left="3600" w:hanging="360"/>
      </w:pPr>
      <w:rPr>
        <w:rFonts w:ascii="Courier New" w:hAnsi="Courier New" w:hint="default"/>
      </w:rPr>
    </w:lvl>
    <w:lvl w:ilvl="5" w:tplc="A9523E44">
      <w:start w:val="1"/>
      <w:numFmt w:val="bullet"/>
      <w:lvlText w:val=""/>
      <w:lvlJc w:val="left"/>
      <w:pPr>
        <w:ind w:left="4320" w:hanging="360"/>
      </w:pPr>
      <w:rPr>
        <w:rFonts w:ascii="Wingdings" w:hAnsi="Wingdings" w:hint="default"/>
      </w:rPr>
    </w:lvl>
    <w:lvl w:ilvl="6" w:tplc="4922220A">
      <w:start w:val="1"/>
      <w:numFmt w:val="bullet"/>
      <w:lvlText w:val=""/>
      <w:lvlJc w:val="left"/>
      <w:pPr>
        <w:ind w:left="5040" w:hanging="360"/>
      </w:pPr>
      <w:rPr>
        <w:rFonts w:ascii="Symbol" w:hAnsi="Symbol" w:hint="default"/>
      </w:rPr>
    </w:lvl>
    <w:lvl w:ilvl="7" w:tplc="5EEE39EA">
      <w:start w:val="1"/>
      <w:numFmt w:val="bullet"/>
      <w:lvlText w:val="o"/>
      <w:lvlJc w:val="left"/>
      <w:pPr>
        <w:ind w:left="5760" w:hanging="360"/>
      </w:pPr>
      <w:rPr>
        <w:rFonts w:ascii="Courier New" w:hAnsi="Courier New" w:hint="default"/>
      </w:rPr>
    </w:lvl>
    <w:lvl w:ilvl="8" w:tplc="38F450C0">
      <w:start w:val="1"/>
      <w:numFmt w:val="bullet"/>
      <w:lvlText w:val=""/>
      <w:lvlJc w:val="left"/>
      <w:pPr>
        <w:ind w:left="6480" w:hanging="360"/>
      </w:pPr>
      <w:rPr>
        <w:rFonts w:ascii="Wingdings" w:hAnsi="Wingdings" w:hint="default"/>
      </w:rPr>
    </w:lvl>
  </w:abstractNum>
  <w:abstractNum w:abstractNumId="1" w15:restartNumberingAfterBreak="0">
    <w:nsid w:val="0A714E43"/>
    <w:multiLevelType w:val="hybridMultilevel"/>
    <w:tmpl w:val="9E14087A"/>
    <w:lvl w:ilvl="0" w:tplc="8A427980">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6DA1A"/>
    <w:multiLevelType w:val="hybridMultilevel"/>
    <w:tmpl w:val="D6BEF4B2"/>
    <w:lvl w:ilvl="0" w:tplc="E460D184">
      <w:start w:val="1"/>
      <w:numFmt w:val="bullet"/>
      <w:lvlText w:val="-"/>
      <w:lvlJc w:val="left"/>
      <w:pPr>
        <w:ind w:left="720" w:hanging="360"/>
      </w:pPr>
      <w:rPr>
        <w:rFonts w:ascii="Calibri" w:hAnsi="Calibri" w:hint="default"/>
      </w:rPr>
    </w:lvl>
    <w:lvl w:ilvl="1" w:tplc="35E4F5FE">
      <w:start w:val="1"/>
      <w:numFmt w:val="bullet"/>
      <w:lvlText w:val="o"/>
      <w:lvlJc w:val="left"/>
      <w:pPr>
        <w:ind w:left="1440" w:hanging="360"/>
      </w:pPr>
      <w:rPr>
        <w:rFonts w:ascii="Courier New" w:hAnsi="Courier New" w:hint="default"/>
      </w:rPr>
    </w:lvl>
    <w:lvl w:ilvl="2" w:tplc="DA18855C">
      <w:start w:val="1"/>
      <w:numFmt w:val="bullet"/>
      <w:lvlText w:val=""/>
      <w:lvlJc w:val="left"/>
      <w:pPr>
        <w:ind w:left="2160" w:hanging="360"/>
      </w:pPr>
      <w:rPr>
        <w:rFonts w:ascii="Wingdings" w:hAnsi="Wingdings" w:hint="default"/>
      </w:rPr>
    </w:lvl>
    <w:lvl w:ilvl="3" w:tplc="856CE92A">
      <w:start w:val="1"/>
      <w:numFmt w:val="bullet"/>
      <w:lvlText w:val=""/>
      <w:lvlJc w:val="left"/>
      <w:pPr>
        <w:ind w:left="2880" w:hanging="360"/>
      </w:pPr>
      <w:rPr>
        <w:rFonts w:ascii="Symbol" w:hAnsi="Symbol" w:hint="default"/>
      </w:rPr>
    </w:lvl>
    <w:lvl w:ilvl="4" w:tplc="73761982">
      <w:start w:val="1"/>
      <w:numFmt w:val="bullet"/>
      <w:lvlText w:val="o"/>
      <w:lvlJc w:val="left"/>
      <w:pPr>
        <w:ind w:left="3600" w:hanging="360"/>
      </w:pPr>
      <w:rPr>
        <w:rFonts w:ascii="Courier New" w:hAnsi="Courier New" w:hint="default"/>
      </w:rPr>
    </w:lvl>
    <w:lvl w:ilvl="5" w:tplc="DD6E6772">
      <w:start w:val="1"/>
      <w:numFmt w:val="bullet"/>
      <w:lvlText w:val=""/>
      <w:lvlJc w:val="left"/>
      <w:pPr>
        <w:ind w:left="4320" w:hanging="360"/>
      </w:pPr>
      <w:rPr>
        <w:rFonts w:ascii="Wingdings" w:hAnsi="Wingdings" w:hint="default"/>
      </w:rPr>
    </w:lvl>
    <w:lvl w:ilvl="6" w:tplc="DF4AAD06">
      <w:start w:val="1"/>
      <w:numFmt w:val="bullet"/>
      <w:lvlText w:val=""/>
      <w:lvlJc w:val="left"/>
      <w:pPr>
        <w:ind w:left="5040" w:hanging="360"/>
      </w:pPr>
      <w:rPr>
        <w:rFonts w:ascii="Symbol" w:hAnsi="Symbol" w:hint="default"/>
      </w:rPr>
    </w:lvl>
    <w:lvl w:ilvl="7" w:tplc="5908006C">
      <w:start w:val="1"/>
      <w:numFmt w:val="bullet"/>
      <w:lvlText w:val="o"/>
      <w:lvlJc w:val="left"/>
      <w:pPr>
        <w:ind w:left="5760" w:hanging="360"/>
      </w:pPr>
      <w:rPr>
        <w:rFonts w:ascii="Courier New" w:hAnsi="Courier New" w:hint="default"/>
      </w:rPr>
    </w:lvl>
    <w:lvl w:ilvl="8" w:tplc="6DD2896C">
      <w:start w:val="1"/>
      <w:numFmt w:val="bullet"/>
      <w:lvlText w:val=""/>
      <w:lvlJc w:val="left"/>
      <w:pPr>
        <w:ind w:left="6480" w:hanging="360"/>
      </w:pPr>
      <w:rPr>
        <w:rFonts w:ascii="Wingdings" w:hAnsi="Wingdings" w:hint="default"/>
      </w:rPr>
    </w:lvl>
  </w:abstractNum>
  <w:abstractNum w:abstractNumId="3" w15:restartNumberingAfterBreak="0">
    <w:nsid w:val="13EE1C29"/>
    <w:multiLevelType w:val="hybridMultilevel"/>
    <w:tmpl w:val="2BA81156"/>
    <w:lvl w:ilvl="0" w:tplc="91981E04">
      <w:start w:val="1"/>
      <w:numFmt w:val="bullet"/>
      <w:lvlText w:val=""/>
      <w:lvlJc w:val="left"/>
      <w:pPr>
        <w:ind w:left="1287" w:hanging="360"/>
      </w:pPr>
      <w:rPr>
        <w:rFonts w:ascii="Symbol" w:hAnsi="Symbol" w:hint="default"/>
      </w:rPr>
    </w:lvl>
    <w:lvl w:ilvl="1" w:tplc="ED0A2CB6">
      <w:start w:val="1"/>
      <w:numFmt w:val="bullet"/>
      <w:lvlText w:val="o"/>
      <w:lvlJc w:val="left"/>
      <w:pPr>
        <w:ind w:left="1440" w:hanging="360"/>
      </w:pPr>
      <w:rPr>
        <w:rFonts w:ascii="Courier New" w:hAnsi="Courier New" w:hint="default"/>
      </w:rPr>
    </w:lvl>
    <w:lvl w:ilvl="2" w:tplc="B038E8D4">
      <w:start w:val="1"/>
      <w:numFmt w:val="bullet"/>
      <w:lvlText w:val=""/>
      <w:lvlJc w:val="left"/>
      <w:pPr>
        <w:ind w:left="2160" w:hanging="360"/>
      </w:pPr>
      <w:rPr>
        <w:rFonts w:ascii="Wingdings" w:hAnsi="Wingdings" w:hint="default"/>
      </w:rPr>
    </w:lvl>
    <w:lvl w:ilvl="3" w:tplc="BA6C3510">
      <w:start w:val="1"/>
      <w:numFmt w:val="bullet"/>
      <w:lvlText w:val=""/>
      <w:lvlJc w:val="left"/>
      <w:pPr>
        <w:ind w:left="2880" w:hanging="360"/>
      </w:pPr>
      <w:rPr>
        <w:rFonts w:ascii="Symbol" w:hAnsi="Symbol" w:hint="default"/>
      </w:rPr>
    </w:lvl>
    <w:lvl w:ilvl="4" w:tplc="F3EE87EC">
      <w:start w:val="1"/>
      <w:numFmt w:val="bullet"/>
      <w:lvlText w:val="o"/>
      <w:lvlJc w:val="left"/>
      <w:pPr>
        <w:ind w:left="3600" w:hanging="360"/>
      </w:pPr>
      <w:rPr>
        <w:rFonts w:ascii="Courier New" w:hAnsi="Courier New" w:hint="default"/>
      </w:rPr>
    </w:lvl>
    <w:lvl w:ilvl="5" w:tplc="C81A241A">
      <w:start w:val="1"/>
      <w:numFmt w:val="bullet"/>
      <w:lvlText w:val=""/>
      <w:lvlJc w:val="left"/>
      <w:pPr>
        <w:ind w:left="4320" w:hanging="360"/>
      </w:pPr>
      <w:rPr>
        <w:rFonts w:ascii="Wingdings" w:hAnsi="Wingdings" w:hint="default"/>
      </w:rPr>
    </w:lvl>
    <w:lvl w:ilvl="6" w:tplc="4176BC2C">
      <w:start w:val="1"/>
      <w:numFmt w:val="bullet"/>
      <w:lvlText w:val=""/>
      <w:lvlJc w:val="left"/>
      <w:pPr>
        <w:ind w:left="5040" w:hanging="360"/>
      </w:pPr>
      <w:rPr>
        <w:rFonts w:ascii="Symbol" w:hAnsi="Symbol" w:hint="default"/>
      </w:rPr>
    </w:lvl>
    <w:lvl w:ilvl="7" w:tplc="5B02AD9E">
      <w:start w:val="1"/>
      <w:numFmt w:val="bullet"/>
      <w:lvlText w:val="o"/>
      <w:lvlJc w:val="left"/>
      <w:pPr>
        <w:ind w:left="5760" w:hanging="360"/>
      </w:pPr>
      <w:rPr>
        <w:rFonts w:ascii="Courier New" w:hAnsi="Courier New" w:hint="default"/>
      </w:rPr>
    </w:lvl>
    <w:lvl w:ilvl="8" w:tplc="06A8A0CE">
      <w:start w:val="1"/>
      <w:numFmt w:val="bullet"/>
      <w:lvlText w:val=""/>
      <w:lvlJc w:val="left"/>
      <w:pPr>
        <w:ind w:left="6480" w:hanging="360"/>
      </w:pPr>
      <w:rPr>
        <w:rFonts w:ascii="Wingdings" w:hAnsi="Wingdings" w:hint="default"/>
      </w:rPr>
    </w:lvl>
  </w:abstractNum>
  <w:abstractNum w:abstractNumId="4" w15:restartNumberingAfterBreak="0">
    <w:nsid w:val="2E5C3809"/>
    <w:multiLevelType w:val="hybridMultilevel"/>
    <w:tmpl w:val="E3B646F4"/>
    <w:lvl w:ilvl="0" w:tplc="FFFFFFFF">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F50F988"/>
    <w:multiLevelType w:val="hybridMultilevel"/>
    <w:tmpl w:val="F140DC36"/>
    <w:lvl w:ilvl="0" w:tplc="BBE857E0">
      <w:start w:val="1"/>
      <w:numFmt w:val="bullet"/>
      <w:lvlText w:val=""/>
      <w:lvlJc w:val="left"/>
      <w:pPr>
        <w:ind w:left="1287" w:hanging="360"/>
      </w:pPr>
      <w:rPr>
        <w:rFonts w:ascii="Symbol" w:hAnsi="Symbol" w:hint="default"/>
      </w:rPr>
    </w:lvl>
    <w:lvl w:ilvl="1" w:tplc="A6DE4164">
      <w:start w:val="1"/>
      <w:numFmt w:val="bullet"/>
      <w:lvlText w:val="o"/>
      <w:lvlJc w:val="left"/>
      <w:pPr>
        <w:ind w:left="1440" w:hanging="360"/>
      </w:pPr>
      <w:rPr>
        <w:rFonts w:ascii="Courier New" w:hAnsi="Courier New" w:hint="default"/>
      </w:rPr>
    </w:lvl>
    <w:lvl w:ilvl="2" w:tplc="EEF48FE6">
      <w:start w:val="1"/>
      <w:numFmt w:val="bullet"/>
      <w:lvlText w:val=""/>
      <w:lvlJc w:val="left"/>
      <w:pPr>
        <w:ind w:left="2160" w:hanging="360"/>
      </w:pPr>
      <w:rPr>
        <w:rFonts w:ascii="Wingdings" w:hAnsi="Wingdings" w:hint="default"/>
      </w:rPr>
    </w:lvl>
    <w:lvl w:ilvl="3" w:tplc="EB885162">
      <w:start w:val="1"/>
      <w:numFmt w:val="bullet"/>
      <w:lvlText w:val=""/>
      <w:lvlJc w:val="left"/>
      <w:pPr>
        <w:ind w:left="2880" w:hanging="360"/>
      </w:pPr>
      <w:rPr>
        <w:rFonts w:ascii="Symbol" w:hAnsi="Symbol" w:hint="default"/>
      </w:rPr>
    </w:lvl>
    <w:lvl w:ilvl="4" w:tplc="962A5ADC">
      <w:start w:val="1"/>
      <w:numFmt w:val="bullet"/>
      <w:lvlText w:val="o"/>
      <w:lvlJc w:val="left"/>
      <w:pPr>
        <w:ind w:left="3600" w:hanging="360"/>
      </w:pPr>
      <w:rPr>
        <w:rFonts w:ascii="Courier New" w:hAnsi="Courier New" w:hint="default"/>
      </w:rPr>
    </w:lvl>
    <w:lvl w:ilvl="5" w:tplc="0CE62622">
      <w:start w:val="1"/>
      <w:numFmt w:val="bullet"/>
      <w:lvlText w:val=""/>
      <w:lvlJc w:val="left"/>
      <w:pPr>
        <w:ind w:left="4320" w:hanging="360"/>
      </w:pPr>
      <w:rPr>
        <w:rFonts w:ascii="Wingdings" w:hAnsi="Wingdings" w:hint="default"/>
      </w:rPr>
    </w:lvl>
    <w:lvl w:ilvl="6" w:tplc="4AE0DE74">
      <w:start w:val="1"/>
      <w:numFmt w:val="bullet"/>
      <w:lvlText w:val=""/>
      <w:lvlJc w:val="left"/>
      <w:pPr>
        <w:ind w:left="5040" w:hanging="360"/>
      </w:pPr>
      <w:rPr>
        <w:rFonts w:ascii="Symbol" w:hAnsi="Symbol" w:hint="default"/>
      </w:rPr>
    </w:lvl>
    <w:lvl w:ilvl="7" w:tplc="8F52BAFA">
      <w:start w:val="1"/>
      <w:numFmt w:val="bullet"/>
      <w:lvlText w:val="o"/>
      <w:lvlJc w:val="left"/>
      <w:pPr>
        <w:ind w:left="5760" w:hanging="360"/>
      </w:pPr>
      <w:rPr>
        <w:rFonts w:ascii="Courier New" w:hAnsi="Courier New" w:hint="default"/>
      </w:rPr>
    </w:lvl>
    <w:lvl w:ilvl="8" w:tplc="810E81D4">
      <w:start w:val="1"/>
      <w:numFmt w:val="bullet"/>
      <w:lvlText w:val=""/>
      <w:lvlJc w:val="left"/>
      <w:pPr>
        <w:ind w:left="6480" w:hanging="360"/>
      </w:pPr>
      <w:rPr>
        <w:rFonts w:ascii="Wingdings" w:hAnsi="Wingdings" w:hint="default"/>
      </w:rPr>
    </w:lvl>
  </w:abstractNum>
  <w:abstractNum w:abstractNumId="6" w15:restartNumberingAfterBreak="0">
    <w:nsid w:val="4B3446BE"/>
    <w:multiLevelType w:val="hybridMultilevel"/>
    <w:tmpl w:val="702CA902"/>
    <w:lvl w:ilvl="0" w:tplc="DAD4A214">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E37A85"/>
    <w:multiLevelType w:val="hybridMultilevel"/>
    <w:tmpl w:val="959E7DE6"/>
    <w:lvl w:ilvl="0" w:tplc="776A9282">
      <w:start w:val="1"/>
      <w:numFmt w:val="bullet"/>
      <w:lvlText w:val="-"/>
      <w:lvlJc w:val="left"/>
      <w:pPr>
        <w:ind w:left="720" w:hanging="360"/>
      </w:pPr>
      <w:rPr>
        <w:rFonts w:ascii="Calibri" w:hAnsi="Calibri" w:hint="default"/>
      </w:rPr>
    </w:lvl>
    <w:lvl w:ilvl="1" w:tplc="2E165828">
      <w:start w:val="1"/>
      <w:numFmt w:val="bullet"/>
      <w:lvlText w:val="o"/>
      <w:lvlJc w:val="left"/>
      <w:pPr>
        <w:ind w:left="1440" w:hanging="360"/>
      </w:pPr>
      <w:rPr>
        <w:rFonts w:ascii="Courier New" w:hAnsi="Courier New" w:hint="default"/>
      </w:rPr>
    </w:lvl>
    <w:lvl w:ilvl="2" w:tplc="8C3EB12E">
      <w:start w:val="1"/>
      <w:numFmt w:val="bullet"/>
      <w:lvlText w:val=""/>
      <w:lvlJc w:val="left"/>
      <w:pPr>
        <w:ind w:left="2160" w:hanging="360"/>
      </w:pPr>
      <w:rPr>
        <w:rFonts w:ascii="Wingdings" w:hAnsi="Wingdings" w:hint="default"/>
      </w:rPr>
    </w:lvl>
    <w:lvl w:ilvl="3" w:tplc="C62C0280">
      <w:start w:val="1"/>
      <w:numFmt w:val="bullet"/>
      <w:lvlText w:val=""/>
      <w:lvlJc w:val="left"/>
      <w:pPr>
        <w:ind w:left="2880" w:hanging="360"/>
      </w:pPr>
      <w:rPr>
        <w:rFonts w:ascii="Symbol" w:hAnsi="Symbol" w:hint="default"/>
      </w:rPr>
    </w:lvl>
    <w:lvl w:ilvl="4" w:tplc="41B083CC">
      <w:start w:val="1"/>
      <w:numFmt w:val="bullet"/>
      <w:lvlText w:val="o"/>
      <w:lvlJc w:val="left"/>
      <w:pPr>
        <w:ind w:left="3600" w:hanging="360"/>
      </w:pPr>
      <w:rPr>
        <w:rFonts w:ascii="Courier New" w:hAnsi="Courier New" w:hint="default"/>
      </w:rPr>
    </w:lvl>
    <w:lvl w:ilvl="5" w:tplc="B3AEC4D6">
      <w:start w:val="1"/>
      <w:numFmt w:val="bullet"/>
      <w:lvlText w:val=""/>
      <w:lvlJc w:val="left"/>
      <w:pPr>
        <w:ind w:left="4320" w:hanging="360"/>
      </w:pPr>
      <w:rPr>
        <w:rFonts w:ascii="Wingdings" w:hAnsi="Wingdings" w:hint="default"/>
      </w:rPr>
    </w:lvl>
    <w:lvl w:ilvl="6" w:tplc="E2DA7DBE">
      <w:start w:val="1"/>
      <w:numFmt w:val="bullet"/>
      <w:lvlText w:val=""/>
      <w:lvlJc w:val="left"/>
      <w:pPr>
        <w:ind w:left="5040" w:hanging="360"/>
      </w:pPr>
      <w:rPr>
        <w:rFonts w:ascii="Symbol" w:hAnsi="Symbol" w:hint="default"/>
      </w:rPr>
    </w:lvl>
    <w:lvl w:ilvl="7" w:tplc="72A81A6C">
      <w:start w:val="1"/>
      <w:numFmt w:val="bullet"/>
      <w:lvlText w:val="o"/>
      <w:lvlJc w:val="left"/>
      <w:pPr>
        <w:ind w:left="5760" w:hanging="360"/>
      </w:pPr>
      <w:rPr>
        <w:rFonts w:ascii="Courier New" w:hAnsi="Courier New" w:hint="default"/>
      </w:rPr>
    </w:lvl>
    <w:lvl w:ilvl="8" w:tplc="00CCF122">
      <w:start w:val="1"/>
      <w:numFmt w:val="bullet"/>
      <w:lvlText w:val=""/>
      <w:lvlJc w:val="left"/>
      <w:pPr>
        <w:ind w:left="6480" w:hanging="360"/>
      </w:pPr>
      <w:rPr>
        <w:rFonts w:ascii="Wingdings" w:hAnsi="Wingdings" w:hint="default"/>
      </w:rPr>
    </w:lvl>
  </w:abstractNum>
  <w:num w:numId="1" w16cid:durableId="1921404629">
    <w:abstractNumId w:val="2"/>
  </w:num>
  <w:num w:numId="2" w16cid:durableId="1780101030">
    <w:abstractNumId w:val="0"/>
  </w:num>
  <w:num w:numId="3" w16cid:durableId="1930235114">
    <w:abstractNumId w:val="7"/>
  </w:num>
  <w:num w:numId="4" w16cid:durableId="990910321">
    <w:abstractNumId w:val="5"/>
  </w:num>
  <w:num w:numId="5" w16cid:durableId="1444760953">
    <w:abstractNumId w:val="3"/>
  </w:num>
  <w:num w:numId="6" w16cid:durableId="888031968">
    <w:abstractNumId w:val="1"/>
  </w:num>
  <w:num w:numId="7" w16cid:durableId="110132108">
    <w:abstractNumId w:val="6"/>
  </w:num>
  <w:num w:numId="8" w16cid:durableId="96829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A3"/>
    <w:rsid w:val="00001A38"/>
    <w:rsid w:val="00010638"/>
    <w:rsid w:val="00010648"/>
    <w:rsid w:val="000111E3"/>
    <w:rsid w:val="00011DE4"/>
    <w:rsid w:val="000123D7"/>
    <w:rsid w:val="0001287F"/>
    <w:rsid w:val="00016A3D"/>
    <w:rsid w:val="00017218"/>
    <w:rsid w:val="000204D8"/>
    <w:rsid w:val="00020B63"/>
    <w:rsid w:val="00021051"/>
    <w:rsid w:val="000218D5"/>
    <w:rsid w:val="000239B1"/>
    <w:rsid w:val="00024298"/>
    <w:rsid w:val="000250A3"/>
    <w:rsid w:val="00027C5D"/>
    <w:rsid w:val="0003041D"/>
    <w:rsid w:val="0003063D"/>
    <w:rsid w:val="0003098A"/>
    <w:rsid w:val="00030B35"/>
    <w:rsid w:val="00031A61"/>
    <w:rsid w:val="00031B8B"/>
    <w:rsid w:val="00032653"/>
    <w:rsid w:val="00032BCB"/>
    <w:rsid w:val="000330E7"/>
    <w:rsid w:val="000354E5"/>
    <w:rsid w:val="0003709E"/>
    <w:rsid w:val="0004004D"/>
    <w:rsid w:val="000402A8"/>
    <w:rsid w:val="00040D18"/>
    <w:rsid w:val="00041C08"/>
    <w:rsid w:val="00042AA9"/>
    <w:rsid w:val="0004432F"/>
    <w:rsid w:val="000447DB"/>
    <w:rsid w:val="00045920"/>
    <w:rsid w:val="000470B4"/>
    <w:rsid w:val="0004788E"/>
    <w:rsid w:val="00047BFE"/>
    <w:rsid w:val="00047F3B"/>
    <w:rsid w:val="00050645"/>
    <w:rsid w:val="00050DB0"/>
    <w:rsid w:val="000523AB"/>
    <w:rsid w:val="00052655"/>
    <w:rsid w:val="0005268B"/>
    <w:rsid w:val="0005376F"/>
    <w:rsid w:val="00054C64"/>
    <w:rsid w:val="00054FA3"/>
    <w:rsid w:val="000554D6"/>
    <w:rsid w:val="00056634"/>
    <w:rsid w:val="000568FF"/>
    <w:rsid w:val="00056FB9"/>
    <w:rsid w:val="0005786F"/>
    <w:rsid w:val="000606CD"/>
    <w:rsid w:val="0006162D"/>
    <w:rsid w:val="00061676"/>
    <w:rsid w:val="00061E66"/>
    <w:rsid w:val="00062173"/>
    <w:rsid w:val="00064501"/>
    <w:rsid w:val="000659FD"/>
    <w:rsid w:val="00066783"/>
    <w:rsid w:val="000669A7"/>
    <w:rsid w:val="00071D4B"/>
    <w:rsid w:val="0007237D"/>
    <w:rsid w:val="00074B73"/>
    <w:rsid w:val="000753A3"/>
    <w:rsid w:val="00075C14"/>
    <w:rsid w:val="00077181"/>
    <w:rsid w:val="0008014F"/>
    <w:rsid w:val="00080866"/>
    <w:rsid w:val="00080DC7"/>
    <w:rsid w:val="00082FCE"/>
    <w:rsid w:val="00083E03"/>
    <w:rsid w:val="000854CB"/>
    <w:rsid w:val="00086171"/>
    <w:rsid w:val="0009139E"/>
    <w:rsid w:val="00091A19"/>
    <w:rsid w:val="000945C2"/>
    <w:rsid w:val="00094782"/>
    <w:rsid w:val="000956A1"/>
    <w:rsid w:val="00096906"/>
    <w:rsid w:val="00096D11"/>
    <w:rsid w:val="000A02FC"/>
    <w:rsid w:val="000A206D"/>
    <w:rsid w:val="000A3985"/>
    <w:rsid w:val="000A4CE4"/>
    <w:rsid w:val="000A4FAB"/>
    <w:rsid w:val="000A635B"/>
    <w:rsid w:val="000B0100"/>
    <w:rsid w:val="000B1224"/>
    <w:rsid w:val="000B20C5"/>
    <w:rsid w:val="000B4D83"/>
    <w:rsid w:val="000B53F7"/>
    <w:rsid w:val="000C0114"/>
    <w:rsid w:val="000C047D"/>
    <w:rsid w:val="000C06A3"/>
    <w:rsid w:val="000C0F60"/>
    <w:rsid w:val="000C0FA0"/>
    <w:rsid w:val="000C1FEE"/>
    <w:rsid w:val="000C2B49"/>
    <w:rsid w:val="000C576F"/>
    <w:rsid w:val="000C677C"/>
    <w:rsid w:val="000C6CE6"/>
    <w:rsid w:val="000C726B"/>
    <w:rsid w:val="000C7E27"/>
    <w:rsid w:val="000D06CC"/>
    <w:rsid w:val="000D0C60"/>
    <w:rsid w:val="000D155B"/>
    <w:rsid w:val="000D247D"/>
    <w:rsid w:val="000D2CB2"/>
    <w:rsid w:val="000D3208"/>
    <w:rsid w:val="000D55BC"/>
    <w:rsid w:val="000D56BC"/>
    <w:rsid w:val="000D74AF"/>
    <w:rsid w:val="000E14DF"/>
    <w:rsid w:val="000E337A"/>
    <w:rsid w:val="000E4C75"/>
    <w:rsid w:val="000E6829"/>
    <w:rsid w:val="000E783D"/>
    <w:rsid w:val="000E7EB8"/>
    <w:rsid w:val="000F02CC"/>
    <w:rsid w:val="000F0DE8"/>
    <w:rsid w:val="000F1972"/>
    <w:rsid w:val="000F1ECC"/>
    <w:rsid w:val="000F30B9"/>
    <w:rsid w:val="000F4A2A"/>
    <w:rsid w:val="000F4B66"/>
    <w:rsid w:val="000F5101"/>
    <w:rsid w:val="000F6A32"/>
    <w:rsid w:val="000F6F9F"/>
    <w:rsid w:val="001002D4"/>
    <w:rsid w:val="00100D7A"/>
    <w:rsid w:val="00101237"/>
    <w:rsid w:val="00101D45"/>
    <w:rsid w:val="00101EAF"/>
    <w:rsid w:val="0010212A"/>
    <w:rsid w:val="001024D2"/>
    <w:rsid w:val="00102982"/>
    <w:rsid w:val="0010352F"/>
    <w:rsid w:val="00103BA0"/>
    <w:rsid w:val="00104ACD"/>
    <w:rsid w:val="001054E0"/>
    <w:rsid w:val="001078CE"/>
    <w:rsid w:val="0011076B"/>
    <w:rsid w:val="00110A0A"/>
    <w:rsid w:val="00112D57"/>
    <w:rsid w:val="00113CCC"/>
    <w:rsid w:val="00114632"/>
    <w:rsid w:val="001149BB"/>
    <w:rsid w:val="0011560C"/>
    <w:rsid w:val="001159FC"/>
    <w:rsid w:val="00116AD6"/>
    <w:rsid w:val="001178C7"/>
    <w:rsid w:val="00121247"/>
    <w:rsid w:val="00123478"/>
    <w:rsid w:val="00126263"/>
    <w:rsid w:val="001265AA"/>
    <w:rsid w:val="00131D3A"/>
    <w:rsid w:val="0013273E"/>
    <w:rsid w:val="00134AAF"/>
    <w:rsid w:val="001428F4"/>
    <w:rsid w:val="00143637"/>
    <w:rsid w:val="00143A3F"/>
    <w:rsid w:val="00143C99"/>
    <w:rsid w:val="001468B5"/>
    <w:rsid w:val="0015344E"/>
    <w:rsid w:val="001535D1"/>
    <w:rsid w:val="00154E25"/>
    <w:rsid w:val="001550C5"/>
    <w:rsid w:val="00156506"/>
    <w:rsid w:val="00160431"/>
    <w:rsid w:val="00163056"/>
    <w:rsid w:val="00164119"/>
    <w:rsid w:val="001643A2"/>
    <w:rsid w:val="00166FE7"/>
    <w:rsid w:val="0017043F"/>
    <w:rsid w:val="00170EB1"/>
    <w:rsid w:val="0017278F"/>
    <w:rsid w:val="00173C1E"/>
    <w:rsid w:val="0017435C"/>
    <w:rsid w:val="00174EF4"/>
    <w:rsid w:val="0017559A"/>
    <w:rsid w:val="00177D44"/>
    <w:rsid w:val="00180010"/>
    <w:rsid w:val="00181ECE"/>
    <w:rsid w:val="001863CA"/>
    <w:rsid w:val="00191F8C"/>
    <w:rsid w:val="00192C73"/>
    <w:rsid w:val="0019335E"/>
    <w:rsid w:val="00194334"/>
    <w:rsid w:val="0019449D"/>
    <w:rsid w:val="00194978"/>
    <w:rsid w:val="00194B32"/>
    <w:rsid w:val="0019536B"/>
    <w:rsid w:val="00197306"/>
    <w:rsid w:val="001A6160"/>
    <w:rsid w:val="001A753C"/>
    <w:rsid w:val="001A7B54"/>
    <w:rsid w:val="001B12D3"/>
    <w:rsid w:val="001B3614"/>
    <w:rsid w:val="001B41CD"/>
    <w:rsid w:val="001B4C94"/>
    <w:rsid w:val="001B4F87"/>
    <w:rsid w:val="001B57D8"/>
    <w:rsid w:val="001B5E01"/>
    <w:rsid w:val="001B7682"/>
    <w:rsid w:val="001C0DB6"/>
    <w:rsid w:val="001C111A"/>
    <w:rsid w:val="001C341B"/>
    <w:rsid w:val="001C3763"/>
    <w:rsid w:val="001C5311"/>
    <w:rsid w:val="001C6947"/>
    <w:rsid w:val="001C7CAB"/>
    <w:rsid w:val="001D1185"/>
    <w:rsid w:val="001D3A05"/>
    <w:rsid w:val="001D420C"/>
    <w:rsid w:val="001D4E8A"/>
    <w:rsid w:val="001D5B72"/>
    <w:rsid w:val="001D6A8A"/>
    <w:rsid w:val="001E536F"/>
    <w:rsid w:val="001E57DB"/>
    <w:rsid w:val="001E6569"/>
    <w:rsid w:val="001F1117"/>
    <w:rsid w:val="001F1712"/>
    <w:rsid w:val="001F21DF"/>
    <w:rsid w:val="001F2F7D"/>
    <w:rsid w:val="001F3BAF"/>
    <w:rsid w:val="002012BA"/>
    <w:rsid w:val="00203E9E"/>
    <w:rsid w:val="00205E38"/>
    <w:rsid w:val="002077E7"/>
    <w:rsid w:val="002106AD"/>
    <w:rsid w:val="0021184E"/>
    <w:rsid w:val="0021290D"/>
    <w:rsid w:val="00213A84"/>
    <w:rsid w:val="002148A1"/>
    <w:rsid w:val="00215BEC"/>
    <w:rsid w:val="00216C08"/>
    <w:rsid w:val="00216CF0"/>
    <w:rsid w:val="00217EEE"/>
    <w:rsid w:val="00217FAA"/>
    <w:rsid w:val="00221FE0"/>
    <w:rsid w:val="00227CAC"/>
    <w:rsid w:val="00230469"/>
    <w:rsid w:val="00236390"/>
    <w:rsid w:val="0024223D"/>
    <w:rsid w:val="002422C7"/>
    <w:rsid w:val="002428BB"/>
    <w:rsid w:val="00243A74"/>
    <w:rsid w:val="00244481"/>
    <w:rsid w:val="0024542E"/>
    <w:rsid w:val="002457E4"/>
    <w:rsid w:val="00245C15"/>
    <w:rsid w:val="00247771"/>
    <w:rsid w:val="0025071C"/>
    <w:rsid w:val="00251654"/>
    <w:rsid w:val="00253B9D"/>
    <w:rsid w:val="00253C01"/>
    <w:rsid w:val="00253D6C"/>
    <w:rsid w:val="00254211"/>
    <w:rsid w:val="00254648"/>
    <w:rsid w:val="00254A25"/>
    <w:rsid w:val="00255E05"/>
    <w:rsid w:val="002577ED"/>
    <w:rsid w:val="002579F4"/>
    <w:rsid w:val="002608AD"/>
    <w:rsid w:val="00260C04"/>
    <w:rsid w:val="0026213F"/>
    <w:rsid w:val="0026318C"/>
    <w:rsid w:val="00263D62"/>
    <w:rsid w:val="00264734"/>
    <w:rsid w:val="002666E6"/>
    <w:rsid w:val="00266C30"/>
    <w:rsid w:val="0027071F"/>
    <w:rsid w:val="0027327E"/>
    <w:rsid w:val="00273506"/>
    <w:rsid w:val="002739B7"/>
    <w:rsid w:val="0027438A"/>
    <w:rsid w:val="00274684"/>
    <w:rsid w:val="0027475A"/>
    <w:rsid w:val="00274C89"/>
    <w:rsid w:val="00275937"/>
    <w:rsid w:val="00275AE6"/>
    <w:rsid w:val="00275C23"/>
    <w:rsid w:val="00280734"/>
    <w:rsid w:val="00281872"/>
    <w:rsid w:val="002852EC"/>
    <w:rsid w:val="002859BE"/>
    <w:rsid w:val="00285FA4"/>
    <w:rsid w:val="00286311"/>
    <w:rsid w:val="00287529"/>
    <w:rsid w:val="002908AC"/>
    <w:rsid w:val="002924D4"/>
    <w:rsid w:val="00292C5C"/>
    <w:rsid w:val="00293031"/>
    <w:rsid w:val="002938C4"/>
    <w:rsid w:val="00294DFE"/>
    <w:rsid w:val="0029651E"/>
    <w:rsid w:val="00297D3D"/>
    <w:rsid w:val="002A0672"/>
    <w:rsid w:val="002A074E"/>
    <w:rsid w:val="002A1496"/>
    <w:rsid w:val="002A17FC"/>
    <w:rsid w:val="002A187F"/>
    <w:rsid w:val="002A246C"/>
    <w:rsid w:val="002A29B1"/>
    <w:rsid w:val="002A38AB"/>
    <w:rsid w:val="002A49F5"/>
    <w:rsid w:val="002A4D3C"/>
    <w:rsid w:val="002A7FDC"/>
    <w:rsid w:val="002B285F"/>
    <w:rsid w:val="002B2C6A"/>
    <w:rsid w:val="002B390A"/>
    <w:rsid w:val="002B4A29"/>
    <w:rsid w:val="002B4BC6"/>
    <w:rsid w:val="002B4BFE"/>
    <w:rsid w:val="002B55E9"/>
    <w:rsid w:val="002B68E7"/>
    <w:rsid w:val="002B6D55"/>
    <w:rsid w:val="002B6F8D"/>
    <w:rsid w:val="002B73BC"/>
    <w:rsid w:val="002C04E3"/>
    <w:rsid w:val="002C3E94"/>
    <w:rsid w:val="002C52D2"/>
    <w:rsid w:val="002C5627"/>
    <w:rsid w:val="002C56E1"/>
    <w:rsid w:val="002C5BD1"/>
    <w:rsid w:val="002C6057"/>
    <w:rsid w:val="002C6E10"/>
    <w:rsid w:val="002C7F3F"/>
    <w:rsid w:val="002D351F"/>
    <w:rsid w:val="002D400F"/>
    <w:rsid w:val="002D5AE1"/>
    <w:rsid w:val="002D5BCA"/>
    <w:rsid w:val="002D5F0C"/>
    <w:rsid w:val="002D7850"/>
    <w:rsid w:val="002E0F7B"/>
    <w:rsid w:val="002E188E"/>
    <w:rsid w:val="002E2031"/>
    <w:rsid w:val="002E375E"/>
    <w:rsid w:val="002E52EA"/>
    <w:rsid w:val="002F093C"/>
    <w:rsid w:val="002F79B7"/>
    <w:rsid w:val="002F79C0"/>
    <w:rsid w:val="003027A3"/>
    <w:rsid w:val="00302F80"/>
    <w:rsid w:val="003036DF"/>
    <w:rsid w:val="0030482C"/>
    <w:rsid w:val="00306158"/>
    <w:rsid w:val="0030735F"/>
    <w:rsid w:val="0030796F"/>
    <w:rsid w:val="003108BC"/>
    <w:rsid w:val="0031215A"/>
    <w:rsid w:val="00312BA1"/>
    <w:rsid w:val="0031310A"/>
    <w:rsid w:val="00315CCC"/>
    <w:rsid w:val="00315FE3"/>
    <w:rsid w:val="00316C3E"/>
    <w:rsid w:val="00316DE4"/>
    <w:rsid w:val="00321C22"/>
    <w:rsid w:val="00321C4D"/>
    <w:rsid w:val="0032329C"/>
    <w:rsid w:val="00324207"/>
    <w:rsid w:val="00324DEB"/>
    <w:rsid w:val="00325570"/>
    <w:rsid w:val="00326E9C"/>
    <w:rsid w:val="00331EE2"/>
    <w:rsid w:val="00332DA0"/>
    <w:rsid w:val="003342FA"/>
    <w:rsid w:val="00334E95"/>
    <w:rsid w:val="00340E60"/>
    <w:rsid w:val="00342306"/>
    <w:rsid w:val="00342F26"/>
    <w:rsid w:val="00343523"/>
    <w:rsid w:val="00343947"/>
    <w:rsid w:val="00344E12"/>
    <w:rsid w:val="00344F14"/>
    <w:rsid w:val="00346880"/>
    <w:rsid w:val="0035168A"/>
    <w:rsid w:val="00352384"/>
    <w:rsid w:val="00354DC4"/>
    <w:rsid w:val="00356D23"/>
    <w:rsid w:val="00357104"/>
    <w:rsid w:val="00357904"/>
    <w:rsid w:val="00361F8A"/>
    <w:rsid w:val="00362BBA"/>
    <w:rsid w:val="00363008"/>
    <w:rsid w:val="003656F4"/>
    <w:rsid w:val="003678AF"/>
    <w:rsid w:val="00367E61"/>
    <w:rsid w:val="00372104"/>
    <w:rsid w:val="00372BA4"/>
    <w:rsid w:val="00372D40"/>
    <w:rsid w:val="00372DA9"/>
    <w:rsid w:val="003735AF"/>
    <w:rsid w:val="00373A34"/>
    <w:rsid w:val="00373E40"/>
    <w:rsid w:val="0037440F"/>
    <w:rsid w:val="00375174"/>
    <w:rsid w:val="0037582F"/>
    <w:rsid w:val="00376E38"/>
    <w:rsid w:val="00380606"/>
    <w:rsid w:val="00380615"/>
    <w:rsid w:val="003820C5"/>
    <w:rsid w:val="003832F2"/>
    <w:rsid w:val="003838DB"/>
    <w:rsid w:val="003839C5"/>
    <w:rsid w:val="00383EA1"/>
    <w:rsid w:val="00385099"/>
    <w:rsid w:val="003860FC"/>
    <w:rsid w:val="00386706"/>
    <w:rsid w:val="003870CA"/>
    <w:rsid w:val="00392F72"/>
    <w:rsid w:val="00394F07"/>
    <w:rsid w:val="0039512F"/>
    <w:rsid w:val="003954ED"/>
    <w:rsid w:val="003A0FC1"/>
    <w:rsid w:val="003A1D3A"/>
    <w:rsid w:val="003A4A30"/>
    <w:rsid w:val="003B1B3A"/>
    <w:rsid w:val="003B2028"/>
    <w:rsid w:val="003B29BD"/>
    <w:rsid w:val="003B3D3A"/>
    <w:rsid w:val="003B47FA"/>
    <w:rsid w:val="003B6174"/>
    <w:rsid w:val="003B6FEE"/>
    <w:rsid w:val="003C1458"/>
    <w:rsid w:val="003C19F1"/>
    <w:rsid w:val="003C1D2C"/>
    <w:rsid w:val="003C3067"/>
    <w:rsid w:val="003C3600"/>
    <w:rsid w:val="003C3738"/>
    <w:rsid w:val="003C460D"/>
    <w:rsid w:val="003C4EC7"/>
    <w:rsid w:val="003C5707"/>
    <w:rsid w:val="003C5B70"/>
    <w:rsid w:val="003D211D"/>
    <w:rsid w:val="003D25D0"/>
    <w:rsid w:val="003D3493"/>
    <w:rsid w:val="003D355A"/>
    <w:rsid w:val="003D3A95"/>
    <w:rsid w:val="003D4B51"/>
    <w:rsid w:val="003D5CBB"/>
    <w:rsid w:val="003E0BA6"/>
    <w:rsid w:val="003E1C0B"/>
    <w:rsid w:val="003E22D6"/>
    <w:rsid w:val="003E2CB8"/>
    <w:rsid w:val="003E2D4C"/>
    <w:rsid w:val="003E391C"/>
    <w:rsid w:val="003E47C9"/>
    <w:rsid w:val="003E6C2E"/>
    <w:rsid w:val="003E7C94"/>
    <w:rsid w:val="003F178B"/>
    <w:rsid w:val="003F258E"/>
    <w:rsid w:val="003F4FDE"/>
    <w:rsid w:val="003F5BE2"/>
    <w:rsid w:val="004004EB"/>
    <w:rsid w:val="00400707"/>
    <w:rsid w:val="00400AEB"/>
    <w:rsid w:val="00404921"/>
    <w:rsid w:val="004104D1"/>
    <w:rsid w:val="00410F2C"/>
    <w:rsid w:val="004127F4"/>
    <w:rsid w:val="0041332C"/>
    <w:rsid w:val="00414F5B"/>
    <w:rsid w:val="00415BBF"/>
    <w:rsid w:val="00415D42"/>
    <w:rsid w:val="00421D96"/>
    <w:rsid w:val="00422210"/>
    <w:rsid w:val="00422C7F"/>
    <w:rsid w:val="00422E81"/>
    <w:rsid w:val="0042420D"/>
    <w:rsid w:val="004258F0"/>
    <w:rsid w:val="004339E4"/>
    <w:rsid w:val="00433A1D"/>
    <w:rsid w:val="0043774F"/>
    <w:rsid w:val="00440045"/>
    <w:rsid w:val="004408C9"/>
    <w:rsid w:val="004417E5"/>
    <w:rsid w:val="0044455D"/>
    <w:rsid w:val="00445DC0"/>
    <w:rsid w:val="00446EEE"/>
    <w:rsid w:val="004474EC"/>
    <w:rsid w:val="00450DB4"/>
    <w:rsid w:val="00451504"/>
    <w:rsid w:val="0045171D"/>
    <w:rsid w:val="00451EB0"/>
    <w:rsid w:val="00452D87"/>
    <w:rsid w:val="00454F19"/>
    <w:rsid w:val="00460109"/>
    <w:rsid w:val="00461D6C"/>
    <w:rsid w:val="00462204"/>
    <w:rsid w:val="00463E1C"/>
    <w:rsid w:val="004642CD"/>
    <w:rsid w:val="00471A59"/>
    <w:rsid w:val="00472359"/>
    <w:rsid w:val="00472504"/>
    <w:rsid w:val="00473E1D"/>
    <w:rsid w:val="00476610"/>
    <w:rsid w:val="0047764C"/>
    <w:rsid w:val="00477C95"/>
    <w:rsid w:val="00480178"/>
    <w:rsid w:val="004815DA"/>
    <w:rsid w:val="004820D8"/>
    <w:rsid w:val="004821B6"/>
    <w:rsid w:val="00484694"/>
    <w:rsid w:val="00485AF8"/>
    <w:rsid w:val="0048629C"/>
    <w:rsid w:val="00486487"/>
    <w:rsid w:val="00486859"/>
    <w:rsid w:val="00486FBB"/>
    <w:rsid w:val="004871DC"/>
    <w:rsid w:val="0049088A"/>
    <w:rsid w:val="00490A10"/>
    <w:rsid w:val="00491C17"/>
    <w:rsid w:val="004934E4"/>
    <w:rsid w:val="004942C3"/>
    <w:rsid w:val="00496D3F"/>
    <w:rsid w:val="00497CB8"/>
    <w:rsid w:val="004A139E"/>
    <w:rsid w:val="004A1D20"/>
    <w:rsid w:val="004A42F2"/>
    <w:rsid w:val="004A4CF5"/>
    <w:rsid w:val="004B0291"/>
    <w:rsid w:val="004B1C30"/>
    <w:rsid w:val="004B2BEE"/>
    <w:rsid w:val="004B31D5"/>
    <w:rsid w:val="004B3A0E"/>
    <w:rsid w:val="004B3B33"/>
    <w:rsid w:val="004B3E7C"/>
    <w:rsid w:val="004B5FFF"/>
    <w:rsid w:val="004B6E3E"/>
    <w:rsid w:val="004B78A4"/>
    <w:rsid w:val="004C136E"/>
    <w:rsid w:val="004C47FC"/>
    <w:rsid w:val="004C73EA"/>
    <w:rsid w:val="004C7BC1"/>
    <w:rsid w:val="004D0F02"/>
    <w:rsid w:val="004D13AD"/>
    <w:rsid w:val="004D1DFF"/>
    <w:rsid w:val="004D27C1"/>
    <w:rsid w:val="004D3520"/>
    <w:rsid w:val="004D4E92"/>
    <w:rsid w:val="004D4F67"/>
    <w:rsid w:val="004E0132"/>
    <w:rsid w:val="004E02A5"/>
    <w:rsid w:val="004E0653"/>
    <w:rsid w:val="004E1257"/>
    <w:rsid w:val="004E253C"/>
    <w:rsid w:val="004E2A22"/>
    <w:rsid w:val="004E551C"/>
    <w:rsid w:val="004F0E78"/>
    <w:rsid w:val="004F1476"/>
    <w:rsid w:val="004F19BB"/>
    <w:rsid w:val="004F4E38"/>
    <w:rsid w:val="004F6FE3"/>
    <w:rsid w:val="004F71AE"/>
    <w:rsid w:val="005004A8"/>
    <w:rsid w:val="00501156"/>
    <w:rsid w:val="00501AAC"/>
    <w:rsid w:val="005027A0"/>
    <w:rsid w:val="00503331"/>
    <w:rsid w:val="00503A84"/>
    <w:rsid w:val="005055E9"/>
    <w:rsid w:val="005066FE"/>
    <w:rsid w:val="00506BFC"/>
    <w:rsid w:val="00507AE2"/>
    <w:rsid w:val="00510D05"/>
    <w:rsid w:val="00512745"/>
    <w:rsid w:val="00512A9B"/>
    <w:rsid w:val="005139B3"/>
    <w:rsid w:val="00515ED0"/>
    <w:rsid w:val="00516589"/>
    <w:rsid w:val="005166F1"/>
    <w:rsid w:val="005230D7"/>
    <w:rsid w:val="0053181B"/>
    <w:rsid w:val="005324AD"/>
    <w:rsid w:val="0053343D"/>
    <w:rsid w:val="00536663"/>
    <w:rsid w:val="00536DB3"/>
    <w:rsid w:val="0053717C"/>
    <w:rsid w:val="00541B80"/>
    <w:rsid w:val="00541C40"/>
    <w:rsid w:val="00542541"/>
    <w:rsid w:val="00543EB4"/>
    <w:rsid w:val="005454D5"/>
    <w:rsid w:val="0055061D"/>
    <w:rsid w:val="00551369"/>
    <w:rsid w:val="00551A4C"/>
    <w:rsid w:val="00553FCC"/>
    <w:rsid w:val="00556607"/>
    <w:rsid w:val="00556B78"/>
    <w:rsid w:val="00557088"/>
    <w:rsid w:val="00562709"/>
    <w:rsid w:val="0056492A"/>
    <w:rsid w:val="00565AF5"/>
    <w:rsid w:val="00566AE8"/>
    <w:rsid w:val="00570EDC"/>
    <w:rsid w:val="005724BE"/>
    <w:rsid w:val="00573F14"/>
    <w:rsid w:val="00575816"/>
    <w:rsid w:val="00576301"/>
    <w:rsid w:val="0057667F"/>
    <w:rsid w:val="00576B49"/>
    <w:rsid w:val="00577558"/>
    <w:rsid w:val="00577F06"/>
    <w:rsid w:val="00580656"/>
    <w:rsid w:val="005809C3"/>
    <w:rsid w:val="00581754"/>
    <w:rsid w:val="005841C8"/>
    <w:rsid w:val="00585CCB"/>
    <w:rsid w:val="00585D1F"/>
    <w:rsid w:val="00585DB6"/>
    <w:rsid w:val="00586080"/>
    <w:rsid w:val="005862E7"/>
    <w:rsid w:val="005945CD"/>
    <w:rsid w:val="00594D76"/>
    <w:rsid w:val="00595915"/>
    <w:rsid w:val="00596502"/>
    <w:rsid w:val="005969DA"/>
    <w:rsid w:val="00596F56"/>
    <w:rsid w:val="005971CC"/>
    <w:rsid w:val="005975BA"/>
    <w:rsid w:val="00597E19"/>
    <w:rsid w:val="005A1EDD"/>
    <w:rsid w:val="005A2318"/>
    <w:rsid w:val="005A32EC"/>
    <w:rsid w:val="005A3614"/>
    <w:rsid w:val="005A6257"/>
    <w:rsid w:val="005A6D62"/>
    <w:rsid w:val="005B076F"/>
    <w:rsid w:val="005B221B"/>
    <w:rsid w:val="005B2D8F"/>
    <w:rsid w:val="005B4A30"/>
    <w:rsid w:val="005C0C8D"/>
    <w:rsid w:val="005C24E2"/>
    <w:rsid w:val="005C36AE"/>
    <w:rsid w:val="005C404B"/>
    <w:rsid w:val="005C4829"/>
    <w:rsid w:val="005C5F8D"/>
    <w:rsid w:val="005C6A43"/>
    <w:rsid w:val="005C6B54"/>
    <w:rsid w:val="005C70CD"/>
    <w:rsid w:val="005D0081"/>
    <w:rsid w:val="005D0E46"/>
    <w:rsid w:val="005D1151"/>
    <w:rsid w:val="005D4233"/>
    <w:rsid w:val="005D4B92"/>
    <w:rsid w:val="005D562A"/>
    <w:rsid w:val="005D5CBC"/>
    <w:rsid w:val="005E1305"/>
    <w:rsid w:val="005E210E"/>
    <w:rsid w:val="005E28D5"/>
    <w:rsid w:val="005E2BAE"/>
    <w:rsid w:val="005E2F74"/>
    <w:rsid w:val="005F072A"/>
    <w:rsid w:val="005F076F"/>
    <w:rsid w:val="005F0831"/>
    <w:rsid w:val="005F09AA"/>
    <w:rsid w:val="005F14EC"/>
    <w:rsid w:val="005F7817"/>
    <w:rsid w:val="005F788F"/>
    <w:rsid w:val="00602704"/>
    <w:rsid w:val="00603A97"/>
    <w:rsid w:val="00604E3F"/>
    <w:rsid w:val="006050DC"/>
    <w:rsid w:val="00605200"/>
    <w:rsid w:val="00605942"/>
    <w:rsid w:val="00606962"/>
    <w:rsid w:val="0061057C"/>
    <w:rsid w:val="00610B4A"/>
    <w:rsid w:val="00611492"/>
    <w:rsid w:val="00611612"/>
    <w:rsid w:val="006134F7"/>
    <w:rsid w:val="00613EF3"/>
    <w:rsid w:val="0061484B"/>
    <w:rsid w:val="0061546B"/>
    <w:rsid w:val="006155E4"/>
    <w:rsid w:val="0061687E"/>
    <w:rsid w:val="00616A27"/>
    <w:rsid w:val="00617507"/>
    <w:rsid w:val="00617C0E"/>
    <w:rsid w:val="00620FAC"/>
    <w:rsid w:val="00621F89"/>
    <w:rsid w:val="0062313E"/>
    <w:rsid w:val="006249DA"/>
    <w:rsid w:val="00624B5A"/>
    <w:rsid w:val="00625861"/>
    <w:rsid w:val="006270E8"/>
    <w:rsid w:val="00630104"/>
    <w:rsid w:val="00630D4C"/>
    <w:rsid w:val="00630F02"/>
    <w:rsid w:val="0063344A"/>
    <w:rsid w:val="00634D0F"/>
    <w:rsid w:val="0063513F"/>
    <w:rsid w:val="0063678A"/>
    <w:rsid w:val="0063725F"/>
    <w:rsid w:val="00640535"/>
    <w:rsid w:val="0064060D"/>
    <w:rsid w:val="00643C4D"/>
    <w:rsid w:val="00643C9F"/>
    <w:rsid w:val="00644AC4"/>
    <w:rsid w:val="0064595F"/>
    <w:rsid w:val="0064679E"/>
    <w:rsid w:val="00647698"/>
    <w:rsid w:val="0064778C"/>
    <w:rsid w:val="00647CC4"/>
    <w:rsid w:val="00650A33"/>
    <w:rsid w:val="006515F6"/>
    <w:rsid w:val="00653750"/>
    <w:rsid w:val="00654D5B"/>
    <w:rsid w:val="00654EC8"/>
    <w:rsid w:val="00655975"/>
    <w:rsid w:val="00655DBE"/>
    <w:rsid w:val="00656FB2"/>
    <w:rsid w:val="00660186"/>
    <w:rsid w:val="006601DD"/>
    <w:rsid w:val="00661F97"/>
    <w:rsid w:val="00662EC2"/>
    <w:rsid w:val="0066363C"/>
    <w:rsid w:val="00663D11"/>
    <w:rsid w:val="006731B8"/>
    <w:rsid w:val="006733E9"/>
    <w:rsid w:val="006733FA"/>
    <w:rsid w:val="006748EF"/>
    <w:rsid w:val="00676807"/>
    <w:rsid w:val="00680851"/>
    <w:rsid w:val="00680D05"/>
    <w:rsid w:val="00681F1F"/>
    <w:rsid w:val="006826F8"/>
    <w:rsid w:val="00682F25"/>
    <w:rsid w:val="00685D30"/>
    <w:rsid w:val="006876FF"/>
    <w:rsid w:val="00691C90"/>
    <w:rsid w:val="00694598"/>
    <w:rsid w:val="006951F6"/>
    <w:rsid w:val="0069556A"/>
    <w:rsid w:val="00695C98"/>
    <w:rsid w:val="006960A5"/>
    <w:rsid w:val="00696FD2"/>
    <w:rsid w:val="006A04A3"/>
    <w:rsid w:val="006A1F8A"/>
    <w:rsid w:val="006A2908"/>
    <w:rsid w:val="006A2C0F"/>
    <w:rsid w:val="006A32A9"/>
    <w:rsid w:val="006A3D58"/>
    <w:rsid w:val="006A460E"/>
    <w:rsid w:val="006A4CCA"/>
    <w:rsid w:val="006A58DC"/>
    <w:rsid w:val="006B0C8C"/>
    <w:rsid w:val="006B164C"/>
    <w:rsid w:val="006B3C4A"/>
    <w:rsid w:val="006B68F4"/>
    <w:rsid w:val="006B6C41"/>
    <w:rsid w:val="006B7095"/>
    <w:rsid w:val="006B7269"/>
    <w:rsid w:val="006C075E"/>
    <w:rsid w:val="006C08A4"/>
    <w:rsid w:val="006C3291"/>
    <w:rsid w:val="006C40D8"/>
    <w:rsid w:val="006C4E83"/>
    <w:rsid w:val="006C59E1"/>
    <w:rsid w:val="006C5BE2"/>
    <w:rsid w:val="006D1306"/>
    <w:rsid w:val="006D1B17"/>
    <w:rsid w:val="006D4897"/>
    <w:rsid w:val="006D4C26"/>
    <w:rsid w:val="006D5E4B"/>
    <w:rsid w:val="006D69F5"/>
    <w:rsid w:val="006D6CD6"/>
    <w:rsid w:val="006E0C46"/>
    <w:rsid w:val="006E1EAF"/>
    <w:rsid w:val="006E3ACA"/>
    <w:rsid w:val="006E5ECA"/>
    <w:rsid w:val="006E7FA6"/>
    <w:rsid w:val="006F07C9"/>
    <w:rsid w:val="006F1D8D"/>
    <w:rsid w:val="006F479B"/>
    <w:rsid w:val="006F5490"/>
    <w:rsid w:val="006F59B7"/>
    <w:rsid w:val="006F6304"/>
    <w:rsid w:val="006F6AC2"/>
    <w:rsid w:val="006F7220"/>
    <w:rsid w:val="00700B12"/>
    <w:rsid w:val="00702187"/>
    <w:rsid w:val="007029C2"/>
    <w:rsid w:val="007035EB"/>
    <w:rsid w:val="00704038"/>
    <w:rsid w:val="00707955"/>
    <w:rsid w:val="0071085D"/>
    <w:rsid w:val="007131D9"/>
    <w:rsid w:val="00714895"/>
    <w:rsid w:val="00715762"/>
    <w:rsid w:val="00715903"/>
    <w:rsid w:val="00720386"/>
    <w:rsid w:val="00720D47"/>
    <w:rsid w:val="00721282"/>
    <w:rsid w:val="00721738"/>
    <w:rsid w:val="00722C02"/>
    <w:rsid w:val="0072335B"/>
    <w:rsid w:val="007233F4"/>
    <w:rsid w:val="00724D1F"/>
    <w:rsid w:val="00725272"/>
    <w:rsid w:val="007260A6"/>
    <w:rsid w:val="00726B47"/>
    <w:rsid w:val="00726ED2"/>
    <w:rsid w:val="00727F0D"/>
    <w:rsid w:val="00730D1C"/>
    <w:rsid w:val="00731762"/>
    <w:rsid w:val="00731DA5"/>
    <w:rsid w:val="007321AC"/>
    <w:rsid w:val="00732584"/>
    <w:rsid w:val="00732788"/>
    <w:rsid w:val="007328F7"/>
    <w:rsid w:val="00732B59"/>
    <w:rsid w:val="00732F9E"/>
    <w:rsid w:val="00735CBB"/>
    <w:rsid w:val="007370CB"/>
    <w:rsid w:val="0073791B"/>
    <w:rsid w:val="0074080E"/>
    <w:rsid w:val="00742B52"/>
    <w:rsid w:val="00743FB7"/>
    <w:rsid w:val="00744A0E"/>
    <w:rsid w:val="00745B74"/>
    <w:rsid w:val="007468A6"/>
    <w:rsid w:val="00746D2C"/>
    <w:rsid w:val="007474D3"/>
    <w:rsid w:val="0075358E"/>
    <w:rsid w:val="00753D05"/>
    <w:rsid w:val="00753EB5"/>
    <w:rsid w:val="007562D1"/>
    <w:rsid w:val="00757474"/>
    <w:rsid w:val="007576C7"/>
    <w:rsid w:val="00760728"/>
    <w:rsid w:val="007611AF"/>
    <w:rsid w:val="0076178F"/>
    <w:rsid w:val="0076195D"/>
    <w:rsid w:val="00761F15"/>
    <w:rsid w:val="00764638"/>
    <w:rsid w:val="007655E3"/>
    <w:rsid w:val="007667FD"/>
    <w:rsid w:val="00766EB3"/>
    <w:rsid w:val="007673B8"/>
    <w:rsid w:val="00770264"/>
    <w:rsid w:val="00771222"/>
    <w:rsid w:val="0077128B"/>
    <w:rsid w:val="007716D0"/>
    <w:rsid w:val="00771FD9"/>
    <w:rsid w:val="00773593"/>
    <w:rsid w:val="007737F0"/>
    <w:rsid w:val="00774DEB"/>
    <w:rsid w:val="00775A7D"/>
    <w:rsid w:val="00775CFB"/>
    <w:rsid w:val="007805B8"/>
    <w:rsid w:val="007815EE"/>
    <w:rsid w:val="0078183C"/>
    <w:rsid w:val="00781D58"/>
    <w:rsid w:val="007824DD"/>
    <w:rsid w:val="007828A0"/>
    <w:rsid w:val="007829E4"/>
    <w:rsid w:val="00782BF7"/>
    <w:rsid w:val="00785224"/>
    <w:rsid w:val="007861D7"/>
    <w:rsid w:val="00790753"/>
    <w:rsid w:val="007934B5"/>
    <w:rsid w:val="0079474B"/>
    <w:rsid w:val="00794E71"/>
    <w:rsid w:val="00795196"/>
    <w:rsid w:val="007A02D1"/>
    <w:rsid w:val="007A1037"/>
    <w:rsid w:val="007A1C31"/>
    <w:rsid w:val="007A1D91"/>
    <w:rsid w:val="007A53E1"/>
    <w:rsid w:val="007A6139"/>
    <w:rsid w:val="007A62BE"/>
    <w:rsid w:val="007A7013"/>
    <w:rsid w:val="007B0753"/>
    <w:rsid w:val="007B2149"/>
    <w:rsid w:val="007B3109"/>
    <w:rsid w:val="007B325B"/>
    <w:rsid w:val="007B4748"/>
    <w:rsid w:val="007B4C76"/>
    <w:rsid w:val="007B5CED"/>
    <w:rsid w:val="007B6912"/>
    <w:rsid w:val="007B744A"/>
    <w:rsid w:val="007C2100"/>
    <w:rsid w:val="007C23E3"/>
    <w:rsid w:val="007C285C"/>
    <w:rsid w:val="007C3545"/>
    <w:rsid w:val="007C39BE"/>
    <w:rsid w:val="007C3AFF"/>
    <w:rsid w:val="007C453F"/>
    <w:rsid w:val="007C46F8"/>
    <w:rsid w:val="007C59DC"/>
    <w:rsid w:val="007D06AC"/>
    <w:rsid w:val="007D0E0B"/>
    <w:rsid w:val="007D1034"/>
    <w:rsid w:val="007D26C9"/>
    <w:rsid w:val="007D2F69"/>
    <w:rsid w:val="007D37CF"/>
    <w:rsid w:val="007D430E"/>
    <w:rsid w:val="007D4EB8"/>
    <w:rsid w:val="007D5681"/>
    <w:rsid w:val="007D5AB8"/>
    <w:rsid w:val="007D62F8"/>
    <w:rsid w:val="007D664E"/>
    <w:rsid w:val="007D6E3A"/>
    <w:rsid w:val="007D7129"/>
    <w:rsid w:val="007E1591"/>
    <w:rsid w:val="007E2337"/>
    <w:rsid w:val="007E5E84"/>
    <w:rsid w:val="007E6111"/>
    <w:rsid w:val="007E6450"/>
    <w:rsid w:val="007E76B7"/>
    <w:rsid w:val="007F0E77"/>
    <w:rsid w:val="007F354E"/>
    <w:rsid w:val="007F3D97"/>
    <w:rsid w:val="007F50B2"/>
    <w:rsid w:val="007F581F"/>
    <w:rsid w:val="00801A29"/>
    <w:rsid w:val="00801F46"/>
    <w:rsid w:val="0080262E"/>
    <w:rsid w:val="00803547"/>
    <w:rsid w:val="00803BCA"/>
    <w:rsid w:val="00811BE6"/>
    <w:rsid w:val="0081207B"/>
    <w:rsid w:val="00812B38"/>
    <w:rsid w:val="00813217"/>
    <w:rsid w:val="0081336B"/>
    <w:rsid w:val="008139EA"/>
    <w:rsid w:val="008149A7"/>
    <w:rsid w:val="00814B7A"/>
    <w:rsid w:val="00814C90"/>
    <w:rsid w:val="00814D51"/>
    <w:rsid w:val="0081503E"/>
    <w:rsid w:val="0082751C"/>
    <w:rsid w:val="00827AAD"/>
    <w:rsid w:val="00827E16"/>
    <w:rsid w:val="008314FF"/>
    <w:rsid w:val="00831834"/>
    <w:rsid w:val="00835A44"/>
    <w:rsid w:val="00836C94"/>
    <w:rsid w:val="008375BB"/>
    <w:rsid w:val="00837A45"/>
    <w:rsid w:val="00840DA7"/>
    <w:rsid w:val="00841E8E"/>
    <w:rsid w:val="0084203C"/>
    <w:rsid w:val="008437BD"/>
    <w:rsid w:val="008448F1"/>
    <w:rsid w:val="008449DE"/>
    <w:rsid w:val="008453AF"/>
    <w:rsid w:val="0084660B"/>
    <w:rsid w:val="008466FA"/>
    <w:rsid w:val="00846C41"/>
    <w:rsid w:val="00846FCC"/>
    <w:rsid w:val="00847E50"/>
    <w:rsid w:val="0085044C"/>
    <w:rsid w:val="00850A8F"/>
    <w:rsid w:val="008511A5"/>
    <w:rsid w:val="00852C7E"/>
    <w:rsid w:val="00855151"/>
    <w:rsid w:val="0085544C"/>
    <w:rsid w:val="00856C8A"/>
    <w:rsid w:val="008616BA"/>
    <w:rsid w:val="00861C1D"/>
    <w:rsid w:val="00864AA9"/>
    <w:rsid w:val="00866D5F"/>
    <w:rsid w:val="0087069E"/>
    <w:rsid w:val="00873561"/>
    <w:rsid w:val="00875FAA"/>
    <w:rsid w:val="00880CD6"/>
    <w:rsid w:val="00881CF6"/>
    <w:rsid w:val="00882BE6"/>
    <w:rsid w:val="00883C79"/>
    <w:rsid w:val="00884182"/>
    <w:rsid w:val="00884474"/>
    <w:rsid w:val="008851C8"/>
    <w:rsid w:val="00891683"/>
    <w:rsid w:val="008935A6"/>
    <w:rsid w:val="00893FDC"/>
    <w:rsid w:val="008957D4"/>
    <w:rsid w:val="008A01E2"/>
    <w:rsid w:val="008A24A8"/>
    <w:rsid w:val="008B15ED"/>
    <w:rsid w:val="008B3307"/>
    <w:rsid w:val="008B3F61"/>
    <w:rsid w:val="008B4B5B"/>
    <w:rsid w:val="008B75C9"/>
    <w:rsid w:val="008C18BC"/>
    <w:rsid w:val="008C2F1C"/>
    <w:rsid w:val="008C38FE"/>
    <w:rsid w:val="008C4B21"/>
    <w:rsid w:val="008C5298"/>
    <w:rsid w:val="008C5CDC"/>
    <w:rsid w:val="008C64A2"/>
    <w:rsid w:val="008C6D89"/>
    <w:rsid w:val="008C738C"/>
    <w:rsid w:val="008D0F90"/>
    <w:rsid w:val="008D1F8B"/>
    <w:rsid w:val="008D2D57"/>
    <w:rsid w:val="008D459B"/>
    <w:rsid w:val="008D6A90"/>
    <w:rsid w:val="008E096A"/>
    <w:rsid w:val="008E39ED"/>
    <w:rsid w:val="008E4040"/>
    <w:rsid w:val="008E488A"/>
    <w:rsid w:val="008E560A"/>
    <w:rsid w:val="008E6400"/>
    <w:rsid w:val="008E6B8A"/>
    <w:rsid w:val="008F34FB"/>
    <w:rsid w:val="008F490E"/>
    <w:rsid w:val="008F4973"/>
    <w:rsid w:val="008F4B25"/>
    <w:rsid w:val="008F50C6"/>
    <w:rsid w:val="008F58B0"/>
    <w:rsid w:val="008F6D1D"/>
    <w:rsid w:val="008F7C86"/>
    <w:rsid w:val="008F7E42"/>
    <w:rsid w:val="00903E80"/>
    <w:rsid w:val="00904F72"/>
    <w:rsid w:val="00906763"/>
    <w:rsid w:val="00906A9B"/>
    <w:rsid w:val="00906AC7"/>
    <w:rsid w:val="00906CDD"/>
    <w:rsid w:val="009070F3"/>
    <w:rsid w:val="00912209"/>
    <w:rsid w:val="009125F8"/>
    <w:rsid w:val="009162FC"/>
    <w:rsid w:val="00917C96"/>
    <w:rsid w:val="00920158"/>
    <w:rsid w:val="009211AA"/>
    <w:rsid w:val="00921AC5"/>
    <w:rsid w:val="009224CD"/>
    <w:rsid w:val="00923376"/>
    <w:rsid w:val="0092600E"/>
    <w:rsid w:val="00926F76"/>
    <w:rsid w:val="009306CA"/>
    <w:rsid w:val="0093339E"/>
    <w:rsid w:val="00933B44"/>
    <w:rsid w:val="00934622"/>
    <w:rsid w:val="00936D32"/>
    <w:rsid w:val="00937DF2"/>
    <w:rsid w:val="00940007"/>
    <w:rsid w:val="009401E1"/>
    <w:rsid w:val="0094156C"/>
    <w:rsid w:val="00942B63"/>
    <w:rsid w:val="00950DC2"/>
    <w:rsid w:val="00950E47"/>
    <w:rsid w:val="009514DD"/>
    <w:rsid w:val="00952089"/>
    <w:rsid w:val="0095432B"/>
    <w:rsid w:val="009543BD"/>
    <w:rsid w:val="009544AD"/>
    <w:rsid w:val="0095482C"/>
    <w:rsid w:val="00954E19"/>
    <w:rsid w:val="00954F50"/>
    <w:rsid w:val="00955CD4"/>
    <w:rsid w:val="00956B48"/>
    <w:rsid w:val="0095779D"/>
    <w:rsid w:val="00957B67"/>
    <w:rsid w:val="009615A6"/>
    <w:rsid w:val="00961848"/>
    <w:rsid w:val="009619F0"/>
    <w:rsid w:val="00961A5F"/>
    <w:rsid w:val="00962971"/>
    <w:rsid w:val="00963BFC"/>
    <w:rsid w:val="00963DC0"/>
    <w:rsid w:val="009659E2"/>
    <w:rsid w:val="00967434"/>
    <w:rsid w:val="00972843"/>
    <w:rsid w:val="00973ABB"/>
    <w:rsid w:val="00974E19"/>
    <w:rsid w:val="00981703"/>
    <w:rsid w:val="00986615"/>
    <w:rsid w:val="00986828"/>
    <w:rsid w:val="00987D81"/>
    <w:rsid w:val="009902C0"/>
    <w:rsid w:val="009905CA"/>
    <w:rsid w:val="009905EA"/>
    <w:rsid w:val="00991324"/>
    <w:rsid w:val="00995AD9"/>
    <w:rsid w:val="00996166"/>
    <w:rsid w:val="009967E7"/>
    <w:rsid w:val="0099686A"/>
    <w:rsid w:val="00997D12"/>
    <w:rsid w:val="009A09C4"/>
    <w:rsid w:val="009A151F"/>
    <w:rsid w:val="009A2100"/>
    <w:rsid w:val="009A43A4"/>
    <w:rsid w:val="009A5339"/>
    <w:rsid w:val="009A7C04"/>
    <w:rsid w:val="009B0DFD"/>
    <w:rsid w:val="009B0EC1"/>
    <w:rsid w:val="009B1164"/>
    <w:rsid w:val="009B1C56"/>
    <w:rsid w:val="009B2380"/>
    <w:rsid w:val="009B3363"/>
    <w:rsid w:val="009B5F99"/>
    <w:rsid w:val="009B7EAD"/>
    <w:rsid w:val="009C0B87"/>
    <w:rsid w:val="009C17D6"/>
    <w:rsid w:val="009C2542"/>
    <w:rsid w:val="009C3846"/>
    <w:rsid w:val="009C401E"/>
    <w:rsid w:val="009C54F5"/>
    <w:rsid w:val="009C596E"/>
    <w:rsid w:val="009C78A4"/>
    <w:rsid w:val="009D093E"/>
    <w:rsid w:val="009D1C1B"/>
    <w:rsid w:val="009D6B39"/>
    <w:rsid w:val="009E1060"/>
    <w:rsid w:val="009E2F11"/>
    <w:rsid w:val="009E5DA5"/>
    <w:rsid w:val="009F44D4"/>
    <w:rsid w:val="009F54EF"/>
    <w:rsid w:val="009F659B"/>
    <w:rsid w:val="009F79AA"/>
    <w:rsid w:val="009F7EA3"/>
    <w:rsid w:val="009F7F8F"/>
    <w:rsid w:val="00A00304"/>
    <w:rsid w:val="00A02ADA"/>
    <w:rsid w:val="00A02BB1"/>
    <w:rsid w:val="00A02EC9"/>
    <w:rsid w:val="00A04EF4"/>
    <w:rsid w:val="00A056EB"/>
    <w:rsid w:val="00A06226"/>
    <w:rsid w:val="00A07D99"/>
    <w:rsid w:val="00A1008C"/>
    <w:rsid w:val="00A11547"/>
    <w:rsid w:val="00A1309C"/>
    <w:rsid w:val="00A141E0"/>
    <w:rsid w:val="00A16F37"/>
    <w:rsid w:val="00A20458"/>
    <w:rsid w:val="00A219E1"/>
    <w:rsid w:val="00A22664"/>
    <w:rsid w:val="00A22B5D"/>
    <w:rsid w:val="00A24E38"/>
    <w:rsid w:val="00A25071"/>
    <w:rsid w:val="00A274D2"/>
    <w:rsid w:val="00A275B0"/>
    <w:rsid w:val="00A27CC8"/>
    <w:rsid w:val="00A30E07"/>
    <w:rsid w:val="00A3130C"/>
    <w:rsid w:val="00A33BF9"/>
    <w:rsid w:val="00A34B9D"/>
    <w:rsid w:val="00A34E38"/>
    <w:rsid w:val="00A35E2D"/>
    <w:rsid w:val="00A400CB"/>
    <w:rsid w:val="00A41873"/>
    <w:rsid w:val="00A42568"/>
    <w:rsid w:val="00A450B2"/>
    <w:rsid w:val="00A50609"/>
    <w:rsid w:val="00A50CA6"/>
    <w:rsid w:val="00A519F9"/>
    <w:rsid w:val="00A51C62"/>
    <w:rsid w:val="00A54E6A"/>
    <w:rsid w:val="00A57735"/>
    <w:rsid w:val="00A61566"/>
    <w:rsid w:val="00A61F2D"/>
    <w:rsid w:val="00A6533B"/>
    <w:rsid w:val="00A6751D"/>
    <w:rsid w:val="00A74A46"/>
    <w:rsid w:val="00A75D32"/>
    <w:rsid w:val="00A75D61"/>
    <w:rsid w:val="00A76805"/>
    <w:rsid w:val="00A76DC0"/>
    <w:rsid w:val="00A77EFF"/>
    <w:rsid w:val="00A809A6"/>
    <w:rsid w:val="00A81348"/>
    <w:rsid w:val="00A81C79"/>
    <w:rsid w:val="00A81F62"/>
    <w:rsid w:val="00A84EBE"/>
    <w:rsid w:val="00A8508F"/>
    <w:rsid w:val="00A85580"/>
    <w:rsid w:val="00A86DB8"/>
    <w:rsid w:val="00A93E79"/>
    <w:rsid w:val="00A961C8"/>
    <w:rsid w:val="00A96D23"/>
    <w:rsid w:val="00AA0020"/>
    <w:rsid w:val="00AA0A4C"/>
    <w:rsid w:val="00AA1569"/>
    <w:rsid w:val="00AA18B2"/>
    <w:rsid w:val="00AA2F0C"/>
    <w:rsid w:val="00AA396E"/>
    <w:rsid w:val="00AA3D98"/>
    <w:rsid w:val="00AA3F77"/>
    <w:rsid w:val="00AA448B"/>
    <w:rsid w:val="00AA52E3"/>
    <w:rsid w:val="00AA7726"/>
    <w:rsid w:val="00AB1B3D"/>
    <w:rsid w:val="00AB1C41"/>
    <w:rsid w:val="00AB2DA6"/>
    <w:rsid w:val="00AB3FF4"/>
    <w:rsid w:val="00AB6058"/>
    <w:rsid w:val="00AB66A6"/>
    <w:rsid w:val="00AB6B29"/>
    <w:rsid w:val="00AB6E2E"/>
    <w:rsid w:val="00AB71BD"/>
    <w:rsid w:val="00AC1FBB"/>
    <w:rsid w:val="00AC2826"/>
    <w:rsid w:val="00AC3968"/>
    <w:rsid w:val="00AC6C00"/>
    <w:rsid w:val="00AD07D0"/>
    <w:rsid w:val="00AD1530"/>
    <w:rsid w:val="00AD1BE2"/>
    <w:rsid w:val="00AD3BD6"/>
    <w:rsid w:val="00AD73A6"/>
    <w:rsid w:val="00AD791E"/>
    <w:rsid w:val="00AD7BB2"/>
    <w:rsid w:val="00AE0344"/>
    <w:rsid w:val="00AE0383"/>
    <w:rsid w:val="00AE26EF"/>
    <w:rsid w:val="00AE2C50"/>
    <w:rsid w:val="00AE62D9"/>
    <w:rsid w:val="00AF0592"/>
    <w:rsid w:val="00AF1EC9"/>
    <w:rsid w:val="00AF2184"/>
    <w:rsid w:val="00AF38B6"/>
    <w:rsid w:val="00AF4BDB"/>
    <w:rsid w:val="00AF63B1"/>
    <w:rsid w:val="00AF690C"/>
    <w:rsid w:val="00AF6FED"/>
    <w:rsid w:val="00AF7BB6"/>
    <w:rsid w:val="00AF7C18"/>
    <w:rsid w:val="00B0097C"/>
    <w:rsid w:val="00B02B39"/>
    <w:rsid w:val="00B032E7"/>
    <w:rsid w:val="00B03B03"/>
    <w:rsid w:val="00B0457B"/>
    <w:rsid w:val="00B069D1"/>
    <w:rsid w:val="00B10346"/>
    <w:rsid w:val="00B10348"/>
    <w:rsid w:val="00B10AAD"/>
    <w:rsid w:val="00B10E30"/>
    <w:rsid w:val="00B11965"/>
    <w:rsid w:val="00B1355A"/>
    <w:rsid w:val="00B170E7"/>
    <w:rsid w:val="00B1741C"/>
    <w:rsid w:val="00B209D1"/>
    <w:rsid w:val="00B2257A"/>
    <w:rsid w:val="00B25299"/>
    <w:rsid w:val="00B256D4"/>
    <w:rsid w:val="00B25C0C"/>
    <w:rsid w:val="00B3227B"/>
    <w:rsid w:val="00B32460"/>
    <w:rsid w:val="00B32F56"/>
    <w:rsid w:val="00B336ED"/>
    <w:rsid w:val="00B34340"/>
    <w:rsid w:val="00B34901"/>
    <w:rsid w:val="00B3586C"/>
    <w:rsid w:val="00B36CE6"/>
    <w:rsid w:val="00B37393"/>
    <w:rsid w:val="00B41B11"/>
    <w:rsid w:val="00B41E32"/>
    <w:rsid w:val="00B42503"/>
    <w:rsid w:val="00B43C59"/>
    <w:rsid w:val="00B4462F"/>
    <w:rsid w:val="00B46009"/>
    <w:rsid w:val="00B46D77"/>
    <w:rsid w:val="00B46F7E"/>
    <w:rsid w:val="00B50FB5"/>
    <w:rsid w:val="00B5166F"/>
    <w:rsid w:val="00B53A39"/>
    <w:rsid w:val="00B53E5D"/>
    <w:rsid w:val="00B54049"/>
    <w:rsid w:val="00B54D19"/>
    <w:rsid w:val="00B56DDE"/>
    <w:rsid w:val="00B573C2"/>
    <w:rsid w:val="00B610D0"/>
    <w:rsid w:val="00B64A4C"/>
    <w:rsid w:val="00B70E90"/>
    <w:rsid w:val="00B72027"/>
    <w:rsid w:val="00B735AD"/>
    <w:rsid w:val="00B757D5"/>
    <w:rsid w:val="00B763DD"/>
    <w:rsid w:val="00B8227E"/>
    <w:rsid w:val="00B823AF"/>
    <w:rsid w:val="00B823F4"/>
    <w:rsid w:val="00B82515"/>
    <w:rsid w:val="00B91944"/>
    <w:rsid w:val="00B92D8A"/>
    <w:rsid w:val="00B93F7B"/>
    <w:rsid w:val="00B96750"/>
    <w:rsid w:val="00B97014"/>
    <w:rsid w:val="00BA0750"/>
    <w:rsid w:val="00BA1808"/>
    <w:rsid w:val="00BA41BA"/>
    <w:rsid w:val="00BA5210"/>
    <w:rsid w:val="00BA5AC6"/>
    <w:rsid w:val="00BA5D21"/>
    <w:rsid w:val="00BA6D6D"/>
    <w:rsid w:val="00BB1FAD"/>
    <w:rsid w:val="00BB2FD0"/>
    <w:rsid w:val="00BB322F"/>
    <w:rsid w:val="00BB5DA0"/>
    <w:rsid w:val="00BB6E1B"/>
    <w:rsid w:val="00BC1CC9"/>
    <w:rsid w:val="00BC43E5"/>
    <w:rsid w:val="00BC5157"/>
    <w:rsid w:val="00BC597D"/>
    <w:rsid w:val="00BC5EBE"/>
    <w:rsid w:val="00BC6705"/>
    <w:rsid w:val="00BC6D04"/>
    <w:rsid w:val="00BD14E4"/>
    <w:rsid w:val="00BD3106"/>
    <w:rsid w:val="00BD3966"/>
    <w:rsid w:val="00BD5EE3"/>
    <w:rsid w:val="00BD61F3"/>
    <w:rsid w:val="00BD6E2F"/>
    <w:rsid w:val="00BE478B"/>
    <w:rsid w:val="00BE6DC8"/>
    <w:rsid w:val="00BE7D1F"/>
    <w:rsid w:val="00BE7D78"/>
    <w:rsid w:val="00BF0A8F"/>
    <w:rsid w:val="00BF138F"/>
    <w:rsid w:val="00BF2100"/>
    <w:rsid w:val="00BF377D"/>
    <w:rsid w:val="00BF54D9"/>
    <w:rsid w:val="00BF7B0F"/>
    <w:rsid w:val="00C029C8"/>
    <w:rsid w:val="00C03961"/>
    <w:rsid w:val="00C03B65"/>
    <w:rsid w:val="00C05297"/>
    <w:rsid w:val="00C059E0"/>
    <w:rsid w:val="00C05AA8"/>
    <w:rsid w:val="00C071FB"/>
    <w:rsid w:val="00C07362"/>
    <w:rsid w:val="00C07875"/>
    <w:rsid w:val="00C11E1C"/>
    <w:rsid w:val="00C1310F"/>
    <w:rsid w:val="00C13302"/>
    <w:rsid w:val="00C14BDD"/>
    <w:rsid w:val="00C14C35"/>
    <w:rsid w:val="00C17A40"/>
    <w:rsid w:val="00C17B01"/>
    <w:rsid w:val="00C17F50"/>
    <w:rsid w:val="00C22764"/>
    <w:rsid w:val="00C25F51"/>
    <w:rsid w:val="00C26994"/>
    <w:rsid w:val="00C26FD0"/>
    <w:rsid w:val="00C30A02"/>
    <w:rsid w:val="00C31337"/>
    <w:rsid w:val="00C31DEB"/>
    <w:rsid w:val="00C320E3"/>
    <w:rsid w:val="00C32A05"/>
    <w:rsid w:val="00C32B9D"/>
    <w:rsid w:val="00C33A06"/>
    <w:rsid w:val="00C33F45"/>
    <w:rsid w:val="00C37827"/>
    <w:rsid w:val="00C37BB4"/>
    <w:rsid w:val="00C42099"/>
    <w:rsid w:val="00C427B8"/>
    <w:rsid w:val="00C43C19"/>
    <w:rsid w:val="00C44D6E"/>
    <w:rsid w:val="00C45173"/>
    <w:rsid w:val="00C468F8"/>
    <w:rsid w:val="00C51C74"/>
    <w:rsid w:val="00C52161"/>
    <w:rsid w:val="00C52E65"/>
    <w:rsid w:val="00C5371B"/>
    <w:rsid w:val="00C53F45"/>
    <w:rsid w:val="00C5403D"/>
    <w:rsid w:val="00C54217"/>
    <w:rsid w:val="00C60E27"/>
    <w:rsid w:val="00C61DBE"/>
    <w:rsid w:val="00C61E8C"/>
    <w:rsid w:val="00C6472A"/>
    <w:rsid w:val="00C65435"/>
    <w:rsid w:val="00C66269"/>
    <w:rsid w:val="00C66B5B"/>
    <w:rsid w:val="00C705BD"/>
    <w:rsid w:val="00C72783"/>
    <w:rsid w:val="00C72C39"/>
    <w:rsid w:val="00C72CEB"/>
    <w:rsid w:val="00C738B4"/>
    <w:rsid w:val="00C74430"/>
    <w:rsid w:val="00C75157"/>
    <w:rsid w:val="00C752EF"/>
    <w:rsid w:val="00C75A55"/>
    <w:rsid w:val="00C75D60"/>
    <w:rsid w:val="00C76C8A"/>
    <w:rsid w:val="00C76E12"/>
    <w:rsid w:val="00C815E2"/>
    <w:rsid w:val="00C828D7"/>
    <w:rsid w:val="00C831F4"/>
    <w:rsid w:val="00C83698"/>
    <w:rsid w:val="00C84976"/>
    <w:rsid w:val="00C84CE5"/>
    <w:rsid w:val="00C858D0"/>
    <w:rsid w:val="00C8691A"/>
    <w:rsid w:val="00C8694C"/>
    <w:rsid w:val="00C869F0"/>
    <w:rsid w:val="00C8712B"/>
    <w:rsid w:val="00C87190"/>
    <w:rsid w:val="00C87A16"/>
    <w:rsid w:val="00C87D83"/>
    <w:rsid w:val="00C90649"/>
    <w:rsid w:val="00C90731"/>
    <w:rsid w:val="00C91514"/>
    <w:rsid w:val="00C918B8"/>
    <w:rsid w:val="00C92B78"/>
    <w:rsid w:val="00C949B8"/>
    <w:rsid w:val="00C96465"/>
    <w:rsid w:val="00C970E8"/>
    <w:rsid w:val="00CA0123"/>
    <w:rsid w:val="00CA04CC"/>
    <w:rsid w:val="00CA2FF3"/>
    <w:rsid w:val="00CA5876"/>
    <w:rsid w:val="00CB008E"/>
    <w:rsid w:val="00CB28B6"/>
    <w:rsid w:val="00CB3014"/>
    <w:rsid w:val="00CB34B4"/>
    <w:rsid w:val="00CB38FF"/>
    <w:rsid w:val="00CB40A3"/>
    <w:rsid w:val="00CB4D17"/>
    <w:rsid w:val="00CB6944"/>
    <w:rsid w:val="00CB6BF8"/>
    <w:rsid w:val="00CB7845"/>
    <w:rsid w:val="00CC0C6E"/>
    <w:rsid w:val="00CC1D77"/>
    <w:rsid w:val="00CC32D5"/>
    <w:rsid w:val="00CC37AB"/>
    <w:rsid w:val="00CC3D72"/>
    <w:rsid w:val="00CC5FC2"/>
    <w:rsid w:val="00CC7E23"/>
    <w:rsid w:val="00CD03D4"/>
    <w:rsid w:val="00CD1F18"/>
    <w:rsid w:val="00CD31DB"/>
    <w:rsid w:val="00CE1FF8"/>
    <w:rsid w:val="00CE278C"/>
    <w:rsid w:val="00CE28C5"/>
    <w:rsid w:val="00CE3233"/>
    <w:rsid w:val="00CE59FF"/>
    <w:rsid w:val="00CE61F0"/>
    <w:rsid w:val="00CF076F"/>
    <w:rsid w:val="00CF0C3B"/>
    <w:rsid w:val="00CF1244"/>
    <w:rsid w:val="00CF36AF"/>
    <w:rsid w:val="00CF5053"/>
    <w:rsid w:val="00CF558E"/>
    <w:rsid w:val="00CF5CCD"/>
    <w:rsid w:val="00CF677B"/>
    <w:rsid w:val="00D0064A"/>
    <w:rsid w:val="00D00899"/>
    <w:rsid w:val="00D01009"/>
    <w:rsid w:val="00D04CF5"/>
    <w:rsid w:val="00D057A6"/>
    <w:rsid w:val="00D058DB"/>
    <w:rsid w:val="00D05E5C"/>
    <w:rsid w:val="00D0693F"/>
    <w:rsid w:val="00D075B0"/>
    <w:rsid w:val="00D07B93"/>
    <w:rsid w:val="00D119B0"/>
    <w:rsid w:val="00D14FAF"/>
    <w:rsid w:val="00D154C8"/>
    <w:rsid w:val="00D16B40"/>
    <w:rsid w:val="00D17511"/>
    <w:rsid w:val="00D2025D"/>
    <w:rsid w:val="00D2029B"/>
    <w:rsid w:val="00D22637"/>
    <w:rsid w:val="00D227CC"/>
    <w:rsid w:val="00D22A41"/>
    <w:rsid w:val="00D23807"/>
    <w:rsid w:val="00D239BD"/>
    <w:rsid w:val="00D2429A"/>
    <w:rsid w:val="00D2452B"/>
    <w:rsid w:val="00D25617"/>
    <w:rsid w:val="00D256A7"/>
    <w:rsid w:val="00D260FE"/>
    <w:rsid w:val="00D27392"/>
    <w:rsid w:val="00D308B1"/>
    <w:rsid w:val="00D33477"/>
    <w:rsid w:val="00D339F4"/>
    <w:rsid w:val="00D36C19"/>
    <w:rsid w:val="00D377AA"/>
    <w:rsid w:val="00D403A2"/>
    <w:rsid w:val="00D40F22"/>
    <w:rsid w:val="00D42228"/>
    <w:rsid w:val="00D426E8"/>
    <w:rsid w:val="00D433D1"/>
    <w:rsid w:val="00D433D9"/>
    <w:rsid w:val="00D43B3C"/>
    <w:rsid w:val="00D4492E"/>
    <w:rsid w:val="00D44DC4"/>
    <w:rsid w:val="00D44DEB"/>
    <w:rsid w:val="00D45029"/>
    <w:rsid w:val="00D45366"/>
    <w:rsid w:val="00D4756D"/>
    <w:rsid w:val="00D526B1"/>
    <w:rsid w:val="00D538BC"/>
    <w:rsid w:val="00D53B7C"/>
    <w:rsid w:val="00D54387"/>
    <w:rsid w:val="00D600E0"/>
    <w:rsid w:val="00D6070D"/>
    <w:rsid w:val="00D62455"/>
    <w:rsid w:val="00D627FA"/>
    <w:rsid w:val="00D633FC"/>
    <w:rsid w:val="00D63E97"/>
    <w:rsid w:val="00D64264"/>
    <w:rsid w:val="00D64957"/>
    <w:rsid w:val="00D65413"/>
    <w:rsid w:val="00D65840"/>
    <w:rsid w:val="00D66645"/>
    <w:rsid w:val="00D67960"/>
    <w:rsid w:val="00D67FB8"/>
    <w:rsid w:val="00D719D7"/>
    <w:rsid w:val="00D71E47"/>
    <w:rsid w:val="00D72220"/>
    <w:rsid w:val="00D72431"/>
    <w:rsid w:val="00D7286B"/>
    <w:rsid w:val="00D7363C"/>
    <w:rsid w:val="00D73B85"/>
    <w:rsid w:val="00D74A77"/>
    <w:rsid w:val="00D7723E"/>
    <w:rsid w:val="00D8006C"/>
    <w:rsid w:val="00D81E37"/>
    <w:rsid w:val="00D84377"/>
    <w:rsid w:val="00D84CFD"/>
    <w:rsid w:val="00D857A4"/>
    <w:rsid w:val="00D90069"/>
    <w:rsid w:val="00D90C64"/>
    <w:rsid w:val="00D91A2F"/>
    <w:rsid w:val="00D929E7"/>
    <w:rsid w:val="00D9321D"/>
    <w:rsid w:val="00D946B0"/>
    <w:rsid w:val="00D94A15"/>
    <w:rsid w:val="00D94C73"/>
    <w:rsid w:val="00D95A2F"/>
    <w:rsid w:val="00D95AA6"/>
    <w:rsid w:val="00DA15A0"/>
    <w:rsid w:val="00DA1899"/>
    <w:rsid w:val="00DA5B1E"/>
    <w:rsid w:val="00DA67F7"/>
    <w:rsid w:val="00DA7F74"/>
    <w:rsid w:val="00DB0059"/>
    <w:rsid w:val="00DB6FFA"/>
    <w:rsid w:val="00DB79A1"/>
    <w:rsid w:val="00DC2A28"/>
    <w:rsid w:val="00DC3790"/>
    <w:rsid w:val="00DC76C3"/>
    <w:rsid w:val="00DD000D"/>
    <w:rsid w:val="00DD0B78"/>
    <w:rsid w:val="00DD33B5"/>
    <w:rsid w:val="00DD3C30"/>
    <w:rsid w:val="00DD42DC"/>
    <w:rsid w:val="00DD5103"/>
    <w:rsid w:val="00DD73AD"/>
    <w:rsid w:val="00DE1158"/>
    <w:rsid w:val="00DE1DDB"/>
    <w:rsid w:val="00DE2DBC"/>
    <w:rsid w:val="00DE41ED"/>
    <w:rsid w:val="00DE4DEA"/>
    <w:rsid w:val="00DE50EA"/>
    <w:rsid w:val="00DE5539"/>
    <w:rsid w:val="00DE576C"/>
    <w:rsid w:val="00DE60DA"/>
    <w:rsid w:val="00DE71A5"/>
    <w:rsid w:val="00DE7B4E"/>
    <w:rsid w:val="00DF00F1"/>
    <w:rsid w:val="00DF0668"/>
    <w:rsid w:val="00DF3483"/>
    <w:rsid w:val="00DF380B"/>
    <w:rsid w:val="00DF411D"/>
    <w:rsid w:val="00DF6770"/>
    <w:rsid w:val="00E0021D"/>
    <w:rsid w:val="00E0144F"/>
    <w:rsid w:val="00E014F4"/>
    <w:rsid w:val="00E017E9"/>
    <w:rsid w:val="00E01DAB"/>
    <w:rsid w:val="00E07DCA"/>
    <w:rsid w:val="00E07FA3"/>
    <w:rsid w:val="00E100A6"/>
    <w:rsid w:val="00E10764"/>
    <w:rsid w:val="00E14158"/>
    <w:rsid w:val="00E14AD9"/>
    <w:rsid w:val="00E15178"/>
    <w:rsid w:val="00E17917"/>
    <w:rsid w:val="00E17F90"/>
    <w:rsid w:val="00E2011F"/>
    <w:rsid w:val="00E21B0A"/>
    <w:rsid w:val="00E2244B"/>
    <w:rsid w:val="00E234EF"/>
    <w:rsid w:val="00E26BD5"/>
    <w:rsid w:val="00E26CC1"/>
    <w:rsid w:val="00E2792A"/>
    <w:rsid w:val="00E308FF"/>
    <w:rsid w:val="00E33135"/>
    <w:rsid w:val="00E36EFA"/>
    <w:rsid w:val="00E4215E"/>
    <w:rsid w:val="00E42B53"/>
    <w:rsid w:val="00E45499"/>
    <w:rsid w:val="00E47A8A"/>
    <w:rsid w:val="00E501BD"/>
    <w:rsid w:val="00E50560"/>
    <w:rsid w:val="00E505BD"/>
    <w:rsid w:val="00E50A08"/>
    <w:rsid w:val="00E51A02"/>
    <w:rsid w:val="00E5259E"/>
    <w:rsid w:val="00E528B6"/>
    <w:rsid w:val="00E5302A"/>
    <w:rsid w:val="00E57142"/>
    <w:rsid w:val="00E61717"/>
    <w:rsid w:val="00E65FD6"/>
    <w:rsid w:val="00E66715"/>
    <w:rsid w:val="00E71799"/>
    <w:rsid w:val="00E71969"/>
    <w:rsid w:val="00E71ACC"/>
    <w:rsid w:val="00E77640"/>
    <w:rsid w:val="00E801C8"/>
    <w:rsid w:val="00E80DD6"/>
    <w:rsid w:val="00E84866"/>
    <w:rsid w:val="00E872C0"/>
    <w:rsid w:val="00E87F77"/>
    <w:rsid w:val="00E90FB7"/>
    <w:rsid w:val="00E9216D"/>
    <w:rsid w:val="00E92A9A"/>
    <w:rsid w:val="00E93147"/>
    <w:rsid w:val="00E93165"/>
    <w:rsid w:val="00E940B5"/>
    <w:rsid w:val="00E9450A"/>
    <w:rsid w:val="00E94BE8"/>
    <w:rsid w:val="00E9643C"/>
    <w:rsid w:val="00E97C4E"/>
    <w:rsid w:val="00EA0136"/>
    <w:rsid w:val="00EA13EA"/>
    <w:rsid w:val="00EA2774"/>
    <w:rsid w:val="00EA520F"/>
    <w:rsid w:val="00EA5CAE"/>
    <w:rsid w:val="00EA68AB"/>
    <w:rsid w:val="00EB13FA"/>
    <w:rsid w:val="00EB192B"/>
    <w:rsid w:val="00EB38ED"/>
    <w:rsid w:val="00EB3AD3"/>
    <w:rsid w:val="00EB3C8E"/>
    <w:rsid w:val="00EB3CBB"/>
    <w:rsid w:val="00EB4C8D"/>
    <w:rsid w:val="00EB61FA"/>
    <w:rsid w:val="00EC0323"/>
    <w:rsid w:val="00EC1C14"/>
    <w:rsid w:val="00EC239F"/>
    <w:rsid w:val="00EC352D"/>
    <w:rsid w:val="00EC48A3"/>
    <w:rsid w:val="00EC5C63"/>
    <w:rsid w:val="00EC6B8F"/>
    <w:rsid w:val="00EC6BE7"/>
    <w:rsid w:val="00EC6C6C"/>
    <w:rsid w:val="00ED08D0"/>
    <w:rsid w:val="00ED1F8B"/>
    <w:rsid w:val="00ED3FC5"/>
    <w:rsid w:val="00ED58FA"/>
    <w:rsid w:val="00ED688B"/>
    <w:rsid w:val="00ED7CB7"/>
    <w:rsid w:val="00EE0AAC"/>
    <w:rsid w:val="00EE2596"/>
    <w:rsid w:val="00EE4C24"/>
    <w:rsid w:val="00EE4E3C"/>
    <w:rsid w:val="00EE548E"/>
    <w:rsid w:val="00EE5A86"/>
    <w:rsid w:val="00EE60B3"/>
    <w:rsid w:val="00EE6B01"/>
    <w:rsid w:val="00EF04DD"/>
    <w:rsid w:val="00EF3B18"/>
    <w:rsid w:val="00EF3D86"/>
    <w:rsid w:val="00EF5847"/>
    <w:rsid w:val="00F014A9"/>
    <w:rsid w:val="00F06E4A"/>
    <w:rsid w:val="00F10339"/>
    <w:rsid w:val="00F10BD8"/>
    <w:rsid w:val="00F1112E"/>
    <w:rsid w:val="00F11906"/>
    <w:rsid w:val="00F125F4"/>
    <w:rsid w:val="00F128E5"/>
    <w:rsid w:val="00F12E2D"/>
    <w:rsid w:val="00F13470"/>
    <w:rsid w:val="00F1360C"/>
    <w:rsid w:val="00F13912"/>
    <w:rsid w:val="00F149A6"/>
    <w:rsid w:val="00F1538D"/>
    <w:rsid w:val="00F1617B"/>
    <w:rsid w:val="00F20C1C"/>
    <w:rsid w:val="00F218A5"/>
    <w:rsid w:val="00F2290A"/>
    <w:rsid w:val="00F2370F"/>
    <w:rsid w:val="00F24CD7"/>
    <w:rsid w:val="00F261D5"/>
    <w:rsid w:val="00F2627E"/>
    <w:rsid w:val="00F318A8"/>
    <w:rsid w:val="00F326D4"/>
    <w:rsid w:val="00F34125"/>
    <w:rsid w:val="00F343B7"/>
    <w:rsid w:val="00F357E0"/>
    <w:rsid w:val="00F357F7"/>
    <w:rsid w:val="00F358AD"/>
    <w:rsid w:val="00F37770"/>
    <w:rsid w:val="00F37A12"/>
    <w:rsid w:val="00F40762"/>
    <w:rsid w:val="00F40B39"/>
    <w:rsid w:val="00F434BF"/>
    <w:rsid w:val="00F43533"/>
    <w:rsid w:val="00F43A44"/>
    <w:rsid w:val="00F43DE3"/>
    <w:rsid w:val="00F44032"/>
    <w:rsid w:val="00F4435F"/>
    <w:rsid w:val="00F4522E"/>
    <w:rsid w:val="00F45F37"/>
    <w:rsid w:val="00F463CA"/>
    <w:rsid w:val="00F464B3"/>
    <w:rsid w:val="00F51B9F"/>
    <w:rsid w:val="00F5343B"/>
    <w:rsid w:val="00F534CF"/>
    <w:rsid w:val="00F53A89"/>
    <w:rsid w:val="00F54DE3"/>
    <w:rsid w:val="00F55B14"/>
    <w:rsid w:val="00F56076"/>
    <w:rsid w:val="00F57257"/>
    <w:rsid w:val="00F606D2"/>
    <w:rsid w:val="00F60754"/>
    <w:rsid w:val="00F61BEF"/>
    <w:rsid w:val="00F62266"/>
    <w:rsid w:val="00F6473B"/>
    <w:rsid w:val="00F65EF1"/>
    <w:rsid w:val="00F66451"/>
    <w:rsid w:val="00F67227"/>
    <w:rsid w:val="00F7168C"/>
    <w:rsid w:val="00F7170F"/>
    <w:rsid w:val="00F72DC2"/>
    <w:rsid w:val="00F73F1F"/>
    <w:rsid w:val="00F74A5C"/>
    <w:rsid w:val="00F75B24"/>
    <w:rsid w:val="00F75C21"/>
    <w:rsid w:val="00F760E3"/>
    <w:rsid w:val="00F77916"/>
    <w:rsid w:val="00F81007"/>
    <w:rsid w:val="00F81750"/>
    <w:rsid w:val="00F824FB"/>
    <w:rsid w:val="00F82C5E"/>
    <w:rsid w:val="00F8405D"/>
    <w:rsid w:val="00F85607"/>
    <w:rsid w:val="00F91963"/>
    <w:rsid w:val="00F932C8"/>
    <w:rsid w:val="00F959BE"/>
    <w:rsid w:val="00F9761D"/>
    <w:rsid w:val="00FA3C44"/>
    <w:rsid w:val="00FA3FB7"/>
    <w:rsid w:val="00FB0A80"/>
    <w:rsid w:val="00FB2B58"/>
    <w:rsid w:val="00FB761A"/>
    <w:rsid w:val="00FC037D"/>
    <w:rsid w:val="00FC15EC"/>
    <w:rsid w:val="00FC31C8"/>
    <w:rsid w:val="00FC3AEA"/>
    <w:rsid w:val="00FC5477"/>
    <w:rsid w:val="00FC768C"/>
    <w:rsid w:val="00FC7915"/>
    <w:rsid w:val="00FD05B2"/>
    <w:rsid w:val="00FD2286"/>
    <w:rsid w:val="00FD348B"/>
    <w:rsid w:val="00FD3F21"/>
    <w:rsid w:val="00FD5006"/>
    <w:rsid w:val="00FD558A"/>
    <w:rsid w:val="00FE10BC"/>
    <w:rsid w:val="00FE39A3"/>
    <w:rsid w:val="00FE3A8A"/>
    <w:rsid w:val="00FE5032"/>
    <w:rsid w:val="00FE5458"/>
    <w:rsid w:val="00FE6BB4"/>
    <w:rsid w:val="00FE77C6"/>
    <w:rsid w:val="00FF3F36"/>
    <w:rsid w:val="00FF45DE"/>
    <w:rsid w:val="00FF5C8D"/>
    <w:rsid w:val="01DC81BD"/>
    <w:rsid w:val="01E86914"/>
    <w:rsid w:val="01FF8230"/>
    <w:rsid w:val="022BA734"/>
    <w:rsid w:val="02AF8E35"/>
    <w:rsid w:val="02B57171"/>
    <w:rsid w:val="02DB3BC8"/>
    <w:rsid w:val="02EB30F7"/>
    <w:rsid w:val="0423F857"/>
    <w:rsid w:val="04284D12"/>
    <w:rsid w:val="0484B5DE"/>
    <w:rsid w:val="048E40A3"/>
    <w:rsid w:val="04A60A34"/>
    <w:rsid w:val="04D06D35"/>
    <w:rsid w:val="05181C17"/>
    <w:rsid w:val="05373B38"/>
    <w:rsid w:val="05420CC7"/>
    <w:rsid w:val="055C5441"/>
    <w:rsid w:val="056DE3CA"/>
    <w:rsid w:val="0570EFFD"/>
    <w:rsid w:val="059365AB"/>
    <w:rsid w:val="05C41D73"/>
    <w:rsid w:val="0625DDC4"/>
    <w:rsid w:val="068DBEFB"/>
    <w:rsid w:val="06CDBD9D"/>
    <w:rsid w:val="07719D45"/>
    <w:rsid w:val="08E83100"/>
    <w:rsid w:val="090D6DA6"/>
    <w:rsid w:val="098455E5"/>
    <w:rsid w:val="0A11BC0E"/>
    <w:rsid w:val="0A8A8EBB"/>
    <w:rsid w:val="0A94DC02"/>
    <w:rsid w:val="0A96BC56"/>
    <w:rsid w:val="0A978E96"/>
    <w:rsid w:val="0AA93E07"/>
    <w:rsid w:val="0B391AD7"/>
    <w:rsid w:val="0B3DC8E9"/>
    <w:rsid w:val="0B4DA1BE"/>
    <w:rsid w:val="0B5C7A15"/>
    <w:rsid w:val="0B709595"/>
    <w:rsid w:val="0B8D545F"/>
    <w:rsid w:val="0BB7E969"/>
    <w:rsid w:val="0BFAE151"/>
    <w:rsid w:val="0C0DF4A3"/>
    <w:rsid w:val="0C16DD96"/>
    <w:rsid w:val="0C5644DF"/>
    <w:rsid w:val="0DB534BB"/>
    <w:rsid w:val="0E5AD219"/>
    <w:rsid w:val="0EC47451"/>
    <w:rsid w:val="105D678A"/>
    <w:rsid w:val="10ECD57D"/>
    <w:rsid w:val="10FEBE6A"/>
    <w:rsid w:val="1119774A"/>
    <w:rsid w:val="115A5E09"/>
    <w:rsid w:val="11A85C5B"/>
    <w:rsid w:val="11FC95E3"/>
    <w:rsid w:val="120B32E0"/>
    <w:rsid w:val="1288A5DE"/>
    <w:rsid w:val="129842E0"/>
    <w:rsid w:val="13678BFA"/>
    <w:rsid w:val="1413CCE8"/>
    <w:rsid w:val="147A108D"/>
    <w:rsid w:val="14DFFD1D"/>
    <w:rsid w:val="154E787D"/>
    <w:rsid w:val="156BD0AA"/>
    <w:rsid w:val="15D6A1DE"/>
    <w:rsid w:val="15F71F4E"/>
    <w:rsid w:val="1615E0EE"/>
    <w:rsid w:val="1687116C"/>
    <w:rsid w:val="16BA3548"/>
    <w:rsid w:val="16D716B9"/>
    <w:rsid w:val="16ED9019"/>
    <w:rsid w:val="17C7AD21"/>
    <w:rsid w:val="1812FC69"/>
    <w:rsid w:val="181753C3"/>
    <w:rsid w:val="18A57442"/>
    <w:rsid w:val="18C2F3C8"/>
    <w:rsid w:val="193D4709"/>
    <w:rsid w:val="19AECCCA"/>
    <w:rsid w:val="1A196B91"/>
    <w:rsid w:val="1AB9DF71"/>
    <w:rsid w:val="1B149778"/>
    <w:rsid w:val="1B4A9D2B"/>
    <w:rsid w:val="1B97C20A"/>
    <w:rsid w:val="1BAA87DC"/>
    <w:rsid w:val="1BF76B56"/>
    <w:rsid w:val="1C2F8824"/>
    <w:rsid w:val="1D2A4421"/>
    <w:rsid w:val="1D71CB1A"/>
    <w:rsid w:val="1E152E0D"/>
    <w:rsid w:val="1E3FBE8D"/>
    <w:rsid w:val="1F0D9B7B"/>
    <w:rsid w:val="1F26B407"/>
    <w:rsid w:val="1FBCC334"/>
    <w:rsid w:val="1FFA36CB"/>
    <w:rsid w:val="2019D675"/>
    <w:rsid w:val="205BBE19"/>
    <w:rsid w:val="20A0970F"/>
    <w:rsid w:val="20CEB91D"/>
    <w:rsid w:val="2160811B"/>
    <w:rsid w:val="216AB09F"/>
    <w:rsid w:val="22C7C4FF"/>
    <w:rsid w:val="22E00F43"/>
    <w:rsid w:val="2405AA04"/>
    <w:rsid w:val="241BF68B"/>
    <w:rsid w:val="2442878F"/>
    <w:rsid w:val="248C1685"/>
    <w:rsid w:val="24AB18CF"/>
    <w:rsid w:val="25D9734C"/>
    <w:rsid w:val="26B895D6"/>
    <w:rsid w:val="2717ADFC"/>
    <w:rsid w:val="2745FEF5"/>
    <w:rsid w:val="282DE0F0"/>
    <w:rsid w:val="2835AF2F"/>
    <w:rsid w:val="285153B8"/>
    <w:rsid w:val="28589517"/>
    <w:rsid w:val="28693876"/>
    <w:rsid w:val="2881E685"/>
    <w:rsid w:val="28CE3DA5"/>
    <w:rsid w:val="2921099E"/>
    <w:rsid w:val="2936104D"/>
    <w:rsid w:val="2995BE67"/>
    <w:rsid w:val="29AC9B7E"/>
    <w:rsid w:val="29C08682"/>
    <w:rsid w:val="29F81B2C"/>
    <w:rsid w:val="2A290446"/>
    <w:rsid w:val="2A34F011"/>
    <w:rsid w:val="2A510563"/>
    <w:rsid w:val="2A6B1524"/>
    <w:rsid w:val="2A829842"/>
    <w:rsid w:val="2B189E38"/>
    <w:rsid w:val="2B6D05D5"/>
    <w:rsid w:val="2B7CA364"/>
    <w:rsid w:val="2BC18979"/>
    <w:rsid w:val="2BECD813"/>
    <w:rsid w:val="2C167FDD"/>
    <w:rsid w:val="2C4D9974"/>
    <w:rsid w:val="2C65B23C"/>
    <w:rsid w:val="2C943689"/>
    <w:rsid w:val="2D015213"/>
    <w:rsid w:val="2D092052"/>
    <w:rsid w:val="2D70B212"/>
    <w:rsid w:val="2ECB8C4F"/>
    <w:rsid w:val="2FE979AD"/>
    <w:rsid w:val="2FF1E9BC"/>
    <w:rsid w:val="304855E2"/>
    <w:rsid w:val="3060B1A4"/>
    <w:rsid w:val="30F5A5D0"/>
    <w:rsid w:val="3188A549"/>
    <w:rsid w:val="31F6F25F"/>
    <w:rsid w:val="32050B63"/>
    <w:rsid w:val="3286A7D9"/>
    <w:rsid w:val="32BCDAF8"/>
    <w:rsid w:val="33127546"/>
    <w:rsid w:val="33985266"/>
    <w:rsid w:val="33A0DBC4"/>
    <w:rsid w:val="34458B72"/>
    <w:rsid w:val="34765BAA"/>
    <w:rsid w:val="35B4288D"/>
    <w:rsid w:val="35D71F80"/>
    <w:rsid w:val="3701E828"/>
    <w:rsid w:val="371AB0EE"/>
    <w:rsid w:val="3724B09E"/>
    <w:rsid w:val="38252B81"/>
    <w:rsid w:val="39773396"/>
    <w:rsid w:val="3981B6CA"/>
    <w:rsid w:val="39B8DAA0"/>
    <w:rsid w:val="3A400F27"/>
    <w:rsid w:val="3AE59D2E"/>
    <w:rsid w:val="3B1D872B"/>
    <w:rsid w:val="3B4F7FB1"/>
    <w:rsid w:val="3C051A04"/>
    <w:rsid w:val="3C0BB5BC"/>
    <w:rsid w:val="3C72ADBF"/>
    <w:rsid w:val="3CDD6B44"/>
    <w:rsid w:val="3DAE4874"/>
    <w:rsid w:val="3E008707"/>
    <w:rsid w:val="3E1895BA"/>
    <w:rsid w:val="3F1CFC0C"/>
    <w:rsid w:val="3F793A48"/>
    <w:rsid w:val="3FAA4E81"/>
    <w:rsid w:val="3FB90E51"/>
    <w:rsid w:val="3FE9B5CA"/>
    <w:rsid w:val="40CB92E4"/>
    <w:rsid w:val="40CEB494"/>
    <w:rsid w:val="41C7FF02"/>
    <w:rsid w:val="41E1D61D"/>
    <w:rsid w:val="4211C8F7"/>
    <w:rsid w:val="42179DFD"/>
    <w:rsid w:val="42618282"/>
    <w:rsid w:val="42D6169C"/>
    <w:rsid w:val="4321895D"/>
    <w:rsid w:val="43FE04E6"/>
    <w:rsid w:val="441A48DE"/>
    <w:rsid w:val="44523043"/>
    <w:rsid w:val="44692036"/>
    <w:rsid w:val="449163BF"/>
    <w:rsid w:val="449CA97D"/>
    <w:rsid w:val="460DB75E"/>
    <w:rsid w:val="462B8C33"/>
    <w:rsid w:val="464001C2"/>
    <w:rsid w:val="46C72D19"/>
    <w:rsid w:val="471D5308"/>
    <w:rsid w:val="47354AF8"/>
    <w:rsid w:val="473AD468"/>
    <w:rsid w:val="47AA6308"/>
    <w:rsid w:val="47C4D6BB"/>
    <w:rsid w:val="47FC0A33"/>
    <w:rsid w:val="482497AB"/>
    <w:rsid w:val="48C72562"/>
    <w:rsid w:val="4913527D"/>
    <w:rsid w:val="49650B47"/>
    <w:rsid w:val="49CA67BC"/>
    <w:rsid w:val="4A311E43"/>
    <w:rsid w:val="4AE21F45"/>
    <w:rsid w:val="4AE27D78"/>
    <w:rsid w:val="4B733060"/>
    <w:rsid w:val="4D44E9F3"/>
    <w:rsid w:val="4D4573CD"/>
    <w:rsid w:val="4DBC32F6"/>
    <w:rsid w:val="4DBE03F6"/>
    <w:rsid w:val="4E1D1A06"/>
    <w:rsid w:val="4E566FED"/>
    <w:rsid w:val="4E6C1144"/>
    <w:rsid w:val="4E84B082"/>
    <w:rsid w:val="4E92DE3F"/>
    <w:rsid w:val="4F328CFE"/>
    <w:rsid w:val="4F59D457"/>
    <w:rsid w:val="4F5F0EAA"/>
    <w:rsid w:val="4FCFBB7E"/>
    <w:rsid w:val="5005FBEE"/>
    <w:rsid w:val="509566E2"/>
    <w:rsid w:val="50A1C53F"/>
    <w:rsid w:val="51B25194"/>
    <w:rsid w:val="527B73EA"/>
    <w:rsid w:val="527CC9BC"/>
    <w:rsid w:val="52E21B8C"/>
    <w:rsid w:val="52EA7BB1"/>
    <w:rsid w:val="55120682"/>
    <w:rsid w:val="55786E92"/>
    <w:rsid w:val="55B527D1"/>
    <w:rsid w:val="561C834B"/>
    <w:rsid w:val="56499D83"/>
    <w:rsid w:val="56769B05"/>
    <w:rsid w:val="572229B0"/>
    <w:rsid w:val="582B92C8"/>
    <w:rsid w:val="584D12B1"/>
    <w:rsid w:val="58B6C304"/>
    <w:rsid w:val="58B783EF"/>
    <w:rsid w:val="58DC5764"/>
    <w:rsid w:val="58ECC893"/>
    <w:rsid w:val="591F6DA5"/>
    <w:rsid w:val="5922C7EF"/>
    <w:rsid w:val="5941E353"/>
    <w:rsid w:val="596CE437"/>
    <w:rsid w:val="59813E45"/>
    <w:rsid w:val="59FB32CB"/>
    <w:rsid w:val="5A0C59FC"/>
    <w:rsid w:val="5A113710"/>
    <w:rsid w:val="5ABA5C75"/>
    <w:rsid w:val="5ADDB3B4"/>
    <w:rsid w:val="5B2E71A3"/>
    <w:rsid w:val="5B33ADB5"/>
    <w:rsid w:val="5BD8FD8C"/>
    <w:rsid w:val="5CC9C7C6"/>
    <w:rsid w:val="5CDC3642"/>
    <w:rsid w:val="5E0AD3D5"/>
    <w:rsid w:val="5E2F76F3"/>
    <w:rsid w:val="5FE9D4BD"/>
    <w:rsid w:val="609C4721"/>
    <w:rsid w:val="60A6C81E"/>
    <w:rsid w:val="6120F2D9"/>
    <w:rsid w:val="6174F143"/>
    <w:rsid w:val="61905430"/>
    <w:rsid w:val="61A092E8"/>
    <w:rsid w:val="61D2750E"/>
    <w:rsid w:val="631BE5D9"/>
    <w:rsid w:val="636E456F"/>
    <w:rsid w:val="63ED0ABB"/>
    <w:rsid w:val="642D07CA"/>
    <w:rsid w:val="64FF3CDF"/>
    <w:rsid w:val="652E2F72"/>
    <w:rsid w:val="669B0D40"/>
    <w:rsid w:val="66E0518B"/>
    <w:rsid w:val="67A17210"/>
    <w:rsid w:val="6836DDA1"/>
    <w:rsid w:val="68A9F1C0"/>
    <w:rsid w:val="68D9D542"/>
    <w:rsid w:val="69D2AE02"/>
    <w:rsid w:val="69DD86F3"/>
    <w:rsid w:val="6A3DBEDA"/>
    <w:rsid w:val="6A674C7C"/>
    <w:rsid w:val="6A6A1811"/>
    <w:rsid w:val="6A897631"/>
    <w:rsid w:val="6AC9F4B5"/>
    <w:rsid w:val="6AFBC504"/>
    <w:rsid w:val="6B3FFD3D"/>
    <w:rsid w:val="6B45047E"/>
    <w:rsid w:val="6B6E7E63"/>
    <w:rsid w:val="6B8144DA"/>
    <w:rsid w:val="6B94D8D5"/>
    <w:rsid w:val="6C8A9D62"/>
    <w:rsid w:val="6C9C5662"/>
    <w:rsid w:val="6D875AB0"/>
    <w:rsid w:val="6E16E6E9"/>
    <w:rsid w:val="6E335874"/>
    <w:rsid w:val="6FDDD417"/>
    <w:rsid w:val="704BF851"/>
    <w:rsid w:val="704CC877"/>
    <w:rsid w:val="70A17A30"/>
    <w:rsid w:val="70C4D96E"/>
    <w:rsid w:val="70E44A70"/>
    <w:rsid w:val="714A48F5"/>
    <w:rsid w:val="717CDF0F"/>
    <w:rsid w:val="71A01158"/>
    <w:rsid w:val="72479F65"/>
    <w:rsid w:val="7318AF70"/>
    <w:rsid w:val="7321002D"/>
    <w:rsid w:val="73CCBD64"/>
    <w:rsid w:val="73ED927D"/>
    <w:rsid w:val="7450EF86"/>
    <w:rsid w:val="74E84F9D"/>
    <w:rsid w:val="7500C7B1"/>
    <w:rsid w:val="75301A22"/>
    <w:rsid w:val="75C924DB"/>
    <w:rsid w:val="76505032"/>
    <w:rsid w:val="765611AE"/>
    <w:rsid w:val="76CA10B2"/>
    <w:rsid w:val="76D3AF2E"/>
    <w:rsid w:val="76EC944D"/>
    <w:rsid w:val="7710BBB4"/>
    <w:rsid w:val="77341AF2"/>
    <w:rsid w:val="77E7F215"/>
    <w:rsid w:val="7857DA5C"/>
    <w:rsid w:val="78AA2F30"/>
    <w:rsid w:val="794FF80D"/>
    <w:rsid w:val="795BA27E"/>
    <w:rsid w:val="79CCD0F8"/>
    <w:rsid w:val="7A0D98A7"/>
    <w:rsid w:val="7A78AB05"/>
    <w:rsid w:val="7B23C155"/>
    <w:rsid w:val="7B4CF7FA"/>
    <w:rsid w:val="7BE3E2BB"/>
    <w:rsid w:val="7C74A563"/>
    <w:rsid w:val="7C812AEC"/>
    <w:rsid w:val="7D333905"/>
    <w:rsid w:val="7D4BF5CC"/>
    <w:rsid w:val="7D735EBE"/>
    <w:rsid w:val="7D984401"/>
    <w:rsid w:val="7DA35C76"/>
    <w:rsid w:val="7E33B01E"/>
    <w:rsid w:val="7E5A7F47"/>
    <w:rsid w:val="7EB5E109"/>
    <w:rsid w:val="7ECCF641"/>
    <w:rsid w:val="7F4F56E0"/>
    <w:rsid w:val="7FFC17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9CC4"/>
  <w15:chartTrackingRefBased/>
  <w15:docId w15:val="{61F6BC3F-7ADE-450D-A82A-BFC454C6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40A3"/>
    <w:pPr>
      <w:spacing w:after="0" w:line="240" w:lineRule="auto"/>
    </w:pPr>
  </w:style>
  <w:style w:type="paragraph" w:styleId="Header">
    <w:name w:val="header"/>
    <w:basedOn w:val="Normal"/>
    <w:link w:val="HeaderChar"/>
    <w:uiPriority w:val="99"/>
    <w:unhideWhenUsed/>
    <w:rsid w:val="00040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2A8"/>
  </w:style>
  <w:style w:type="paragraph" w:styleId="Footer">
    <w:name w:val="footer"/>
    <w:basedOn w:val="Normal"/>
    <w:link w:val="FooterChar"/>
    <w:uiPriority w:val="99"/>
    <w:unhideWhenUsed/>
    <w:rsid w:val="00040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2A8"/>
  </w:style>
  <w:style w:type="character" w:styleId="CommentReference">
    <w:name w:val="annotation reference"/>
    <w:basedOn w:val="DefaultParagraphFont"/>
    <w:uiPriority w:val="99"/>
    <w:semiHidden/>
    <w:unhideWhenUsed/>
    <w:rsid w:val="007F3D97"/>
    <w:rPr>
      <w:sz w:val="16"/>
      <w:szCs w:val="16"/>
    </w:rPr>
  </w:style>
  <w:style w:type="paragraph" w:styleId="CommentText">
    <w:name w:val="annotation text"/>
    <w:basedOn w:val="Normal"/>
    <w:link w:val="CommentTextChar"/>
    <w:uiPriority w:val="99"/>
    <w:unhideWhenUsed/>
    <w:rsid w:val="007F3D97"/>
    <w:pPr>
      <w:spacing w:line="240" w:lineRule="auto"/>
    </w:pPr>
    <w:rPr>
      <w:sz w:val="20"/>
      <w:szCs w:val="20"/>
    </w:rPr>
  </w:style>
  <w:style w:type="character" w:customStyle="1" w:styleId="CommentTextChar">
    <w:name w:val="Comment Text Char"/>
    <w:basedOn w:val="DefaultParagraphFont"/>
    <w:link w:val="CommentText"/>
    <w:uiPriority w:val="99"/>
    <w:rsid w:val="007F3D97"/>
    <w:rPr>
      <w:sz w:val="20"/>
      <w:szCs w:val="20"/>
    </w:rPr>
  </w:style>
  <w:style w:type="paragraph" w:styleId="CommentSubject">
    <w:name w:val="annotation subject"/>
    <w:basedOn w:val="CommentText"/>
    <w:next w:val="CommentText"/>
    <w:link w:val="CommentSubjectChar"/>
    <w:uiPriority w:val="99"/>
    <w:semiHidden/>
    <w:unhideWhenUsed/>
    <w:rsid w:val="007F3D97"/>
    <w:rPr>
      <w:b/>
      <w:bCs/>
    </w:rPr>
  </w:style>
  <w:style w:type="character" w:customStyle="1" w:styleId="CommentSubjectChar">
    <w:name w:val="Comment Subject Char"/>
    <w:basedOn w:val="CommentTextChar"/>
    <w:link w:val="CommentSubject"/>
    <w:uiPriority w:val="99"/>
    <w:semiHidden/>
    <w:rsid w:val="007F3D97"/>
    <w:rPr>
      <w:b/>
      <w:bCs/>
      <w:sz w:val="20"/>
      <w:szCs w:val="20"/>
    </w:rPr>
  </w:style>
  <w:style w:type="character" w:styleId="Hyperlink">
    <w:name w:val="Hyperlink"/>
    <w:basedOn w:val="DefaultParagraphFont"/>
    <w:uiPriority w:val="99"/>
    <w:unhideWhenUsed/>
    <w:rsid w:val="004F19BB"/>
    <w:rPr>
      <w:color w:val="0563C1" w:themeColor="hyperlink"/>
      <w:u w:val="single"/>
    </w:rPr>
  </w:style>
  <w:style w:type="character" w:styleId="UnresolvedMention">
    <w:name w:val="Unresolved Mention"/>
    <w:basedOn w:val="DefaultParagraphFont"/>
    <w:uiPriority w:val="99"/>
    <w:semiHidden/>
    <w:unhideWhenUsed/>
    <w:rsid w:val="004F19BB"/>
    <w:rPr>
      <w:color w:val="605E5C"/>
      <w:shd w:val="clear" w:color="auto" w:fill="E1DFDD"/>
    </w:rPr>
  </w:style>
  <w:style w:type="table" w:styleId="TableGrid">
    <w:name w:val="Table Grid"/>
    <w:basedOn w:val="TableNormal"/>
    <w:uiPriority w:val="39"/>
    <w:rsid w:val="00C60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73593"/>
    <w:pPr>
      <w:spacing w:after="0" w:line="240" w:lineRule="auto"/>
    </w:pPr>
    <w:rPr>
      <w:sz w:val="20"/>
      <w:szCs w:val="20"/>
    </w:rPr>
  </w:style>
  <w:style w:type="character" w:customStyle="1" w:styleId="FootnoteTextChar">
    <w:name w:val="Footnote Text Char"/>
    <w:basedOn w:val="DefaultParagraphFont"/>
    <w:link w:val="FootnoteText"/>
    <w:uiPriority w:val="99"/>
    <w:rsid w:val="00773593"/>
    <w:rPr>
      <w:sz w:val="20"/>
      <w:szCs w:val="20"/>
    </w:rPr>
  </w:style>
  <w:style w:type="character" w:styleId="FootnoteReference">
    <w:name w:val="footnote reference"/>
    <w:basedOn w:val="DefaultParagraphFont"/>
    <w:uiPriority w:val="99"/>
    <w:semiHidden/>
    <w:unhideWhenUsed/>
    <w:rsid w:val="00773593"/>
    <w:rPr>
      <w:vertAlign w:val="superscript"/>
    </w:rPr>
  </w:style>
  <w:style w:type="paragraph" w:styleId="Revision">
    <w:name w:val="Revision"/>
    <w:hidden/>
    <w:uiPriority w:val="99"/>
    <w:semiHidden/>
    <w:rsid w:val="0068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40497">
      <w:bodyDiv w:val="1"/>
      <w:marLeft w:val="0"/>
      <w:marRight w:val="0"/>
      <w:marTop w:val="0"/>
      <w:marBottom w:val="0"/>
      <w:divBdr>
        <w:top w:val="none" w:sz="0" w:space="0" w:color="auto"/>
        <w:left w:val="none" w:sz="0" w:space="0" w:color="auto"/>
        <w:bottom w:val="none" w:sz="0" w:space="0" w:color="auto"/>
        <w:right w:val="none" w:sz="0" w:space="0" w:color="auto"/>
      </w:divBdr>
      <w:divsChild>
        <w:div w:id="62682129">
          <w:marLeft w:val="0"/>
          <w:marRight w:val="0"/>
          <w:marTop w:val="0"/>
          <w:marBottom w:val="0"/>
          <w:divBdr>
            <w:top w:val="none" w:sz="0" w:space="0" w:color="auto"/>
            <w:left w:val="none" w:sz="0" w:space="0" w:color="auto"/>
            <w:bottom w:val="none" w:sz="0" w:space="0" w:color="auto"/>
            <w:right w:val="none" w:sz="0" w:space="0" w:color="auto"/>
          </w:divBdr>
        </w:div>
        <w:div w:id="1319648449">
          <w:marLeft w:val="0"/>
          <w:marRight w:val="0"/>
          <w:marTop w:val="0"/>
          <w:marBottom w:val="0"/>
          <w:divBdr>
            <w:top w:val="none" w:sz="0" w:space="0" w:color="auto"/>
            <w:left w:val="none" w:sz="0" w:space="0" w:color="auto"/>
            <w:bottom w:val="none" w:sz="0" w:space="0" w:color="auto"/>
            <w:right w:val="none" w:sz="0" w:space="0" w:color="auto"/>
          </w:divBdr>
        </w:div>
        <w:div w:id="1272513135">
          <w:marLeft w:val="0"/>
          <w:marRight w:val="0"/>
          <w:marTop w:val="0"/>
          <w:marBottom w:val="0"/>
          <w:divBdr>
            <w:top w:val="none" w:sz="0" w:space="0" w:color="auto"/>
            <w:left w:val="none" w:sz="0" w:space="0" w:color="auto"/>
            <w:bottom w:val="none" w:sz="0" w:space="0" w:color="auto"/>
            <w:right w:val="none" w:sz="0" w:space="0" w:color="auto"/>
          </w:divBdr>
        </w:div>
        <w:div w:id="1956136871">
          <w:marLeft w:val="0"/>
          <w:marRight w:val="0"/>
          <w:marTop w:val="0"/>
          <w:marBottom w:val="0"/>
          <w:divBdr>
            <w:top w:val="none" w:sz="0" w:space="0" w:color="auto"/>
            <w:left w:val="none" w:sz="0" w:space="0" w:color="auto"/>
            <w:bottom w:val="none" w:sz="0" w:space="0" w:color="auto"/>
            <w:right w:val="none" w:sz="0" w:space="0" w:color="auto"/>
          </w:divBdr>
        </w:div>
        <w:div w:id="2116704935">
          <w:marLeft w:val="0"/>
          <w:marRight w:val="0"/>
          <w:marTop w:val="0"/>
          <w:marBottom w:val="0"/>
          <w:divBdr>
            <w:top w:val="none" w:sz="0" w:space="0" w:color="auto"/>
            <w:left w:val="none" w:sz="0" w:space="0" w:color="auto"/>
            <w:bottom w:val="none" w:sz="0" w:space="0" w:color="auto"/>
            <w:right w:val="none" w:sz="0" w:space="0" w:color="auto"/>
          </w:divBdr>
        </w:div>
        <w:div w:id="1715156985">
          <w:marLeft w:val="0"/>
          <w:marRight w:val="0"/>
          <w:marTop w:val="0"/>
          <w:marBottom w:val="0"/>
          <w:divBdr>
            <w:top w:val="none" w:sz="0" w:space="0" w:color="auto"/>
            <w:left w:val="none" w:sz="0" w:space="0" w:color="auto"/>
            <w:bottom w:val="none" w:sz="0" w:space="0" w:color="auto"/>
            <w:right w:val="none" w:sz="0" w:space="0" w:color="auto"/>
          </w:divBdr>
        </w:div>
        <w:div w:id="1478183401">
          <w:marLeft w:val="0"/>
          <w:marRight w:val="0"/>
          <w:marTop w:val="0"/>
          <w:marBottom w:val="0"/>
          <w:divBdr>
            <w:top w:val="none" w:sz="0" w:space="0" w:color="auto"/>
            <w:left w:val="none" w:sz="0" w:space="0" w:color="auto"/>
            <w:bottom w:val="none" w:sz="0" w:space="0" w:color="auto"/>
            <w:right w:val="none" w:sz="0" w:space="0" w:color="auto"/>
          </w:divBdr>
        </w:div>
        <w:div w:id="289285559">
          <w:marLeft w:val="0"/>
          <w:marRight w:val="0"/>
          <w:marTop w:val="0"/>
          <w:marBottom w:val="0"/>
          <w:divBdr>
            <w:top w:val="none" w:sz="0" w:space="0" w:color="auto"/>
            <w:left w:val="none" w:sz="0" w:space="0" w:color="auto"/>
            <w:bottom w:val="none" w:sz="0" w:space="0" w:color="auto"/>
            <w:right w:val="none" w:sz="0" w:space="0" w:color="auto"/>
          </w:divBdr>
        </w:div>
        <w:div w:id="1689793005">
          <w:marLeft w:val="0"/>
          <w:marRight w:val="0"/>
          <w:marTop w:val="0"/>
          <w:marBottom w:val="0"/>
          <w:divBdr>
            <w:top w:val="none" w:sz="0" w:space="0" w:color="auto"/>
            <w:left w:val="none" w:sz="0" w:space="0" w:color="auto"/>
            <w:bottom w:val="none" w:sz="0" w:space="0" w:color="auto"/>
            <w:right w:val="none" w:sz="0" w:space="0" w:color="auto"/>
          </w:divBdr>
        </w:div>
        <w:div w:id="1782265616">
          <w:marLeft w:val="0"/>
          <w:marRight w:val="0"/>
          <w:marTop w:val="0"/>
          <w:marBottom w:val="0"/>
          <w:divBdr>
            <w:top w:val="none" w:sz="0" w:space="0" w:color="auto"/>
            <w:left w:val="none" w:sz="0" w:space="0" w:color="auto"/>
            <w:bottom w:val="none" w:sz="0" w:space="0" w:color="auto"/>
            <w:right w:val="none" w:sz="0" w:space="0" w:color="auto"/>
          </w:divBdr>
        </w:div>
        <w:div w:id="2130272469">
          <w:marLeft w:val="0"/>
          <w:marRight w:val="0"/>
          <w:marTop w:val="0"/>
          <w:marBottom w:val="0"/>
          <w:divBdr>
            <w:top w:val="none" w:sz="0" w:space="0" w:color="auto"/>
            <w:left w:val="none" w:sz="0" w:space="0" w:color="auto"/>
            <w:bottom w:val="none" w:sz="0" w:space="0" w:color="auto"/>
            <w:right w:val="none" w:sz="0" w:space="0" w:color="auto"/>
          </w:divBdr>
        </w:div>
        <w:div w:id="1938168772">
          <w:marLeft w:val="0"/>
          <w:marRight w:val="0"/>
          <w:marTop w:val="0"/>
          <w:marBottom w:val="0"/>
          <w:divBdr>
            <w:top w:val="none" w:sz="0" w:space="0" w:color="auto"/>
            <w:left w:val="none" w:sz="0" w:space="0" w:color="auto"/>
            <w:bottom w:val="none" w:sz="0" w:space="0" w:color="auto"/>
            <w:right w:val="none" w:sz="0" w:space="0" w:color="auto"/>
          </w:divBdr>
        </w:div>
        <w:div w:id="1171289006">
          <w:marLeft w:val="0"/>
          <w:marRight w:val="0"/>
          <w:marTop w:val="0"/>
          <w:marBottom w:val="0"/>
          <w:divBdr>
            <w:top w:val="none" w:sz="0" w:space="0" w:color="auto"/>
            <w:left w:val="none" w:sz="0" w:space="0" w:color="auto"/>
            <w:bottom w:val="none" w:sz="0" w:space="0" w:color="auto"/>
            <w:right w:val="none" w:sz="0" w:space="0" w:color="auto"/>
          </w:divBdr>
        </w:div>
        <w:div w:id="1936397053">
          <w:marLeft w:val="0"/>
          <w:marRight w:val="0"/>
          <w:marTop w:val="0"/>
          <w:marBottom w:val="0"/>
          <w:divBdr>
            <w:top w:val="none" w:sz="0" w:space="0" w:color="auto"/>
            <w:left w:val="none" w:sz="0" w:space="0" w:color="auto"/>
            <w:bottom w:val="none" w:sz="0" w:space="0" w:color="auto"/>
            <w:right w:val="none" w:sz="0" w:space="0" w:color="auto"/>
          </w:divBdr>
        </w:div>
        <w:div w:id="1903102454">
          <w:marLeft w:val="0"/>
          <w:marRight w:val="0"/>
          <w:marTop w:val="0"/>
          <w:marBottom w:val="0"/>
          <w:divBdr>
            <w:top w:val="none" w:sz="0" w:space="0" w:color="auto"/>
            <w:left w:val="none" w:sz="0" w:space="0" w:color="auto"/>
            <w:bottom w:val="none" w:sz="0" w:space="0" w:color="auto"/>
            <w:right w:val="none" w:sz="0" w:space="0" w:color="auto"/>
          </w:divBdr>
        </w:div>
        <w:div w:id="580406595">
          <w:marLeft w:val="0"/>
          <w:marRight w:val="0"/>
          <w:marTop w:val="0"/>
          <w:marBottom w:val="0"/>
          <w:divBdr>
            <w:top w:val="none" w:sz="0" w:space="0" w:color="auto"/>
            <w:left w:val="none" w:sz="0" w:space="0" w:color="auto"/>
            <w:bottom w:val="none" w:sz="0" w:space="0" w:color="auto"/>
            <w:right w:val="none" w:sz="0" w:space="0" w:color="auto"/>
          </w:divBdr>
        </w:div>
        <w:div w:id="354237912">
          <w:marLeft w:val="0"/>
          <w:marRight w:val="0"/>
          <w:marTop w:val="0"/>
          <w:marBottom w:val="0"/>
          <w:divBdr>
            <w:top w:val="none" w:sz="0" w:space="0" w:color="auto"/>
            <w:left w:val="none" w:sz="0" w:space="0" w:color="auto"/>
            <w:bottom w:val="none" w:sz="0" w:space="0" w:color="auto"/>
            <w:right w:val="none" w:sz="0" w:space="0" w:color="auto"/>
          </w:divBdr>
        </w:div>
        <w:div w:id="737096995">
          <w:marLeft w:val="0"/>
          <w:marRight w:val="0"/>
          <w:marTop w:val="0"/>
          <w:marBottom w:val="0"/>
          <w:divBdr>
            <w:top w:val="none" w:sz="0" w:space="0" w:color="auto"/>
            <w:left w:val="none" w:sz="0" w:space="0" w:color="auto"/>
            <w:bottom w:val="none" w:sz="0" w:space="0" w:color="auto"/>
            <w:right w:val="none" w:sz="0" w:space="0" w:color="auto"/>
          </w:divBdr>
        </w:div>
        <w:div w:id="489443974">
          <w:marLeft w:val="0"/>
          <w:marRight w:val="0"/>
          <w:marTop w:val="0"/>
          <w:marBottom w:val="0"/>
          <w:divBdr>
            <w:top w:val="none" w:sz="0" w:space="0" w:color="auto"/>
            <w:left w:val="none" w:sz="0" w:space="0" w:color="auto"/>
            <w:bottom w:val="none" w:sz="0" w:space="0" w:color="auto"/>
            <w:right w:val="none" w:sz="0" w:space="0" w:color="auto"/>
          </w:divBdr>
        </w:div>
        <w:div w:id="2131045299">
          <w:marLeft w:val="0"/>
          <w:marRight w:val="0"/>
          <w:marTop w:val="0"/>
          <w:marBottom w:val="0"/>
          <w:divBdr>
            <w:top w:val="none" w:sz="0" w:space="0" w:color="auto"/>
            <w:left w:val="none" w:sz="0" w:space="0" w:color="auto"/>
            <w:bottom w:val="none" w:sz="0" w:space="0" w:color="auto"/>
            <w:right w:val="none" w:sz="0" w:space="0" w:color="auto"/>
          </w:divBdr>
        </w:div>
        <w:div w:id="253632974">
          <w:marLeft w:val="0"/>
          <w:marRight w:val="0"/>
          <w:marTop w:val="0"/>
          <w:marBottom w:val="0"/>
          <w:divBdr>
            <w:top w:val="none" w:sz="0" w:space="0" w:color="auto"/>
            <w:left w:val="none" w:sz="0" w:space="0" w:color="auto"/>
            <w:bottom w:val="none" w:sz="0" w:space="0" w:color="auto"/>
            <w:right w:val="none" w:sz="0" w:space="0" w:color="auto"/>
          </w:divBdr>
        </w:div>
        <w:div w:id="1804694612">
          <w:marLeft w:val="0"/>
          <w:marRight w:val="0"/>
          <w:marTop w:val="0"/>
          <w:marBottom w:val="0"/>
          <w:divBdr>
            <w:top w:val="none" w:sz="0" w:space="0" w:color="auto"/>
            <w:left w:val="none" w:sz="0" w:space="0" w:color="auto"/>
            <w:bottom w:val="none" w:sz="0" w:space="0" w:color="auto"/>
            <w:right w:val="none" w:sz="0" w:space="0" w:color="auto"/>
          </w:divBdr>
        </w:div>
        <w:div w:id="1715931510">
          <w:marLeft w:val="0"/>
          <w:marRight w:val="0"/>
          <w:marTop w:val="0"/>
          <w:marBottom w:val="0"/>
          <w:divBdr>
            <w:top w:val="none" w:sz="0" w:space="0" w:color="auto"/>
            <w:left w:val="none" w:sz="0" w:space="0" w:color="auto"/>
            <w:bottom w:val="none" w:sz="0" w:space="0" w:color="auto"/>
            <w:right w:val="none" w:sz="0" w:space="0" w:color="auto"/>
          </w:divBdr>
        </w:div>
        <w:div w:id="2126148672">
          <w:marLeft w:val="0"/>
          <w:marRight w:val="0"/>
          <w:marTop w:val="0"/>
          <w:marBottom w:val="0"/>
          <w:divBdr>
            <w:top w:val="none" w:sz="0" w:space="0" w:color="auto"/>
            <w:left w:val="none" w:sz="0" w:space="0" w:color="auto"/>
            <w:bottom w:val="none" w:sz="0" w:space="0" w:color="auto"/>
            <w:right w:val="none" w:sz="0" w:space="0" w:color="auto"/>
          </w:divBdr>
        </w:div>
        <w:div w:id="1554392226">
          <w:marLeft w:val="0"/>
          <w:marRight w:val="0"/>
          <w:marTop w:val="0"/>
          <w:marBottom w:val="0"/>
          <w:divBdr>
            <w:top w:val="none" w:sz="0" w:space="0" w:color="auto"/>
            <w:left w:val="none" w:sz="0" w:space="0" w:color="auto"/>
            <w:bottom w:val="none" w:sz="0" w:space="0" w:color="auto"/>
            <w:right w:val="none" w:sz="0" w:space="0" w:color="auto"/>
          </w:divBdr>
        </w:div>
        <w:div w:id="1568682028">
          <w:marLeft w:val="0"/>
          <w:marRight w:val="0"/>
          <w:marTop w:val="0"/>
          <w:marBottom w:val="0"/>
          <w:divBdr>
            <w:top w:val="none" w:sz="0" w:space="0" w:color="auto"/>
            <w:left w:val="none" w:sz="0" w:space="0" w:color="auto"/>
            <w:bottom w:val="none" w:sz="0" w:space="0" w:color="auto"/>
            <w:right w:val="none" w:sz="0" w:space="0" w:color="auto"/>
          </w:divBdr>
        </w:div>
        <w:div w:id="554243821">
          <w:marLeft w:val="0"/>
          <w:marRight w:val="0"/>
          <w:marTop w:val="0"/>
          <w:marBottom w:val="0"/>
          <w:divBdr>
            <w:top w:val="none" w:sz="0" w:space="0" w:color="auto"/>
            <w:left w:val="none" w:sz="0" w:space="0" w:color="auto"/>
            <w:bottom w:val="none" w:sz="0" w:space="0" w:color="auto"/>
            <w:right w:val="none" w:sz="0" w:space="0" w:color="auto"/>
          </w:divBdr>
        </w:div>
        <w:div w:id="331690722">
          <w:marLeft w:val="0"/>
          <w:marRight w:val="0"/>
          <w:marTop w:val="0"/>
          <w:marBottom w:val="0"/>
          <w:divBdr>
            <w:top w:val="none" w:sz="0" w:space="0" w:color="auto"/>
            <w:left w:val="none" w:sz="0" w:space="0" w:color="auto"/>
            <w:bottom w:val="none" w:sz="0" w:space="0" w:color="auto"/>
            <w:right w:val="none" w:sz="0" w:space="0" w:color="auto"/>
          </w:divBdr>
        </w:div>
        <w:div w:id="368385171">
          <w:marLeft w:val="0"/>
          <w:marRight w:val="0"/>
          <w:marTop w:val="0"/>
          <w:marBottom w:val="0"/>
          <w:divBdr>
            <w:top w:val="none" w:sz="0" w:space="0" w:color="auto"/>
            <w:left w:val="none" w:sz="0" w:space="0" w:color="auto"/>
            <w:bottom w:val="none" w:sz="0" w:space="0" w:color="auto"/>
            <w:right w:val="none" w:sz="0" w:space="0" w:color="auto"/>
          </w:divBdr>
        </w:div>
        <w:div w:id="1175922417">
          <w:marLeft w:val="0"/>
          <w:marRight w:val="0"/>
          <w:marTop w:val="0"/>
          <w:marBottom w:val="0"/>
          <w:divBdr>
            <w:top w:val="none" w:sz="0" w:space="0" w:color="auto"/>
            <w:left w:val="none" w:sz="0" w:space="0" w:color="auto"/>
            <w:bottom w:val="none" w:sz="0" w:space="0" w:color="auto"/>
            <w:right w:val="none" w:sz="0" w:space="0" w:color="auto"/>
          </w:divBdr>
        </w:div>
        <w:div w:id="1862544431">
          <w:marLeft w:val="0"/>
          <w:marRight w:val="0"/>
          <w:marTop w:val="0"/>
          <w:marBottom w:val="0"/>
          <w:divBdr>
            <w:top w:val="none" w:sz="0" w:space="0" w:color="auto"/>
            <w:left w:val="none" w:sz="0" w:space="0" w:color="auto"/>
            <w:bottom w:val="none" w:sz="0" w:space="0" w:color="auto"/>
            <w:right w:val="none" w:sz="0" w:space="0" w:color="auto"/>
          </w:divBdr>
        </w:div>
        <w:div w:id="345594636">
          <w:marLeft w:val="0"/>
          <w:marRight w:val="0"/>
          <w:marTop w:val="0"/>
          <w:marBottom w:val="0"/>
          <w:divBdr>
            <w:top w:val="none" w:sz="0" w:space="0" w:color="auto"/>
            <w:left w:val="none" w:sz="0" w:space="0" w:color="auto"/>
            <w:bottom w:val="none" w:sz="0" w:space="0" w:color="auto"/>
            <w:right w:val="none" w:sz="0" w:space="0" w:color="auto"/>
          </w:divBdr>
        </w:div>
        <w:div w:id="1881089030">
          <w:marLeft w:val="0"/>
          <w:marRight w:val="0"/>
          <w:marTop w:val="0"/>
          <w:marBottom w:val="0"/>
          <w:divBdr>
            <w:top w:val="none" w:sz="0" w:space="0" w:color="auto"/>
            <w:left w:val="none" w:sz="0" w:space="0" w:color="auto"/>
            <w:bottom w:val="none" w:sz="0" w:space="0" w:color="auto"/>
            <w:right w:val="none" w:sz="0" w:space="0" w:color="auto"/>
          </w:divBdr>
        </w:div>
      </w:divsChild>
    </w:div>
    <w:div w:id="133909395">
      <w:bodyDiv w:val="1"/>
      <w:marLeft w:val="0"/>
      <w:marRight w:val="0"/>
      <w:marTop w:val="0"/>
      <w:marBottom w:val="0"/>
      <w:divBdr>
        <w:top w:val="none" w:sz="0" w:space="0" w:color="auto"/>
        <w:left w:val="none" w:sz="0" w:space="0" w:color="auto"/>
        <w:bottom w:val="none" w:sz="0" w:space="0" w:color="auto"/>
        <w:right w:val="none" w:sz="0" w:space="0" w:color="auto"/>
      </w:divBdr>
      <w:divsChild>
        <w:div w:id="970400408">
          <w:marLeft w:val="0"/>
          <w:marRight w:val="0"/>
          <w:marTop w:val="0"/>
          <w:marBottom w:val="0"/>
          <w:divBdr>
            <w:top w:val="none" w:sz="0" w:space="0" w:color="auto"/>
            <w:left w:val="none" w:sz="0" w:space="0" w:color="auto"/>
            <w:bottom w:val="none" w:sz="0" w:space="0" w:color="auto"/>
            <w:right w:val="none" w:sz="0" w:space="0" w:color="auto"/>
          </w:divBdr>
        </w:div>
        <w:div w:id="1163396106">
          <w:marLeft w:val="0"/>
          <w:marRight w:val="0"/>
          <w:marTop w:val="0"/>
          <w:marBottom w:val="0"/>
          <w:divBdr>
            <w:top w:val="none" w:sz="0" w:space="0" w:color="auto"/>
            <w:left w:val="none" w:sz="0" w:space="0" w:color="auto"/>
            <w:bottom w:val="none" w:sz="0" w:space="0" w:color="auto"/>
            <w:right w:val="none" w:sz="0" w:space="0" w:color="auto"/>
          </w:divBdr>
        </w:div>
      </w:divsChild>
    </w:div>
    <w:div w:id="154417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77/088626087002003001" TargetMode="External"/><Relationship Id="rId21" Type="http://schemas.openxmlformats.org/officeDocument/2006/relationships/hyperlink" Target="https://doi.org/10.1080/01639625.2016.1266887" TargetMode="External"/><Relationship Id="rId42" Type="http://schemas.openxmlformats.org/officeDocument/2006/relationships/hyperlink" Target="https://psycnet.apa.org/doi/10.4017/gt.2013.12.1.008.00" TargetMode="External"/><Relationship Id="rId47" Type="http://schemas.openxmlformats.org/officeDocument/2006/relationships/hyperlink" Target="https://doi.org/10.1007/s12144-019-0162-2" TargetMode="External"/><Relationship Id="rId63" Type="http://schemas.openxmlformats.org/officeDocument/2006/relationships/hyperlink" Target="https://doi.org/10.1016/j.jesp.2017.01.006" TargetMode="External"/><Relationship Id="rId68" Type="http://schemas.openxmlformats.org/officeDocument/2006/relationships/hyperlink" Target="https://psycnet.apa.org/doi/10.1080/00223891.2010.528484" TargetMode="External"/><Relationship Id="rId84" Type="http://schemas.openxmlformats.org/officeDocument/2006/relationships/header" Target="header1.xml"/><Relationship Id="rId16" Type="http://schemas.openxmlformats.org/officeDocument/2006/relationships/hyperlink" Target="https://www.behindthename.com/name/ashley" TargetMode="External"/><Relationship Id="rId11" Type="http://schemas.openxmlformats.org/officeDocument/2006/relationships/hyperlink" Target="https://doi.org/10.1002/ab.20399" TargetMode="External"/><Relationship Id="rId32" Type="http://schemas.openxmlformats.org/officeDocument/2006/relationships/hyperlink" Target="https://doi.org/10.1177/10778012221150272" TargetMode="External"/><Relationship Id="rId37" Type="http://schemas.openxmlformats.org/officeDocument/2006/relationships/hyperlink" Target="https://doi.org/10.1177/0004865814524218" TargetMode="External"/><Relationship Id="rId53" Type="http://schemas.openxmlformats.org/officeDocument/2006/relationships/hyperlink" Target="https://doi.org/10.1016/j.jclinepi.2013.08.015" TargetMode="External"/><Relationship Id="rId58" Type="http://schemas.openxmlformats.org/officeDocument/2006/relationships/hyperlink" Target="https://www.gov.uk/government/news/upskirting-law-comes-into-force" TargetMode="External"/><Relationship Id="rId74" Type="http://schemas.openxmlformats.org/officeDocument/2006/relationships/hyperlink" Target="https://doi.org/10.1016/j.evolhumbehav.2017.10.004" TargetMode="External"/><Relationship Id="rId79" Type="http://schemas.openxmlformats.org/officeDocument/2006/relationships/hyperlink" Target="https://doi.org/10.1016/j.ijlcj.2018.10.002" TargetMode="External"/><Relationship Id="rId5" Type="http://schemas.openxmlformats.org/officeDocument/2006/relationships/webSettings" Target="webSettings.xml"/><Relationship Id="rId19" Type="http://schemas.openxmlformats.org/officeDocument/2006/relationships/hyperlink" Target="https://doi.org/10.1037/0022-3514.84.5.1027" TargetMode="External"/><Relationship Id="rId14" Type="http://schemas.openxmlformats.org/officeDocument/2006/relationships/hyperlink" Target="https://www.bbc.co.uk/news/uk-43112450" TargetMode="External"/><Relationship Id="rId22" Type="http://schemas.openxmlformats.org/officeDocument/2006/relationships/hyperlink" Target="https://doi.org/10.1080/00224499.2024.2332939" TargetMode="External"/><Relationship Id="rId27" Type="http://schemas.openxmlformats.org/officeDocument/2006/relationships/hyperlink" Target="https://doi.org/10.1177/107906328800100205" TargetMode="External"/><Relationship Id="rId30" Type="http://schemas.openxmlformats.org/officeDocument/2006/relationships/hyperlink" Target="https://doi.org/10.1177/26338076221135327" TargetMode="External"/><Relationship Id="rId35" Type="http://schemas.openxmlformats.org/officeDocument/2006/relationships/hyperlink" Target="https://doi.org/10.1016/j.avb.2021.101547" TargetMode="External"/><Relationship Id="rId43" Type="http://schemas.openxmlformats.org/officeDocument/2006/relationships/hyperlink" Target="https://doi.org/10.1177/08862605211043586" TargetMode="External"/><Relationship Id="rId48" Type="http://schemas.openxmlformats.org/officeDocument/2006/relationships/hyperlink" Target="https://doi.org/10.1007/s10508-006-9042-6" TargetMode="External"/><Relationship Id="rId56" Type="http://schemas.openxmlformats.org/officeDocument/2006/relationships/hyperlink" Target="https://doi.org/10.1007/s10691-017-9343-2" TargetMode="External"/><Relationship Id="rId64" Type="http://schemas.openxmlformats.org/officeDocument/2006/relationships/hyperlink" Target="https://doi.org/10.1080/13552600903097212" TargetMode="External"/><Relationship Id="rId69" Type="http://schemas.openxmlformats.org/officeDocument/2006/relationships/hyperlink" Target="https://doi.org/10.1007/s10862-015-9479-9" TargetMode="External"/><Relationship Id="rId77" Type="http://schemas.openxmlformats.org/officeDocument/2006/relationships/hyperlink" Target="https://doi.org/10.1177/001872678303600604" TargetMode="External"/><Relationship Id="rId8" Type="http://schemas.openxmlformats.org/officeDocument/2006/relationships/hyperlink" Target="mailto:deanfido.psych@gmail.com" TargetMode="External"/><Relationship Id="rId51" Type="http://schemas.openxmlformats.org/officeDocument/2006/relationships/hyperlink" Target="https://doi.org/10.1177/10790632231168072" TargetMode="External"/><Relationship Id="rId72" Type="http://schemas.openxmlformats.org/officeDocument/2006/relationships/hyperlink" Target="https://doi.org/10.1111/j.1467-6494.1977.tb00171.x" TargetMode="External"/><Relationship Id="rId80" Type="http://schemas.openxmlformats.org/officeDocument/2006/relationships/hyperlink" Target="https://doi.org/10.1016/S2215-0366(19)30049-5"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doi.org/10.1177/1557085116654565" TargetMode="External"/><Relationship Id="rId17" Type="http://schemas.openxmlformats.org/officeDocument/2006/relationships/hyperlink" Target="https://doi.org/10.1016/j.paid.2015.04.007" TargetMode="External"/><Relationship Id="rId25" Type="http://schemas.openxmlformats.org/officeDocument/2006/relationships/hyperlink" Target="https://www.reuters.com/article/us-spain-women-lawmaking-idUSKCN1VD20D" TargetMode="External"/><Relationship Id="rId33" Type="http://schemas.openxmlformats.org/officeDocument/2006/relationships/hyperlink" Target="https://doi.org/10.1177/10778012211008981" TargetMode="External"/><Relationship Id="rId38" Type="http://schemas.openxmlformats.org/officeDocument/2006/relationships/hyperlink" Target="https://doi.org/10.1177/1524838016650189" TargetMode="External"/><Relationship Id="rId46" Type="http://schemas.openxmlformats.org/officeDocument/2006/relationships/hyperlink" Target="https://doi.org/10.1002/acp.1297" TargetMode="External"/><Relationship Id="rId59" Type="http://schemas.openxmlformats.org/officeDocument/2006/relationships/hyperlink" Target="https://doi.org/10.1177/08862605221140042" TargetMode="External"/><Relationship Id="rId67" Type="http://schemas.openxmlformats.org/officeDocument/2006/relationships/hyperlink" Target="https://doi.org/10.1080/13552600.2022.2119292" TargetMode="External"/><Relationship Id="rId20" Type="http://schemas.openxmlformats.org/officeDocument/2006/relationships/hyperlink" Target="https://doi.org/10.1016/j.chb.2018.11.023" TargetMode="External"/><Relationship Id="rId41" Type="http://schemas.openxmlformats.org/officeDocument/2006/relationships/hyperlink" Target="https://doi.org/10.1016/j.paid.2012.03.007" TargetMode="External"/><Relationship Id="rId54" Type="http://schemas.openxmlformats.org/officeDocument/2006/relationships/hyperlink" Target="https://doi.org/10.1177/0734016817741342" TargetMode="External"/><Relationship Id="rId62" Type="http://schemas.openxmlformats.org/officeDocument/2006/relationships/hyperlink" Target="https://doi.org/10.1027/1015-5759/a000602" TargetMode="External"/><Relationship Id="rId70" Type="http://schemas.openxmlformats.org/officeDocument/2006/relationships/hyperlink" Target="https://doi.org/10.1016/j.paid.2016.05.029" TargetMode="External"/><Relationship Id="rId75" Type="http://schemas.openxmlformats.org/officeDocument/2006/relationships/hyperlink" Target="https://doi.org/10.1007/s10508-021-01991-0" TargetMode="External"/><Relationship Id="rId83" Type="http://schemas.openxmlformats.org/officeDocument/2006/relationships/hyperlink" Target="https://doi.org/10.1089/cyber.2012.032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2/9780470713464.ch10" TargetMode="External"/><Relationship Id="rId23" Type="http://schemas.openxmlformats.org/officeDocument/2006/relationships/hyperlink" Target="https://doi.org/10.1073/pnas.172190311" TargetMode="External"/><Relationship Id="rId28" Type="http://schemas.openxmlformats.org/officeDocument/2006/relationships/hyperlink" Target="https://doi.org/10.1177/1079063219894306" TargetMode="External"/><Relationship Id="rId36" Type="http://schemas.openxmlformats.org/officeDocument/2006/relationships/hyperlink" Target="https://pure.hud.ac.uk/en/publications/men-talking-writing-and-imagining-violenceviolation-offlineonline" TargetMode="External"/><Relationship Id="rId49" Type="http://schemas.openxmlformats.org/officeDocument/2006/relationships/hyperlink" Target="https://doi.org/10.1037/h0023562" TargetMode="External"/><Relationship Id="rId57" Type="http://schemas.openxmlformats.org/officeDocument/2006/relationships/hyperlink" Target="https://doi.org/10.1177/0886260518780411" TargetMode="External"/><Relationship Id="rId10" Type="http://schemas.openxmlformats.org/officeDocument/2006/relationships/hyperlink" Target="https://osf.io/wyt2z/?view_only=ca4ea7b5886b4a52aad67cfd847d7af1" TargetMode="External"/><Relationship Id="rId31" Type="http://schemas.openxmlformats.org/officeDocument/2006/relationships/hyperlink" Target="https://www.gov.uk/government/news/upskirting-law-comes-into-force" TargetMode="External"/><Relationship Id="rId44" Type="http://schemas.openxmlformats.org/officeDocument/2006/relationships/hyperlink" Target="https://doi.org/10.1080/13552600.2022.2032430" TargetMode="External"/><Relationship Id="rId52" Type="http://schemas.openxmlformats.org/officeDocument/2006/relationships/hyperlink" Target="https://doi.org/10.1080/1068316X.2014.915325" TargetMode="External"/><Relationship Id="rId60" Type="http://schemas.openxmlformats.org/officeDocument/2006/relationships/hyperlink" Target="https://doi.org/10.1037/a0022400" TargetMode="External"/><Relationship Id="rId65" Type="http://schemas.openxmlformats.org/officeDocument/2006/relationships/hyperlink" Target="https://doi.org/10.35295/osls.iisl/0000-0000-0000-1213" TargetMode="External"/><Relationship Id="rId73" Type="http://schemas.openxmlformats.org/officeDocument/2006/relationships/hyperlink" Target="https://doi.org/10.1016/j.chb.2023.107879" TargetMode="External"/><Relationship Id="rId78" Type="http://schemas.openxmlformats.org/officeDocument/2006/relationships/hyperlink" Target="https://doi.org/10.1016/j.paid.2020.110502" TargetMode="External"/><Relationship Id="rId81" Type="http://schemas.openxmlformats.org/officeDocument/2006/relationships/hyperlink" Target="https://doi.org/10.1177/0886260514549196"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f.io/wyt2z/?view_only=ca4ea7b5886b4a52aad67cfd847d7af1" TargetMode="External"/><Relationship Id="rId13" Type="http://schemas.openxmlformats.org/officeDocument/2006/relationships/hyperlink" Target="https://doi.org/10.1007/s10508-015-0674-2" TargetMode="External"/><Relationship Id="rId18" Type="http://schemas.openxmlformats.org/officeDocument/2006/relationships/hyperlink" Target="https://doi.org/10.1016/j.paid.2014.01.016" TargetMode="External"/><Relationship Id="rId39" Type="http://schemas.openxmlformats.org/officeDocument/2006/relationships/hyperlink" Target="https://doi.org/10.1016/j.wsif.2014.05.003" TargetMode="External"/><Relationship Id="rId34" Type="http://schemas.openxmlformats.org/officeDocument/2006/relationships/hyperlink" Target="https://doi.org/10.1016/j.chb.2021.107157" TargetMode="External"/><Relationship Id="rId50" Type="http://schemas.openxmlformats.org/officeDocument/2006/relationships/hyperlink" Target="https://doi.org/10.1177/0146167296227002" TargetMode="External"/><Relationship Id="rId55" Type="http://schemas.openxmlformats.org/officeDocument/2006/relationships/hyperlink" Target="https://academic.oup.com/ojls/article/37/3/534/2965256" TargetMode="External"/><Relationship Id="rId76" Type="http://schemas.openxmlformats.org/officeDocument/2006/relationships/hyperlink" Target="https://doi.org/10.1177/01461672770300422" TargetMode="External"/><Relationship Id="rId7" Type="http://schemas.openxmlformats.org/officeDocument/2006/relationships/endnotes" Target="endnotes.xml"/><Relationship Id="rId71" Type="http://schemas.openxmlformats.org/officeDocument/2006/relationships/hyperlink" Target="https://doi.org/10.1300/J514v19n01_06" TargetMode="External"/><Relationship Id="rId2" Type="http://schemas.openxmlformats.org/officeDocument/2006/relationships/numbering" Target="numbering.xml"/><Relationship Id="rId29" Type="http://schemas.openxmlformats.org/officeDocument/2006/relationships/hyperlink" Target="https://doi.org/10.1016/j.chb.2021.107141" TargetMode="External"/><Relationship Id="rId24" Type="http://schemas.openxmlformats.org/officeDocument/2006/relationships/hyperlink" Target="https://doi.org/10.1080/13504622.2020.1776844" TargetMode="External"/><Relationship Id="rId40" Type="http://schemas.openxmlformats.org/officeDocument/2006/relationships/hyperlink" Target="https://psycnet.apa.org/doi/10.1016/j.paid.2013.04.027" TargetMode="External"/><Relationship Id="rId45" Type="http://schemas.openxmlformats.org/officeDocument/2006/relationships/hyperlink" Target="https://doi.org/10.1111/j.2044-8309.1985.tb00659.x" TargetMode="External"/><Relationship Id="rId66" Type="http://schemas.openxmlformats.org/officeDocument/2006/relationships/hyperlink" Target="https://doi.org/10.4018/IJT.2017010103" TargetMode="External"/><Relationship Id="rId87" Type="http://schemas.openxmlformats.org/officeDocument/2006/relationships/theme" Target="theme/theme1.xml"/><Relationship Id="rId61" Type="http://schemas.openxmlformats.org/officeDocument/2006/relationships/hyperlink" Target="https://www.independent.co.uk/news/uk/home-news/upskirting-victims-age-police-figures-2018-year-gina-martin-a8865746.html" TargetMode="External"/><Relationship Id="rId82" Type="http://schemas.openxmlformats.org/officeDocument/2006/relationships/hyperlink" Target="https://doi.org/10.1177/106082652210920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27BE2-6468-4054-BE55-E13042D2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11939</Words>
  <Characters>68057</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Harper</dc:creator>
  <cp:keywords/>
  <dc:description/>
  <cp:lastModifiedBy>Dean Fido</cp:lastModifiedBy>
  <cp:revision>3</cp:revision>
  <dcterms:created xsi:type="dcterms:W3CDTF">2024-06-11T09:56:00Z</dcterms:created>
  <dcterms:modified xsi:type="dcterms:W3CDTF">2024-06-11T09:58:00Z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8c1c7e7d7da7980dc5bf826bf69a831afebcba002ad0a7faac694b0c14cb835e</vt:lpwstr>
  </property>
</Properties>
</file>