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B21EC" w14:textId="77777777" w:rsidR="00D20741" w:rsidRPr="0009600A" w:rsidRDefault="00D20741" w:rsidP="00D76E25">
      <w:pPr>
        <w:spacing w:after="0" w:line="240" w:lineRule="auto"/>
        <w:jc w:val="center"/>
        <w:rPr>
          <w:rFonts w:ascii="Times New Roman" w:hAnsi="Times New Roman" w:cs="Times New Roman"/>
          <w:b/>
          <w:bCs/>
          <w:color w:val="000000" w:themeColor="text1"/>
          <w:sz w:val="32"/>
          <w:szCs w:val="32"/>
          <w:lang w:val="en-US"/>
        </w:rPr>
      </w:pPr>
    </w:p>
    <w:p w14:paraId="16014177" w14:textId="7B8B6795" w:rsidR="00C56D1F" w:rsidRPr="0009600A" w:rsidRDefault="00C56D1F" w:rsidP="00612055">
      <w:pPr>
        <w:spacing w:after="0" w:line="360" w:lineRule="auto"/>
        <w:jc w:val="center"/>
        <w:rPr>
          <w:rFonts w:ascii="Times New Roman" w:hAnsi="Times New Roman" w:cs="Times New Roman"/>
          <w:b/>
          <w:bCs/>
          <w:color w:val="000000" w:themeColor="text1"/>
          <w:sz w:val="32"/>
          <w:szCs w:val="32"/>
          <w:lang w:val="en-US"/>
        </w:rPr>
      </w:pPr>
      <w:r w:rsidRPr="0009600A">
        <w:rPr>
          <w:rFonts w:ascii="Times New Roman" w:hAnsi="Times New Roman" w:cs="Times New Roman"/>
          <w:b/>
          <w:bCs/>
          <w:color w:val="000000" w:themeColor="text1"/>
          <w:sz w:val="32"/>
          <w:szCs w:val="32"/>
          <w:lang w:val="en-US"/>
        </w:rPr>
        <w:t xml:space="preserve">Relative </w:t>
      </w:r>
      <w:r w:rsidR="00111569" w:rsidRPr="0009600A">
        <w:rPr>
          <w:rFonts w:ascii="Times New Roman" w:hAnsi="Times New Roman" w:cs="Times New Roman"/>
          <w:b/>
          <w:bCs/>
          <w:color w:val="000000" w:themeColor="text1"/>
          <w:sz w:val="32"/>
          <w:szCs w:val="32"/>
          <w:lang w:val="en-US"/>
        </w:rPr>
        <w:t>a</w:t>
      </w:r>
      <w:r w:rsidRPr="0009600A">
        <w:rPr>
          <w:rFonts w:ascii="Times New Roman" w:hAnsi="Times New Roman" w:cs="Times New Roman"/>
          <w:b/>
          <w:bCs/>
          <w:color w:val="000000" w:themeColor="text1"/>
          <w:sz w:val="32"/>
          <w:szCs w:val="32"/>
          <w:lang w:val="en-US"/>
        </w:rPr>
        <w:t xml:space="preserve">ge </w:t>
      </w:r>
      <w:r w:rsidR="00111569" w:rsidRPr="0009600A">
        <w:rPr>
          <w:rFonts w:ascii="Times New Roman" w:hAnsi="Times New Roman" w:cs="Times New Roman"/>
          <w:b/>
          <w:bCs/>
          <w:color w:val="000000" w:themeColor="text1"/>
          <w:sz w:val="32"/>
          <w:szCs w:val="32"/>
          <w:lang w:val="en-US"/>
        </w:rPr>
        <w:t>e</w:t>
      </w:r>
      <w:r w:rsidRPr="0009600A">
        <w:rPr>
          <w:rFonts w:ascii="Times New Roman" w:hAnsi="Times New Roman" w:cs="Times New Roman"/>
          <w:b/>
          <w:bCs/>
          <w:color w:val="000000" w:themeColor="text1"/>
          <w:sz w:val="32"/>
          <w:szCs w:val="32"/>
          <w:lang w:val="en-US"/>
        </w:rPr>
        <w:t xml:space="preserve">ffect in </w:t>
      </w:r>
      <w:r w:rsidR="00111569" w:rsidRPr="0009600A">
        <w:rPr>
          <w:rFonts w:ascii="Times New Roman" w:hAnsi="Times New Roman" w:cs="Times New Roman"/>
          <w:b/>
          <w:bCs/>
          <w:color w:val="000000" w:themeColor="text1"/>
          <w:sz w:val="32"/>
          <w:szCs w:val="32"/>
          <w:lang w:val="en-US"/>
        </w:rPr>
        <w:t>m</w:t>
      </w:r>
      <w:r w:rsidR="00D55CFC" w:rsidRPr="0009600A">
        <w:rPr>
          <w:rFonts w:ascii="Times New Roman" w:hAnsi="Times New Roman" w:cs="Times New Roman"/>
          <w:b/>
          <w:bCs/>
          <w:color w:val="000000" w:themeColor="text1"/>
          <w:sz w:val="32"/>
          <w:szCs w:val="32"/>
          <w:lang w:val="en-US"/>
        </w:rPr>
        <w:t xml:space="preserve">ale and </w:t>
      </w:r>
      <w:r w:rsidR="00111569" w:rsidRPr="0009600A">
        <w:rPr>
          <w:rFonts w:ascii="Times New Roman" w:hAnsi="Times New Roman" w:cs="Times New Roman"/>
          <w:b/>
          <w:bCs/>
          <w:color w:val="000000" w:themeColor="text1"/>
          <w:sz w:val="32"/>
          <w:szCs w:val="32"/>
          <w:lang w:val="en-US"/>
        </w:rPr>
        <w:t>f</w:t>
      </w:r>
      <w:r w:rsidR="00D55CFC" w:rsidRPr="0009600A">
        <w:rPr>
          <w:rFonts w:ascii="Times New Roman" w:hAnsi="Times New Roman" w:cs="Times New Roman"/>
          <w:b/>
          <w:bCs/>
          <w:color w:val="000000" w:themeColor="text1"/>
          <w:sz w:val="32"/>
          <w:szCs w:val="32"/>
          <w:lang w:val="en-US"/>
        </w:rPr>
        <w:t xml:space="preserve">emale </w:t>
      </w:r>
      <w:r w:rsidR="00111569" w:rsidRPr="0009600A">
        <w:rPr>
          <w:rFonts w:ascii="Times New Roman" w:hAnsi="Times New Roman" w:cs="Times New Roman"/>
          <w:b/>
          <w:bCs/>
          <w:color w:val="000000" w:themeColor="text1"/>
          <w:sz w:val="32"/>
          <w:szCs w:val="32"/>
          <w:lang w:val="en-US"/>
        </w:rPr>
        <w:t>e</w:t>
      </w:r>
      <w:r w:rsidRPr="0009600A">
        <w:rPr>
          <w:rFonts w:ascii="Times New Roman" w:hAnsi="Times New Roman" w:cs="Times New Roman"/>
          <w:b/>
          <w:bCs/>
          <w:color w:val="000000" w:themeColor="text1"/>
          <w:sz w:val="32"/>
          <w:szCs w:val="32"/>
          <w:lang w:val="en-US"/>
        </w:rPr>
        <w:t>lite</w:t>
      </w:r>
      <w:r w:rsidR="00D20741" w:rsidRPr="0009600A">
        <w:rPr>
          <w:rFonts w:ascii="Times New Roman" w:hAnsi="Times New Roman" w:cs="Times New Roman"/>
          <w:b/>
          <w:bCs/>
          <w:color w:val="000000" w:themeColor="text1"/>
          <w:sz w:val="32"/>
          <w:szCs w:val="32"/>
          <w:lang w:val="en-US"/>
        </w:rPr>
        <w:t xml:space="preserve"> </w:t>
      </w:r>
      <w:r w:rsidR="00111569" w:rsidRPr="0009600A">
        <w:rPr>
          <w:rFonts w:ascii="Times New Roman" w:hAnsi="Times New Roman" w:cs="Times New Roman"/>
          <w:b/>
          <w:bCs/>
          <w:color w:val="000000" w:themeColor="text1"/>
          <w:sz w:val="32"/>
          <w:szCs w:val="32"/>
          <w:lang w:val="en-US"/>
        </w:rPr>
        <w:t>i</w:t>
      </w:r>
      <w:r w:rsidRPr="0009600A">
        <w:rPr>
          <w:rFonts w:ascii="Times New Roman" w:hAnsi="Times New Roman" w:cs="Times New Roman"/>
          <w:b/>
          <w:bCs/>
          <w:color w:val="000000" w:themeColor="text1"/>
          <w:sz w:val="32"/>
          <w:szCs w:val="32"/>
          <w:lang w:val="en-US"/>
        </w:rPr>
        <w:t xml:space="preserve">nternational </w:t>
      </w:r>
      <w:r w:rsidR="00111569" w:rsidRPr="0009600A">
        <w:rPr>
          <w:rFonts w:ascii="Times New Roman" w:hAnsi="Times New Roman" w:cs="Times New Roman"/>
          <w:b/>
          <w:bCs/>
          <w:color w:val="000000" w:themeColor="text1"/>
          <w:sz w:val="32"/>
          <w:szCs w:val="32"/>
          <w:lang w:val="en-US"/>
        </w:rPr>
        <w:t>a</w:t>
      </w:r>
      <w:r w:rsidRPr="0009600A">
        <w:rPr>
          <w:rFonts w:ascii="Times New Roman" w:hAnsi="Times New Roman" w:cs="Times New Roman"/>
          <w:b/>
          <w:bCs/>
          <w:color w:val="000000" w:themeColor="text1"/>
          <w:sz w:val="32"/>
          <w:szCs w:val="32"/>
          <w:lang w:val="en-US"/>
        </w:rPr>
        <w:t xml:space="preserve">mateur </w:t>
      </w:r>
      <w:r w:rsidR="00111569" w:rsidRPr="0009600A">
        <w:rPr>
          <w:rFonts w:ascii="Times New Roman" w:hAnsi="Times New Roman" w:cs="Times New Roman"/>
          <w:b/>
          <w:bCs/>
          <w:color w:val="000000" w:themeColor="text1"/>
          <w:sz w:val="32"/>
          <w:szCs w:val="32"/>
          <w:lang w:val="en-US"/>
        </w:rPr>
        <w:t>b</w:t>
      </w:r>
      <w:r w:rsidRPr="0009600A">
        <w:rPr>
          <w:rFonts w:ascii="Times New Roman" w:hAnsi="Times New Roman" w:cs="Times New Roman"/>
          <w:b/>
          <w:bCs/>
          <w:color w:val="000000" w:themeColor="text1"/>
          <w:sz w:val="32"/>
          <w:szCs w:val="32"/>
          <w:lang w:val="en-US"/>
        </w:rPr>
        <w:t>oxing</w:t>
      </w:r>
    </w:p>
    <w:p w14:paraId="493926D4" w14:textId="77777777" w:rsidR="00C56D1F" w:rsidRPr="0009600A" w:rsidRDefault="00C56D1F" w:rsidP="00612055">
      <w:pPr>
        <w:keepNext/>
        <w:spacing w:after="0" w:line="360" w:lineRule="auto"/>
        <w:jc w:val="center"/>
        <w:outlineLvl w:val="0"/>
        <w:rPr>
          <w:rFonts w:ascii="Times New Roman" w:eastAsia="Times New Roman" w:hAnsi="Times New Roman" w:cs="Times New Roman"/>
          <w:b/>
          <w:bCs/>
          <w:color w:val="000000" w:themeColor="text1"/>
          <w:sz w:val="32"/>
          <w:szCs w:val="32"/>
          <w:lang w:val="en-US"/>
        </w:rPr>
      </w:pPr>
    </w:p>
    <w:p w14:paraId="3093807D" w14:textId="77777777" w:rsidR="00C56D1F" w:rsidRPr="0009600A" w:rsidRDefault="00C56D1F" w:rsidP="00612055">
      <w:pPr>
        <w:spacing w:after="0" w:line="360" w:lineRule="auto"/>
        <w:rPr>
          <w:rFonts w:ascii="Times New Roman" w:eastAsia="Times New Roman" w:hAnsi="Times New Roman" w:cs="Times New Roman"/>
          <w:color w:val="000000" w:themeColor="text1"/>
          <w:sz w:val="28"/>
          <w:szCs w:val="28"/>
          <w:lang w:val="en-US"/>
        </w:rPr>
      </w:pPr>
    </w:p>
    <w:p w14:paraId="25B4FD59" w14:textId="77777777" w:rsidR="00D20741" w:rsidRPr="0009600A" w:rsidRDefault="00D20741" w:rsidP="00612055">
      <w:pPr>
        <w:spacing w:after="0" w:line="360" w:lineRule="auto"/>
        <w:jc w:val="both"/>
        <w:rPr>
          <w:color w:val="000000" w:themeColor="text1"/>
          <w:kern w:val="32"/>
          <w:sz w:val="32"/>
          <w:szCs w:val="32"/>
        </w:rPr>
      </w:pPr>
      <w:r w:rsidRPr="0009600A">
        <w:rPr>
          <w:color w:val="000000" w:themeColor="text1"/>
          <w:kern w:val="32"/>
          <w:sz w:val="32"/>
          <w:szCs w:val="32"/>
        </w:rPr>
        <w:t>Vladislav Kim</w:t>
      </w:r>
      <w:r w:rsidRPr="0009600A">
        <w:rPr>
          <w:color w:val="000000" w:themeColor="text1"/>
          <w:kern w:val="32"/>
          <w:sz w:val="32"/>
          <w:szCs w:val="32"/>
          <w:vertAlign w:val="superscript"/>
        </w:rPr>
        <w:t>1</w:t>
      </w:r>
    </w:p>
    <w:p w14:paraId="0C762034" w14:textId="6159461A" w:rsidR="00FD5A17" w:rsidRPr="0009600A" w:rsidRDefault="00D20741" w:rsidP="00612055">
      <w:pPr>
        <w:spacing w:after="0" w:line="360" w:lineRule="auto"/>
        <w:jc w:val="both"/>
        <w:rPr>
          <w:color w:val="000000" w:themeColor="text1"/>
          <w:kern w:val="32"/>
          <w:sz w:val="32"/>
          <w:szCs w:val="32"/>
          <w:vertAlign w:val="superscript"/>
        </w:rPr>
      </w:pPr>
      <w:r w:rsidRPr="0009600A">
        <w:rPr>
          <w:color w:val="000000" w:themeColor="text1"/>
          <w:kern w:val="32"/>
          <w:sz w:val="32"/>
          <w:szCs w:val="32"/>
        </w:rPr>
        <w:t>Lee Pote</w:t>
      </w:r>
      <w:r w:rsidRPr="0009600A">
        <w:rPr>
          <w:color w:val="000000" w:themeColor="text1"/>
          <w:kern w:val="32"/>
          <w:sz w:val="32"/>
          <w:szCs w:val="32"/>
          <w:vertAlign w:val="superscript"/>
        </w:rPr>
        <w:t>1</w:t>
      </w:r>
    </w:p>
    <w:p w14:paraId="4D06F85C" w14:textId="00920633" w:rsidR="00FD5A17" w:rsidRPr="0009600A" w:rsidRDefault="00FD5A17" w:rsidP="00612055">
      <w:pPr>
        <w:spacing w:after="0" w:line="360" w:lineRule="auto"/>
        <w:jc w:val="both"/>
        <w:rPr>
          <w:color w:val="000000" w:themeColor="text1"/>
          <w:kern w:val="32"/>
          <w:sz w:val="32"/>
          <w:szCs w:val="32"/>
          <w:vertAlign w:val="superscript"/>
        </w:rPr>
      </w:pPr>
      <w:r w:rsidRPr="0009600A">
        <w:rPr>
          <w:color w:val="000000" w:themeColor="text1"/>
          <w:kern w:val="32"/>
          <w:sz w:val="32"/>
          <w:szCs w:val="32"/>
        </w:rPr>
        <w:t>Ryan Groom</w:t>
      </w:r>
      <w:r w:rsidRPr="0009600A">
        <w:rPr>
          <w:color w:val="000000" w:themeColor="text1"/>
          <w:kern w:val="32"/>
          <w:sz w:val="32"/>
          <w:szCs w:val="32"/>
          <w:vertAlign w:val="superscript"/>
        </w:rPr>
        <w:t>1</w:t>
      </w:r>
    </w:p>
    <w:p w14:paraId="52B48900" w14:textId="77777777" w:rsidR="00436329" w:rsidRPr="0009600A" w:rsidRDefault="00436329" w:rsidP="00612055">
      <w:pPr>
        <w:spacing w:after="0" w:line="360" w:lineRule="auto"/>
        <w:jc w:val="both"/>
        <w:rPr>
          <w:color w:val="000000" w:themeColor="text1"/>
          <w:kern w:val="32"/>
          <w:sz w:val="32"/>
          <w:szCs w:val="32"/>
        </w:rPr>
      </w:pPr>
      <w:r w:rsidRPr="0009600A">
        <w:rPr>
          <w:color w:val="000000" w:themeColor="text1"/>
          <w:kern w:val="32"/>
          <w:sz w:val="32"/>
          <w:szCs w:val="32"/>
        </w:rPr>
        <w:t>Edward Thomson</w:t>
      </w:r>
      <w:r w:rsidRPr="0009600A">
        <w:rPr>
          <w:color w:val="000000" w:themeColor="text1"/>
          <w:kern w:val="32"/>
          <w:sz w:val="32"/>
          <w:szCs w:val="32"/>
          <w:vertAlign w:val="superscript"/>
        </w:rPr>
        <w:t>2</w:t>
      </w:r>
    </w:p>
    <w:p w14:paraId="72F8B52A" w14:textId="77777777" w:rsidR="00D20741" w:rsidRPr="0009600A" w:rsidRDefault="00D20741" w:rsidP="00612055">
      <w:pPr>
        <w:spacing w:after="0" w:line="360" w:lineRule="auto"/>
        <w:jc w:val="both"/>
        <w:rPr>
          <w:color w:val="000000" w:themeColor="text1"/>
          <w:kern w:val="32"/>
          <w:sz w:val="32"/>
          <w:szCs w:val="32"/>
        </w:rPr>
      </w:pPr>
      <w:r w:rsidRPr="0009600A">
        <w:rPr>
          <w:color w:val="000000" w:themeColor="text1"/>
          <w:kern w:val="32"/>
          <w:sz w:val="32"/>
          <w:szCs w:val="32"/>
        </w:rPr>
        <w:t>Scott B. Nicholls</w:t>
      </w:r>
      <w:r w:rsidRPr="0009600A">
        <w:rPr>
          <w:color w:val="000000" w:themeColor="text1"/>
          <w:kern w:val="32"/>
          <w:sz w:val="32"/>
          <w:szCs w:val="32"/>
          <w:vertAlign w:val="superscript"/>
        </w:rPr>
        <w:t>1</w:t>
      </w:r>
    </w:p>
    <w:p w14:paraId="4A4B093D" w14:textId="77777777" w:rsidR="00D20741" w:rsidRPr="0009600A" w:rsidRDefault="00D20741" w:rsidP="00612055">
      <w:pPr>
        <w:spacing w:after="0" w:line="360" w:lineRule="auto"/>
        <w:jc w:val="both"/>
        <w:rPr>
          <w:color w:val="000000" w:themeColor="text1"/>
          <w:kern w:val="32"/>
          <w:sz w:val="32"/>
          <w:szCs w:val="32"/>
          <w:vertAlign w:val="superscript"/>
        </w:rPr>
      </w:pPr>
    </w:p>
    <w:p w14:paraId="3BAE421A" w14:textId="77777777" w:rsidR="00D20741" w:rsidRPr="0009600A" w:rsidRDefault="00D20741" w:rsidP="00612055">
      <w:pPr>
        <w:spacing w:after="0" w:line="360" w:lineRule="auto"/>
        <w:jc w:val="both"/>
        <w:rPr>
          <w:b/>
          <w:color w:val="000000" w:themeColor="text1"/>
          <w:kern w:val="32"/>
          <w:sz w:val="28"/>
          <w:szCs w:val="28"/>
        </w:rPr>
      </w:pPr>
    </w:p>
    <w:p w14:paraId="272AAA3A" w14:textId="77777777" w:rsidR="00D20741" w:rsidRPr="0009600A" w:rsidRDefault="00D20741" w:rsidP="00612055">
      <w:pPr>
        <w:pStyle w:val="Affiliation"/>
        <w:spacing w:before="0"/>
        <w:rPr>
          <w:iCs/>
          <w:color w:val="000000" w:themeColor="text1"/>
        </w:rPr>
      </w:pPr>
      <w:r w:rsidRPr="0009600A">
        <w:rPr>
          <w:color w:val="000000" w:themeColor="text1"/>
          <w:vertAlign w:val="superscript"/>
        </w:rPr>
        <w:t>1</w:t>
      </w:r>
      <w:r w:rsidRPr="0009600A">
        <w:rPr>
          <w:iCs/>
          <w:color w:val="000000" w:themeColor="text1"/>
        </w:rPr>
        <w:t>School of Sport and Exercise Science, University of Derby, Derby, UK</w:t>
      </w:r>
    </w:p>
    <w:p w14:paraId="2AD13130" w14:textId="77777777" w:rsidR="00436329" w:rsidRPr="0009600A" w:rsidRDefault="00436329" w:rsidP="00612055">
      <w:pPr>
        <w:widowControl w:val="0"/>
        <w:tabs>
          <w:tab w:val="left" w:pos="720"/>
        </w:tabs>
        <w:spacing w:after="0" w:line="360" w:lineRule="auto"/>
        <w:rPr>
          <w:rFonts w:ascii="Times New Roman" w:eastAsia="Times New Roman" w:hAnsi="Times New Roman" w:cs="Times New Roman"/>
          <w:snapToGrid w:val="0"/>
          <w:color w:val="000000" w:themeColor="text1"/>
          <w:sz w:val="24"/>
          <w:szCs w:val="24"/>
        </w:rPr>
      </w:pPr>
      <w:r w:rsidRPr="0009600A">
        <w:rPr>
          <w:rFonts w:ascii="Times New Roman" w:eastAsia="Times New Roman" w:hAnsi="Times New Roman" w:cs="Times New Roman"/>
          <w:snapToGrid w:val="0"/>
          <w:color w:val="000000" w:themeColor="text1"/>
          <w:sz w:val="24"/>
          <w:szCs w:val="24"/>
          <w:vertAlign w:val="superscript"/>
        </w:rPr>
        <w:t>2</w:t>
      </w:r>
      <w:r w:rsidRPr="0009600A">
        <w:rPr>
          <w:rFonts w:ascii="Times New Roman" w:hAnsi="Times New Roman" w:cs="Times New Roman"/>
          <w:i/>
          <w:iCs/>
          <w:color w:val="000000" w:themeColor="text1"/>
          <w:sz w:val="24"/>
          <w:szCs w:val="24"/>
        </w:rPr>
        <w:t>Department of Sport and Exercise Science, University of Chester, Chester, UK</w:t>
      </w:r>
    </w:p>
    <w:p w14:paraId="3658C82B" w14:textId="77777777" w:rsidR="00C56D1F" w:rsidRPr="0009600A" w:rsidRDefault="00C56D1F" w:rsidP="00612055">
      <w:pPr>
        <w:widowControl w:val="0"/>
        <w:tabs>
          <w:tab w:val="left" w:pos="720"/>
        </w:tabs>
        <w:spacing w:after="0" w:line="360" w:lineRule="auto"/>
        <w:jc w:val="center"/>
        <w:rPr>
          <w:rFonts w:ascii="Times New Roman" w:eastAsia="Times New Roman" w:hAnsi="Times New Roman" w:cs="Times New Roman"/>
          <w:snapToGrid w:val="0"/>
          <w:color w:val="000000" w:themeColor="text1"/>
          <w:sz w:val="28"/>
          <w:szCs w:val="28"/>
        </w:rPr>
      </w:pPr>
    </w:p>
    <w:p w14:paraId="0703E946" w14:textId="77777777" w:rsidR="00C56D1F" w:rsidRPr="0009600A" w:rsidRDefault="00C56D1F" w:rsidP="00612055">
      <w:pPr>
        <w:widowControl w:val="0"/>
        <w:tabs>
          <w:tab w:val="left" w:pos="720"/>
        </w:tabs>
        <w:spacing w:after="0" w:line="360" w:lineRule="auto"/>
        <w:jc w:val="center"/>
        <w:rPr>
          <w:rFonts w:ascii="Times New Roman" w:eastAsia="Times New Roman" w:hAnsi="Times New Roman" w:cs="Times New Roman"/>
          <w:snapToGrid w:val="0"/>
          <w:color w:val="000000" w:themeColor="text1"/>
          <w:sz w:val="28"/>
          <w:szCs w:val="28"/>
        </w:rPr>
      </w:pPr>
    </w:p>
    <w:p w14:paraId="3C18D921" w14:textId="77777777" w:rsidR="00C56D1F" w:rsidRPr="0009600A" w:rsidRDefault="00C56D1F" w:rsidP="00612055">
      <w:pPr>
        <w:widowControl w:val="0"/>
        <w:tabs>
          <w:tab w:val="left" w:pos="720"/>
        </w:tabs>
        <w:spacing w:after="0" w:line="360" w:lineRule="auto"/>
        <w:jc w:val="center"/>
        <w:rPr>
          <w:rFonts w:ascii="Times New Roman" w:eastAsia="Times New Roman" w:hAnsi="Times New Roman" w:cs="Times New Roman"/>
          <w:snapToGrid w:val="0"/>
          <w:color w:val="000000" w:themeColor="text1"/>
          <w:sz w:val="28"/>
          <w:szCs w:val="28"/>
        </w:rPr>
      </w:pPr>
    </w:p>
    <w:p w14:paraId="204E9165" w14:textId="77777777" w:rsidR="00C56D1F" w:rsidRPr="0009600A" w:rsidRDefault="00C56D1F" w:rsidP="00612055">
      <w:pPr>
        <w:widowControl w:val="0"/>
        <w:tabs>
          <w:tab w:val="left" w:pos="720"/>
        </w:tabs>
        <w:spacing w:after="0" w:line="360" w:lineRule="auto"/>
        <w:jc w:val="center"/>
        <w:rPr>
          <w:rFonts w:ascii="Times New Roman" w:eastAsia="Times New Roman" w:hAnsi="Times New Roman" w:cs="Times New Roman"/>
          <w:snapToGrid w:val="0"/>
          <w:color w:val="000000" w:themeColor="text1"/>
          <w:sz w:val="28"/>
          <w:szCs w:val="28"/>
        </w:rPr>
      </w:pPr>
    </w:p>
    <w:p w14:paraId="012C9155" w14:textId="77777777" w:rsidR="00C56D1F" w:rsidRPr="0009600A" w:rsidRDefault="00C56D1F" w:rsidP="00612055">
      <w:pPr>
        <w:widowControl w:val="0"/>
        <w:tabs>
          <w:tab w:val="left" w:pos="720"/>
        </w:tabs>
        <w:spacing w:after="0" w:line="360" w:lineRule="auto"/>
        <w:rPr>
          <w:rFonts w:ascii="Times New Roman" w:eastAsia="Times New Roman" w:hAnsi="Times New Roman" w:cs="Times New Roman"/>
          <w:b/>
          <w:snapToGrid w:val="0"/>
          <w:color w:val="000000" w:themeColor="text1"/>
          <w:sz w:val="28"/>
          <w:szCs w:val="28"/>
        </w:rPr>
      </w:pPr>
    </w:p>
    <w:p w14:paraId="25D021DA" w14:textId="77777777" w:rsidR="00C56D1F" w:rsidRPr="0009600A" w:rsidRDefault="00C56D1F" w:rsidP="00612055">
      <w:pPr>
        <w:widowControl w:val="0"/>
        <w:tabs>
          <w:tab w:val="left" w:pos="720"/>
        </w:tabs>
        <w:spacing w:after="0" w:line="360" w:lineRule="auto"/>
        <w:rPr>
          <w:rFonts w:ascii="Times New Roman" w:eastAsia="Times New Roman" w:hAnsi="Times New Roman" w:cs="Times New Roman"/>
          <w:b/>
          <w:snapToGrid w:val="0"/>
          <w:color w:val="000000" w:themeColor="text1"/>
          <w:sz w:val="28"/>
          <w:szCs w:val="28"/>
        </w:rPr>
      </w:pPr>
    </w:p>
    <w:p w14:paraId="3CAF75F9" w14:textId="77777777" w:rsidR="00C56D1F" w:rsidRPr="0009600A" w:rsidRDefault="00C56D1F" w:rsidP="00612055">
      <w:pPr>
        <w:spacing w:after="0" w:line="360" w:lineRule="auto"/>
        <w:ind w:left="851" w:hanging="284"/>
        <w:jc w:val="both"/>
        <w:rPr>
          <w:rFonts w:ascii="Times New Roman" w:hAnsi="Times New Roman" w:cs="Times New Roman"/>
          <w:color w:val="000000" w:themeColor="text1"/>
        </w:rPr>
      </w:pPr>
    </w:p>
    <w:p w14:paraId="324DA544" w14:textId="77777777" w:rsidR="00C56D1F" w:rsidRPr="0009600A" w:rsidRDefault="00C56D1F" w:rsidP="00612055">
      <w:pPr>
        <w:spacing w:after="0" w:line="360" w:lineRule="auto"/>
        <w:ind w:left="851" w:hanging="284"/>
        <w:jc w:val="both"/>
        <w:rPr>
          <w:rFonts w:ascii="Times New Roman" w:hAnsi="Times New Roman" w:cs="Times New Roman"/>
          <w:color w:val="000000" w:themeColor="text1"/>
        </w:rPr>
      </w:pPr>
    </w:p>
    <w:p w14:paraId="67C9EEBA" w14:textId="77777777" w:rsidR="00C56D1F" w:rsidRPr="0009600A" w:rsidRDefault="00C56D1F" w:rsidP="00612055">
      <w:pPr>
        <w:spacing w:after="0" w:line="360" w:lineRule="auto"/>
        <w:ind w:left="851" w:hanging="284"/>
        <w:jc w:val="both"/>
        <w:rPr>
          <w:rFonts w:ascii="Times New Roman" w:hAnsi="Times New Roman" w:cs="Times New Roman"/>
          <w:color w:val="000000" w:themeColor="text1"/>
        </w:rPr>
      </w:pPr>
    </w:p>
    <w:p w14:paraId="48D84B48" w14:textId="77777777" w:rsidR="007F727E" w:rsidRPr="0009600A" w:rsidRDefault="007F727E" w:rsidP="00612055">
      <w:pPr>
        <w:spacing w:after="0" w:line="360" w:lineRule="auto"/>
        <w:ind w:left="851" w:hanging="284"/>
        <w:jc w:val="both"/>
        <w:rPr>
          <w:rFonts w:ascii="Times New Roman" w:hAnsi="Times New Roman" w:cs="Times New Roman"/>
          <w:color w:val="000000" w:themeColor="text1"/>
        </w:rPr>
      </w:pPr>
    </w:p>
    <w:p w14:paraId="2CCCF0B5" w14:textId="77777777" w:rsidR="007F727E" w:rsidRPr="0009600A" w:rsidRDefault="007F727E" w:rsidP="00D76E25">
      <w:pPr>
        <w:spacing w:after="0" w:line="240" w:lineRule="auto"/>
        <w:ind w:left="851" w:hanging="284"/>
        <w:jc w:val="both"/>
        <w:rPr>
          <w:rFonts w:ascii="Times New Roman" w:hAnsi="Times New Roman" w:cs="Times New Roman"/>
          <w:color w:val="000000" w:themeColor="text1"/>
        </w:rPr>
      </w:pPr>
    </w:p>
    <w:p w14:paraId="4D3B2AA4" w14:textId="77777777" w:rsidR="00612055" w:rsidRPr="0009600A" w:rsidRDefault="00612055" w:rsidP="00D76E25">
      <w:pPr>
        <w:spacing w:after="0" w:line="240" w:lineRule="auto"/>
        <w:ind w:left="851" w:hanging="284"/>
        <w:jc w:val="both"/>
        <w:rPr>
          <w:rFonts w:ascii="Times New Roman" w:hAnsi="Times New Roman" w:cs="Times New Roman"/>
          <w:color w:val="000000" w:themeColor="text1"/>
        </w:rPr>
      </w:pPr>
    </w:p>
    <w:p w14:paraId="71DFBC14" w14:textId="77777777" w:rsidR="00612055" w:rsidRPr="0009600A" w:rsidRDefault="00612055" w:rsidP="00D76E25">
      <w:pPr>
        <w:spacing w:after="0" w:line="240" w:lineRule="auto"/>
        <w:ind w:left="851" w:hanging="284"/>
        <w:jc w:val="both"/>
        <w:rPr>
          <w:rFonts w:ascii="Times New Roman" w:hAnsi="Times New Roman" w:cs="Times New Roman"/>
          <w:color w:val="000000" w:themeColor="text1"/>
        </w:rPr>
      </w:pPr>
    </w:p>
    <w:p w14:paraId="2F3F37B0" w14:textId="77777777" w:rsidR="00612055" w:rsidRPr="0009600A" w:rsidRDefault="00612055" w:rsidP="00D76E25">
      <w:pPr>
        <w:spacing w:after="0" w:line="240" w:lineRule="auto"/>
        <w:ind w:left="851" w:hanging="284"/>
        <w:jc w:val="both"/>
        <w:rPr>
          <w:rFonts w:ascii="Times New Roman" w:hAnsi="Times New Roman" w:cs="Times New Roman"/>
          <w:color w:val="000000" w:themeColor="text1"/>
        </w:rPr>
      </w:pPr>
    </w:p>
    <w:p w14:paraId="10DB294F" w14:textId="77777777" w:rsidR="00C56D1F" w:rsidRPr="0009600A" w:rsidRDefault="00C56D1F" w:rsidP="005760D1">
      <w:pPr>
        <w:spacing w:after="0" w:line="240" w:lineRule="auto"/>
        <w:jc w:val="both"/>
        <w:rPr>
          <w:rFonts w:ascii="Times New Roman" w:hAnsi="Times New Roman" w:cs="Times New Roman"/>
          <w:color w:val="000000" w:themeColor="text1"/>
          <w:sz w:val="24"/>
          <w:szCs w:val="24"/>
        </w:rPr>
      </w:pPr>
    </w:p>
    <w:p w14:paraId="42CC6A74" w14:textId="77777777" w:rsidR="00D20741" w:rsidRPr="0009600A" w:rsidRDefault="00D20741" w:rsidP="00D76E25">
      <w:pPr>
        <w:spacing w:after="0" w:line="240" w:lineRule="auto"/>
        <w:ind w:left="851" w:hanging="284"/>
        <w:jc w:val="both"/>
        <w:rPr>
          <w:rFonts w:ascii="Times New Roman" w:hAnsi="Times New Roman" w:cs="Times New Roman"/>
          <w:color w:val="000000" w:themeColor="text1"/>
          <w:sz w:val="24"/>
          <w:szCs w:val="24"/>
        </w:rPr>
      </w:pPr>
    </w:p>
    <w:p w14:paraId="371CCB2B" w14:textId="77777777" w:rsidR="00D20741" w:rsidRPr="0009600A" w:rsidRDefault="00D20741" w:rsidP="00D76E25">
      <w:pPr>
        <w:spacing w:after="0" w:line="240" w:lineRule="auto"/>
        <w:ind w:left="851" w:hanging="284"/>
        <w:jc w:val="both"/>
        <w:rPr>
          <w:rFonts w:ascii="Times New Roman" w:hAnsi="Times New Roman" w:cs="Times New Roman"/>
          <w:color w:val="000000" w:themeColor="text1"/>
          <w:sz w:val="24"/>
          <w:szCs w:val="24"/>
        </w:rPr>
      </w:pPr>
    </w:p>
    <w:p w14:paraId="66AB0118" w14:textId="77777777" w:rsidR="00D20741" w:rsidRPr="0009600A" w:rsidRDefault="00D20741" w:rsidP="00D76E25">
      <w:pPr>
        <w:spacing w:after="0" w:line="240" w:lineRule="auto"/>
        <w:ind w:left="851" w:hanging="284"/>
        <w:jc w:val="both"/>
        <w:rPr>
          <w:color w:val="000000" w:themeColor="text1"/>
        </w:rPr>
      </w:pPr>
    </w:p>
    <w:p w14:paraId="4955D2B4" w14:textId="77777777" w:rsidR="00C56D1F" w:rsidRPr="0009600A" w:rsidRDefault="00C56D1F" w:rsidP="00612055">
      <w:pPr>
        <w:spacing w:after="0" w:line="360" w:lineRule="auto"/>
        <w:rPr>
          <w:rFonts w:ascii="Times New Roman" w:hAnsi="Times New Roman" w:cs="Times New Roman"/>
          <w:b/>
          <w:bCs/>
          <w:color w:val="000000" w:themeColor="text1"/>
          <w:sz w:val="28"/>
          <w:szCs w:val="28"/>
        </w:rPr>
      </w:pPr>
      <w:bookmarkStart w:id="0" w:name="_Hlk140154357"/>
      <w:r w:rsidRPr="0009600A">
        <w:rPr>
          <w:rFonts w:ascii="Times New Roman" w:hAnsi="Times New Roman" w:cs="Times New Roman"/>
          <w:b/>
          <w:bCs/>
          <w:color w:val="000000" w:themeColor="text1"/>
          <w:sz w:val="28"/>
          <w:szCs w:val="28"/>
        </w:rPr>
        <w:lastRenderedPageBreak/>
        <w:t>Abstract</w:t>
      </w:r>
    </w:p>
    <w:p w14:paraId="7C812D30" w14:textId="4A589713" w:rsidR="006E3964" w:rsidRPr="0009600A" w:rsidRDefault="00C56D1F" w:rsidP="004F01F9">
      <w:pPr>
        <w:spacing w:after="0" w:line="360" w:lineRule="auto"/>
        <w:jc w:val="both"/>
        <w:rPr>
          <w:rFonts w:ascii="Times New Roman" w:hAnsi="Times New Roman" w:cs="Times New Roman"/>
          <w:color w:val="000000" w:themeColor="text1"/>
          <w:sz w:val="24"/>
          <w:szCs w:val="24"/>
        </w:rPr>
      </w:pPr>
      <w:r w:rsidRPr="0009600A">
        <w:rPr>
          <w:rFonts w:ascii="Times New Roman" w:hAnsi="Times New Roman" w:cs="Times New Roman"/>
          <w:color w:val="000000" w:themeColor="text1"/>
          <w:sz w:val="24"/>
          <w:szCs w:val="24"/>
        </w:rPr>
        <w:t>Th</w:t>
      </w:r>
      <w:r w:rsidR="009A6343" w:rsidRPr="0009600A">
        <w:rPr>
          <w:rFonts w:ascii="Times New Roman" w:hAnsi="Times New Roman" w:cs="Times New Roman"/>
          <w:color w:val="000000" w:themeColor="text1"/>
          <w:sz w:val="24"/>
          <w:szCs w:val="24"/>
        </w:rPr>
        <w:t>is study</w:t>
      </w:r>
      <w:r w:rsidRPr="0009600A">
        <w:rPr>
          <w:rFonts w:ascii="Times New Roman" w:hAnsi="Times New Roman" w:cs="Times New Roman"/>
          <w:color w:val="000000" w:themeColor="text1"/>
          <w:sz w:val="24"/>
          <w:szCs w:val="24"/>
        </w:rPr>
        <w:t xml:space="preserve"> aim</w:t>
      </w:r>
      <w:r w:rsidR="009A6343" w:rsidRPr="0009600A">
        <w:rPr>
          <w:rFonts w:ascii="Times New Roman" w:hAnsi="Times New Roman" w:cs="Times New Roman"/>
          <w:color w:val="000000" w:themeColor="text1"/>
          <w:sz w:val="24"/>
          <w:szCs w:val="24"/>
        </w:rPr>
        <w:t>ed</w:t>
      </w:r>
      <w:r w:rsidRPr="0009600A">
        <w:rPr>
          <w:rFonts w:ascii="Times New Roman" w:hAnsi="Times New Roman" w:cs="Times New Roman"/>
          <w:color w:val="000000" w:themeColor="text1"/>
          <w:sz w:val="24"/>
          <w:szCs w:val="24"/>
        </w:rPr>
        <w:t xml:space="preserve"> to determine whether Relative Age Effect</w:t>
      </w:r>
      <w:r w:rsidR="00115DBD" w:rsidRPr="0009600A">
        <w:rPr>
          <w:rFonts w:ascii="Times New Roman" w:hAnsi="Times New Roman" w:cs="Times New Roman"/>
          <w:color w:val="000000" w:themeColor="text1"/>
          <w:sz w:val="24"/>
          <w:szCs w:val="24"/>
        </w:rPr>
        <w:t xml:space="preserve"> (RAE)</w:t>
      </w:r>
      <w:r w:rsidRPr="0009600A">
        <w:rPr>
          <w:rFonts w:ascii="Times New Roman" w:hAnsi="Times New Roman" w:cs="Times New Roman"/>
          <w:color w:val="000000" w:themeColor="text1"/>
          <w:sz w:val="24"/>
          <w:szCs w:val="24"/>
        </w:rPr>
        <w:t xml:space="preserve"> </w:t>
      </w:r>
      <w:r w:rsidR="009A6343" w:rsidRPr="0009600A">
        <w:rPr>
          <w:rFonts w:ascii="Times New Roman" w:hAnsi="Times New Roman" w:cs="Times New Roman"/>
          <w:color w:val="000000" w:themeColor="text1"/>
          <w:sz w:val="24"/>
          <w:szCs w:val="24"/>
        </w:rPr>
        <w:t>was</w:t>
      </w:r>
      <w:r w:rsidRPr="0009600A">
        <w:rPr>
          <w:rFonts w:ascii="Times New Roman" w:hAnsi="Times New Roman" w:cs="Times New Roman"/>
          <w:color w:val="000000" w:themeColor="text1"/>
          <w:sz w:val="24"/>
          <w:szCs w:val="24"/>
        </w:rPr>
        <w:t xml:space="preserve"> present in different sexes and age categories in </w:t>
      </w:r>
      <w:r w:rsidR="009A6343" w:rsidRPr="0009600A">
        <w:rPr>
          <w:rFonts w:ascii="Times New Roman" w:hAnsi="Times New Roman" w:cs="Times New Roman"/>
          <w:color w:val="000000" w:themeColor="text1"/>
          <w:sz w:val="24"/>
          <w:szCs w:val="24"/>
        </w:rPr>
        <w:t xml:space="preserve">12 </w:t>
      </w:r>
      <w:r w:rsidRPr="0009600A">
        <w:rPr>
          <w:rFonts w:ascii="Times New Roman" w:hAnsi="Times New Roman" w:cs="Times New Roman"/>
          <w:color w:val="000000" w:themeColor="text1"/>
          <w:sz w:val="24"/>
          <w:szCs w:val="24"/>
        </w:rPr>
        <w:t xml:space="preserve">elite-level international amateur boxing competitions. A total of 4813 </w:t>
      </w:r>
      <w:r w:rsidR="00E53DE3" w:rsidRPr="0009600A">
        <w:rPr>
          <w:rFonts w:ascii="Times New Roman" w:hAnsi="Times New Roman" w:cs="Times New Roman"/>
          <w:color w:val="000000" w:themeColor="text1"/>
          <w:sz w:val="24"/>
          <w:szCs w:val="24"/>
        </w:rPr>
        <w:t>athletes</w:t>
      </w:r>
      <w:r w:rsidRPr="0009600A">
        <w:rPr>
          <w:rFonts w:ascii="Times New Roman" w:hAnsi="Times New Roman" w:cs="Times New Roman"/>
          <w:color w:val="000000" w:themeColor="text1"/>
          <w:sz w:val="24"/>
          <w:szCs w:val="24"/>
        </w:rPr>
        <w:t xml:space="preserve"> competing between 2013 and 2022 were </w:t>
      </w:r>
      <w:r w:rsidR="009A6343" w:rsidRPr="0009600A">
        <w:rPr>
          <w:rFonts w:ascii="Times New Roman" w:hAnsi="Times New Roman" w:cs="Times New Roman"/>
          <w:color w:val="000000" w:themeColor="text1"/>
          <w:sz w:val="24"/>
          <w:szCs w:val="24"/>
        </w:rPr>
        <w:t>analysed</w:t>
      </w:r>
      <w:r w:rsidRPr="0009600A">
        <w:rPr>
          <w:rFonts w:ascii="Times New Roman" w:hAnsi="Times New Roman" w:cs="Times New Roman"/>
          <w:color w:val="000000" w:themeColor="text1"/>
          <w:sz w:val="24"/>
          <w:szCs w:val="24"/>
        </w:rPr>
        <w:t xml:space="preserve">. </w:t>
      </w:r>
      <w:r w:rsidR="009A6343" w:rsidRPr="0009600A">
        <w:rPr>
          <w:rFonts w:ascii="Times New Roman" w:hAnsi="Times New Roman" w:cs="Times New Roman"/>
          <w:color w:val="000000" w:themeColor="text1"/>
          <w:sz w:val="24"/>
          <w:szCs w:val="24"/>
        </w:rPr>
        <w:t>A</w:t>
      </w:r>
      <w:r w:rsidRPr="0009600A">
        <w:rPr>
          <w:rFonts w:ascii="Times New Roman" w:hAnsi="Times New Roman" w:cs="Times New Roman"/>
          <w:color w:val="000000" w:themeColor="text1"/>
          <w:sz w:val="24"/>
          <w:szCs w:val="24"/>
        </w:rPr>
        <w:t xml:space="preserve">thletes were split in four quartiles according to their birth date and compared to expected (equal) birth date distribution using </w:t>
      </w:r>
      <w:r w:rsidR="009A6343" w:rsidRPr="0009600A">
        <w:rPr>
          <w:rFonts w:ascii="Times New Roman" w:hAnsi="Times New Roman" w:cs="Times New Roman"/>
          <w:color w:val="000000" w:themeColor="text1"/>
          <w:sz w:val="24"/>
          <w:szCs w:val="24"/>
        </w:rPr>
        <w:t>C</w:t>
      </w:r>
      <w:r w:rsidRPr="0009600A">
        <w:rPr>
          <w:rFonts w:ascii="Times New Roman" w:hAnsi="Times New Roman" w:cs="Times New Roman"/>
          <w:color w:val="000000" w:themeColor="text1"/>
          <w:sz w:val="24"/>
          <w:szCs w:val="24"/>
        </w:rPr>
        <w:t>hi-</w:t>
      </w:r>
      <w:r w:rsidR="009A6343" w:rsidRPr="0009600A">
        <w:rPr>
          <w:rFonts w:ascii="Times New Roman" w:hAnsi="Times New Roman" w:cs="Times New Roman"/>
          <w:color w:val="000000" w:themeColor="text1"/>
          <w:sz w:val="24"/>
          <w:szCs w:val="24"/>
        </w:rPr>
        <w:t>S</w:t>
      </w:r>
      <w:r w:rsidRPr="0009600A">
        <w:rPr>
          <w:rFonts w:ascii="Times New Roman" w:hAnsi="Times New Roman" w:cs="Times New Roman"/>
          <w:color w:val="000000" w:themeColor="text1"/>
          <w:sz w:val="24"/>
          <w:szCs w:val="24"/>
        </w:rPr>
        <w:t>quare</w:t>
      </w:r>
      <w:r w:rsidR="009A6343" w:rsidRPr="0009600A">
        <w:rPr>
          <w:rFonts w:ascii="Times New Roman" w:hAnsi="Times New Roman" w:cs="Times New Roman"/>
          <w:color w:val="000000" w:themeColor="text1"/>
          <w:sz w:val="24"/>
          <w:szCs w:val="24"/>
        </w:rPr>
        <w:t>d</w:t>
      </w:r>
      <w:r w:rsidR="00115DBD" w:rsidRPr="0009600A">
        <w:rPr>
          <w:rFonts w:ascii="Times New Roman" w:hAnsi="Times New Roman" w:cs="Times New Roman"/>
          <w:color w:val="000000" w:themeColor="text1"/>
          <w:sz w:val="24"/>
          <w:szCs w:val="24"/>
        </w:rPr>
        <w:t xml:space="preserve"> goodness of fit</w:t>
      </w:r>
      <w:r w:rsidR="00115DBD" w:rsidRPr="0009600A">
        <w:rPr>
          <w:rStyle w:val="CommentReference"/>
          <w:color w:val="000000" w:themeColor="text1"/>
        </w:rPr>
        <w:t>.</w:t>
      </w:r>
      <w:r w:rsidRPr="0009600A">
        <w:rPr>
          <w:rFonts w:ascii="Times New Roman" w:hAnsi="Times New Roman" w:cs="Times New Roman"/>
          <w:color w:val="000000" w:themeColor="text1"/>
          <w:sz w:val="24"/>
          <w:szCs w:val="24"/>
        </w:rPr>
        <w:t xml:space="preserve"> The results revealed </w:t>
      </w:r>
      <w:r w:rsidR="009A6343" w:rsidRPr="0009600A">
        <w:rPr>
          <w:rFonts w:ascii="Times New Roman" w:hAnsi="Times New Roman" w:cs="Times New Roman"/>
          <w:color w:val="000000" w:themeColor="text1"/>
          <w:sz w:val="24"/>
          <w:szCs w:val="24"/>
        </w:rPr>
        <w:t xml:space="preserve">greater </w:t>
      </w:r>
      <w:r w:rsidRPr="0009600A">
        <w:rPr>
          <w:rFonts w:ascii="Times New Roman" w:hAnsi="Times New Roman" w:cs="Times New Roman"/>
          <w:color w:val="000000" w:themeColor="text1"/>
          <w:sz w:val="24"/>
          <w:szCs w:val="24"/>
        </w:rPr>
        <w:t xml:space="preserve">RAE prevalence in </w:t>
      </w:r>
      <w:r w:rsidR="00115DBD" w:rsidRPr="0009600A">
        <w:rPr>
          <w:rFonts w:ascii="Times New Roman" w:hAnsi="Times New Roman" w:cs="Times New Roman"/>
          <w:color w:val="000000" w:themeColor="text1"/>
          <w:sz w:val="24"/>
          <w:szCs w:val="24"/>
        </w:rPr>
        <w:t>y</w:t>
      </w:r>
      <w:r w:rsidRPr="0009600A">
        <w:rPr>
          <w:rFonts w:ascii="Times New Roman" w:hAnsi="Times New Roman" w:cs="Times New Roman"/>
          <w:color w:val="000000" w:themeColor="text1"/>
          <w:sz w:val="24"/>
          <w:szCs w:val="24"/>
        </w:rPr>
        <w:t xml:space="preserve">outh compared to </w:t>
      </w:r>
      <w:r w:rsidR="009A6343" w:rsidRPr="0009600A">
        <w:rPr>
          <w:rFonts w:ascii="Times New Roman" w:hAnsi="Times New Roman" w:cs="Times New Roman"/>
          <w:color w:val="000000" w:themeColor="text1"/>
          <w:sz w:val="24"/>
          <w:szCs w:val="24"/>
        </w:rPr>
        <w:t xml:space="preserve">the </w:t>
      </w:r>
      <w:r w:rsidR="00115DBD" w:rsidRPr="0009600A">
        <w:rPr>
          <w:rFonts w:ascii="Times New Roman" w:hAnsi="Times New Roman" w:cs="Times New Roman"/>
          <w:color w:val="000000" w:themeColor="text1"/>
          <w:sz w:val="24"/>
          <w:szCs w:val="24"/>
        </w:rPr>
        <w:t>s</w:t>
      </w:r>
      <w:r w:rsidRPr="0009600A">
        <w:rPr>
          <w:rFonts w:ascii="Times New Roman" w:hAnsi="Times New Roman" w:cs="Times New Roman"/>
          <w:color w:val="000000" w:themeColor="text1"/>
          <w:sz w:val="24"/>
          <w:szCs w:val="24"/>
        </w:rPr>
        <w:t>enior</w:t>
      </w:r>
      <w:r w:rsidR="009A6343" w:rsidRPr="0009600A">
        <w:rPr>
          <w:rFonts w:ascii="Times New Roman" w:hAnsi="Times New Roman" w:cs="Times New Roman"/>
          <w:color w:val="000000" w:themeColor="text1"/>
          <w:sz w:val="24"/>
          <w:szCs w:val="24"/>
        </w:rPr>
        <w:t xml:space="preserve"> group. RAE was more prominent</w:t>
      </w:r>
      <w:r w:rsidR="000525D2" w:rsidRPr="0009600A">
        <w:rPr>
          <w:rFonts w:ascii="Times New Roman" w:hAnsi="Times New Roman" w:cs="Times New Roman"/>
          <w:color w:val="000000" w:themeColor="text1"/>
          <w:sz w:val="24"/>
          <w:szCs w:val="24"/>
        </w:rPr>
        <w:t xml:space="preserve"> in males compared to females</w:t>
      </w:r>
      <w:r w:rsidR="00876A4F" w:rsidRPr="0009600A">
        <w:rPr>
          <w:rFonts w:ascii="Times New Roman" w:hAnsi="Times New Roman" w:cs="Times New Roman"/>
          <w:color w:val="000000" w:themeColor="text1"/>
          <w:sz w:val="24"/>
          <w:szCs w:val="24"/>
        </w:rPr>
        <w:t>, with the female group showing an inverse RAE trend.</w:t>
      </w:r>
      <w:r w:rsidR="006E3964" w:rsidRPr="0009600A">
        <w:rPr>
          <w:rFonts w:ascii="Times New Roman" w:hAnsi="Times New Roman" w:cs="Times New Roman"/>
          <w:color w:val="000000" w:themeColor="text1"/>
          <w:sz w:val="24"/>
          <w:szCs w:val="24"/>
        </w:rPr>
        <w:t xml:space="preserve"> </w:t>
      </w:r>
      <w:r w:rsidRPr="0009600A">
        <w:rPr>
          <w:rFonts w:ascii="Times New Roman" w:hAnsi="Times New Roman" w:cs="Times New Roman"/>
          <w:color w:val="000000" w:themeColor="text1"/>
          <w:sz w:val="24"/>
          <w:szCs w:val="24"/>
        </w:rPr>
        <w:t>Odds ratio</w:t>
      </w:r>
      <w:r w:rsidR="00115DBD" w:rsidRPr="0009600A">
        <w:rPr>
          <w:rFonts w:ascii="Times New Roman" w:hAnsi="Times New Roman" w:cs="Times New Roman"/>
          <w:color w:val="000000" w:themeColor="text1"/>
          <w:sz w:val="24"/>
          <w:szCs w:val="24"/>
        </w:rPr>
        <w:t xml:space="preserve"> (OR)</w:t>
      </w:r>
      <w:r w:rsidRPr="0009600A">
        <w:rPr>
          <w:rFonts w:ascii="Times New Roman" w:hAnsi="Times New Roman" w:cs="Times New Roman"/>
          <w:color w:val="000000" w:themeColor="text1"/>
          <w:sz w:val="24"/>
          <w:szCs w:val="24"/>
        </w:rPr>
        <w:t xml:space="preserve"> showed a</w:t>
      </w:r>
      <w:r w:rsidR="006E3964" w:rsidRPr="0009600A">
        <w:rPr>
          <w:rFonts w:ascii="Times New Roman" w:hAnsi="Times New Roman" w:cs="Times New Roman"/>
          <w:color w:val="000000" w:themeColor="text1"/>
          <w:sz w:val="24"/>
          <w:szCs w:val="24"/>
        </w:rPr>
        <w:t>n over</w:t>
      </w:r>
      <w:r w:rsidRPr="0009600A">
        <w:rPr>
          <w:rFonts w:ascii="Times New Roman" w:hAnsi="Times New Roman" w:cs="Times New Roman"/>
          <w:color w:val="000000" w:themeColor="text1"/>
          <w:sz w:val="24"/>
          <w:szCs w:val="24"/>
        </w:rPr>
        <w:t>representation of male boxers born in Q1 compared to Q4</w:t>
      </w:r>
      <w:r w:rsidR="006E3964" w:rsidRPr="0009600A">
        <w:rPr>
          <w:rFonts w:ascii="Times New Roman" w:hAnsi="Times New Roman" w:cs="Times New Roman"/>
          <w:color w:val="000000" w:themeColor="text1"/>
          <w:sz w:val="24"/>
          <w:szCs w:val="24"/>
        </w:rPr>
        <w:t xml:space="preserve"> (OR &gt; 1.</w:t>
      </w:r>
      <w:r w:rsidR="00115DBD" w:rsidRPr="0009600A">
        <w:rPr>
          <w:rFonts w:ascii="Times New Roman" w:hAnsi="Times New Roman" w:cs="Times New Roman"/>
          <w:color w:val="000000" w:themeColor="text1"/>
          <w:sz w:val="24"/>
          <w:szCs w:val="24"/>
        </w:rPr>
        <w:t>19</w:t>
      </w:r>
      <w:r w:rsidR="006E3964" w:rsidRPr="0009600A">
        <w:rPr>
          <w:rFonts w:ascii="Times New Roman" w:hAnsi="Times New Roman" w:cs="Times New Roman"/>
          <w:color w:val="000000" w:themeColor="text1"/>
          <w:sz w:val="24"/>
          <w:szCs w:val="24"/>
        </w:rPr>
        <w:t>-1.33)</w:t>
      </w:r>
      <w:r w:rsidRPr="0009600A">
        <w:rPr>
          <w:rFonts w:ascii="Times New Roman" w:hAnsi="Times New Roman" w:cs="Times New Roman"/>
          <w:color w:val="000000" w:themeColor="text1"/>
          <w:sz w:val="24"/>
          <w:szCs w:val="24"/>
        </w:rPr>
        <w:t>, while senior female boxers presented an inverse trend</w:t>
      </w:r>
      <w:r w:rsidR="006E3964" w:rsidRPr="0009600A">
        <w:rPr>
          <w:rFonts w:ascii="Times New Roman" w:hAnsi="Times New Roman" w:cs="Times New Roman"/>
          <w:color w:val="000000" w:themeColor="text1"/>
          <w:sz w:val="24"/>
          <w:szCs w:val="24"/>
        </w:rPr>
        <w:t xml:space="preserve"> (OR &lt; 0.95)</w:t>
      </w:r>
      <w:r w:rsidRPr="0009600A">
        <w:rPr>
          <w:rFonts w:ascii="Times New Roman" w:hAnsi="Times New Roman" w:cs="Times New Roman"/>
          <w:color w:val="000000" w:themeColor="text1"/>
          <w:sz w:val="24"/>
          <w:szCs w:val="24"/>
        </w:rPr>
        <w:t xml:space="preserve">. </w:t>
      </w:r>
      <w:bookmarkEnd w:id="0"/>
      <w:r w:rsidR="005068B4" w:rsidRPr="0009600A">
        <w:rPr>
          <w:rFonts w:ascii="Times New Roman" w:hAnsi="Times New Roman" w:cs="Times New Roman"/>
          <w:color w:val="000000" w:themeColor="text1"/>
          <w:sz w:val="24"/>
          <w:szCs w:val="24"/>
        </w:rPr>
        <w:t xml:space="preserve">Odds Ratios </w:t>
      </w:r>
      <w:r w:rsidR="006E3964" w:rsidRPr="0009600A">
        <w:rPr>
          <w:rFonts w:ascii="Times New Roman" w:hAnsi="Times New Roman" w:cs="Times New Roman"/>
          <w:color w:val="000000" w:themeColor="text1"/>
          <w:sz w:val="24"/>
          <w:szCs w:val="24"/>
        </w:rPr>
        <w:t xml:space="preserve">for medallists </w:t>
      </w:r>
      <w:r w:rsidR="006A715A" w:rsidRPr="0009600A">
        <w:rPr>
          <w:rFonts w:ascii="Times New Roman" w:hAnsi="Times New Roman" w:cs="Times New Roman"/>
          <w:color w:val="000000" w:themeColor="text1"/>
          <w:sz w:val="24"/>
          <w:szCs w:val="24"/>
        </w:rPr>
        <w:t>w</w:t>
      </w:r>
      <w:r w:rsidR="005068B4" w:rsidRPr="0009600A">
        <w:rPr>
          <w:rFonts w:ascii="Times New Roman" w:hAnsi="Times New Roman" w:cs="Times New Roman"/>
          <w:color w:val="000000" w:themeColor="text1"/>
          <w:sz w:val="24"/>
          <w:szCs w:val="24"/>
        </w:rPr>
        <w:t xml:space="preserve">ithin the </w:t>
      </w:r>
      <w:r w:rsidR="00115DBD" w:rsidRPr="0009600A">
        <w:rPr>
          <w:rFonts w:ascii="Times New Roman" w:hAnsi="Times New Roman" w:cs="Times New Roman"/>
          <w:color w:val="000000" w:themeColor="text1"/>
          <w:sz w:val="24"/>
          <w:szCs w:val="24"/>
        </w:rPr>
        <w:t>y</w:t>
      </w:r>
      <w:r w:rsidR="005068B4" w:rsidRPr="0009600A">
        <w:rPr>
          <w:rFonts w:ascii="Times New Roman" w:hAnsi="Times New Roman" w:cs="Times New Roman"/>
          <w:color w:val="000000" w:themeColor="text1"/>
          <w:sz w:val="24"/>
          <w:szCs w:val="24"/>
        </w:rPr>
        <w:t>outh group</w:t>
      </w:r>
      <w:r w:rsidR="006A715A" w:rsidRPr="0009600A">
        <w:rPr>
          <w:rFonts w:ascii="Times New Roman" w:hAnsi="Times New Roman" w:cs="Times New Roman"/>
          <w:color w:val="000000" w:themeColor="text1"/>
          <w:sz w:val="24"/>
          <w:szCs w:val="24"/>
        </w:rPr>
        <w:t xml:space="preserve"> </w:t>
      </w:r>
      <w:r w:rsidR="005068B4" w:rsidRPr="0009600A">
        <w:rPr>
          <w:rFonts w:ascii="Times New Roman" w:hAnsi="Times New Roman" w:cs="Times New Roman"/>
          <w:color w:val="000000" w:themeColor="text1"/>
          <w:sz w:val="24"/>
          <w:szCs w:val="24"/>
        </w:rPr>
        <w:t>were greater than 1.07</w:t>
      </w:r>
      <w:r w:rsidR="006A715A" w:rsidRPr="0009600A">
        <w:rPr>
          <w:rFonts w:ascii="Times New Roman" w:hAnsi="Times New Roman" w:cs="Times New Roman"/>
          <w:color w:val="000000" w:themeColor="text1"/>
          <w:sz w:val="24"/>
          <w:szCs w:val="24"/>
        </w:rPr>
        <w:t xml:space="preserve"> (except Q3xQ4 = 0</w:t>
      </w:r>
      <w:r w:rsidR="00FD27FB" w:rsidRPr="0009600A">
        <w:rPr>
          <w:rFonts w:ascii="Times New Roman" w:hAnsi="Times New Roman" w:cs="Times New Roman"/>
          <w:color w:val="000000" w:themeColor="text1"/>
          <w:sz w:val="24"/>
          <w:szCs w:val="24"/>
        </w:rPr>
        <w:t>.</w:t>
      </w:r>
      <w:r w:rsidR="006A715A" w:rsidRPr="0009600A">
        <w:rPr>
          <w:rFonts w:ascii="Times New Roman" w:hAnsi="Times New Roman" w:cs="Times New Roman"/>
          <w:color w:val="000000" w:themeColor="text1"/>
          <w:sz w:val="24"/>
          <w:szCs w:val="24"/>
        </w:rPr>
        <w:t>93</w:t>
      </w:r>
      <w:r w:rsidR="00115DBD" w:rsidRPr="0009600A">
        <w:rPr>
          <w:rFonts w:ascii="Times New Roman" w:hAnsi="Times New Roman" w:cs="Times New Roman"/>
          <w:color w:val="000000" w:themeColor="text1"/>
          <w:sz w:val="24"/>
          <w:szCs w:val="24"/>
        </w:rPr>
        <w:t>)</w:t>
      </w:r>
      <w:r w:rsidR="005068B4" w:rsidRPr="0009600A">
        <w:rPr>
          <w:rFonts w:ascii="Times New Roman" w:hAnsi="Times New Roman" w:cs="Times New Roman"/>
          <w:color w:val="000000" w:themeColor="text1"/>
          <w:sz w:val="24"/>
          <w:szCs w:val="24"/>
        </w:rPr>
        <w:t xml:space="preserve"> highlighting an overrepresentation</w:t>
      </w:r>
      <w:r w:rsidR="00115DBD" w:rsidRPr="0009600A">
        <w:rPr>
          <w:rFonts w:ascii="Times New Roman" w:hAnsi="Times New Roman" w:cs="Times New Roman"/>
          <w:color w:val="000000" w:themeColor="text1"/>
          <w:sz w:val="24"/>
          <w:szCs w:val="24"/>
        </w:rPr>
        <w:t xml:space="preserve"> of boxers born earlier in the year</w:t>
      </w:r>
      <w:r w:rsidR="005068B4" w:rsidRPr="0009600A">
        <w:rPr>
          <w:rFonts w:ascii="Times New Roman" w:hAnsi="Times New Roman" w:cs="Times New Roman"/>
          <w:color w:val="000000" w:themeColor="text1"/>
          <w:sz w:val="24"/>
          <w:szCs w:val="24"/>
        </w:rPr>
        <w:t xml:space="preserve">. </w:t>
      </w:r>
      <w:r w:rsidR="006E3964" w:rsidRPr="0009600A">
        <w:rPr>
          <w:rFonts w:ascii="Times New Roman" w:hAnsi="Times New Roman" w:cs="Times New Roman"/>
          <w:color w:val="000000" w:themeColor="text1"/>
          <w:sz w:val="24"/>
          <w:szCs w:val="24"/>
        </w:rPr>
        <w:t xml:space="preserve">A shift in strategy to reduce the RAE in young boxers whereby coaches focus </w:t>
      </w:r>
      <w:r w:rsidR="00EE6809" w:rsidRPr="0009600A">
        <w:rPr>
          <w:rFonts w:ascii="Times New Roman" w:hAnsi="Times New Roman" w:cs="Times New Roman"/>
          <w:color w:val="000000" w:themeColor="text1"/>
          <w:sz w:val="24"/>
          <w:szCs w:val="24"/>
        </w:rPr>
        <w:t xml:space="preserve">less </w:t>
      </w:r>
      <w:r w:rsidR="006E3964" w:rsidRPr="0009600A">
        <w:rPr>
          <w:rFonts w:ascii="Times New Roman" w:hAnsi="Times New Roman" w:cs="Times New Roman"/>
          <w:color w:val="000000" w:themeColor="text1"/>
          <w:sz w:val="24"/>
          <w:szCs w:val="24"/>
        </w:rPr>
        <w:t xml:space="preserve">on the short-term pursuit of sporting success is encouraged. </w:t>
      </w:r>
      <w:r w:rsidR="004F01F9" w:rsidRPr="0009600A">
        <w:rPr>
          <w:rFonts w:ascii="Times New Roman" w:hAnsi="Times New Roman" w:cs="Times New Roman"/>
          <w:color w:val="000000" w:themeColor="text1"/>
          <w:sz w:val="24"/>
          <w:szCs w:val="24"/>
        </w:rPr>
        <w:t>Organisations</w:t>
      </w:r>
      <w:r w:rsidR="005068B4" w:rsidRPr="0009600A">
        <w:rPr>
          <w:rFonts w:ascii="Times New Roman" w:hAnsi="Times New Roman" w:cs="Times New Roman"/>
          <w:color w:val="000000" w:themeColor="text1"/>
          <w:sz w:val="24"/>
          <w:szCs w:val="24"/>
        </w:rPr>
        <w:t xml:space="preserve"> </w:t>
      </w:r>
      <w:r w:rsidR="00EE6809" w:rsidRPr="0009600A">
        <w:rPr>
          <w:rFonts w:ascii="Times New Roman" w:hAnsi="Times New Roman" w:cs="Times New Roman"/>
          <w:color w:val="000000" w:themeColor="text1"/>
          <w:sz w:val="24"/>
          <w:szCs w:val="24"/>
        </w:rPr>
        <w:t xml:space="preserve">and </w:t>
      </w:r>
      <w:r w:rsidR="004F01F9" w:rsidRPr="0009600A">
        <w:rPr>
          <w:rFonts w:ascii="Times New Roman" w:hAnsi="Times New Roman" w:cs="Times New Roman"/>
          <w:color w:val="000000" w:themeColor="text1"/>
          <w:sz w:val="24"/>
          <w:szCs w:val="24"/>
        </w:rPr>
        <w:t>coaches</w:t>
      </w:r>
      <w:r w:rsidR="00EE6809" w:rsidRPr="0009600A">
        <w:rPr>
          <w:rFonts w:ascii="Times New Roman" w:hAnsi="Times New Roman" w:cs="Times New Roman"/>
          <w:color w:val="000000" w:themeColor="text1"/>
          <w:sz w:val="24"/>
          <w:szCs w:val="24"/>
        </w:rPr>
        <w:t xml:space="preserve"> </w:t>
      </w:r>
      <w:r w:rsidR="005068B4" w:rsidRPr="0009600A">
        <w:rPr>
          <w:rFonts w:ascii="Times New Roman" w:hAnsi="Times New Roman" w:cs="Times New Roman"/>
          <w:color w:val="000000" w:themeColor="text1"/>
          <w:sz w:val="24"/>
          <w:szCs w:val="24"/>
        </w:rPr>
        <w:t>should increas</w:t>
      </w:r>
      <w:r w:rsidR="004F01F9" w:rsidRPr="0009600A">
        <w:rPr>
          <w:rFonts w:ascii="Times New Roman" w:hAnsi="Times New Roman" w:cs="Times New Roman"/>
          <w:color w:val="000000" w:themeColor="text1"/>
          <w:sz w:val="24"/>
          <w:szCs w:val="24"/>
        </w:rPr>
        <w:t>e</w:t>
      </w:r>
      <w:r w:rsidR="005068B4" w:rsidRPr="0009600A">
        <w:rPr>
          <w:rFonts w:ascii="Times New Roman" w:hAnsi="Times New Roman" w:cs="Times New Roman"/>
          <w:color w:val="000000" w:themeColor="text1"/>
          <w:sz w:val="24"/>
          <w:szCs w:val="24"/>
        </w:rPr>
        <w:t xml:space="preserve"> awareness and provid</w:t>
      </w:r>
      <w:r w:rsidR="004F01F9" w:rsidRPr="0009600A">
        <w:rPr>
          <w:rFonts w:ascii="Times New Roman" w:hAnsi="Times New Roman" w:cs="Times New Roman"/>
          <w:color w:val="000000" w:themeColor="text1"/>
          <w:sz w:val="24"/>
          <w:szCs w:val="24"/>
        </w:rPr>
        <w:t>e</w:t>
      </w:r>
      <w:r w:rsidR="005068B4" w:rsidRPr="0009600A">
        <w:rPr>
          <w:rFonts w:ascii="Times New Roman" w:hAnsi="Times New Roman" w:cs="Times New Roman"/>
          <w:color w:val="000000" w:themeColor="text1"/>
          <w:sz w:val="24"/>
          <w:szCs w:val="24"/>
        </w:rPr>
        <w:t xml:space="preserve"> systematic education around </w:t>
      </w:r>
      <w:r w:rsidR="004F01F9" w:rsidRPr="0009600A">
        <w:rPr>
          <w:rFonts w:ascii="Times New Roman" w:hAnsi="Times New Roman" w:cs="Times New Roman"/>
          <w:color w:val="000000" w:themeColor="text1"/>
          <w:sz w:val="24"/>
          <w:szCs w:val="24"/>
        </w:rPr>
        <w:t>RAE</w:t>
      </w:r>
      <w:r w:rsidR="005068B4" w:rsidRPr="0009600A">
        <w:rPr>
          <w:rFonts w:ascii="Times New Roman" w:hAnsi="Times New Roman" w:cs="Times New Roman"/>
          <w:color w:val="000000" w:themeColor="text1"/>
          <w:sz w:val="24"/>
          <w:szCs w:val="24"/>
        </w:rPr>
        <w:t xml:space="preserve">, </w:t>
      </w:r>
      <w:r w:rsidR="004F01F9" w:rsidRPr="0009600A">
        <w:rPr>
          <w:rFonts w:ascii="Times New Roman" w:hAnsi="Times New Roman" w:cs="Times New Roman"/>
          <w:color w:val="000000" w:themeColor="text1"/>
          <w:sz w:val="24"/>
          <w:szCs w:val="24"/>
        </w:rPr>
        <w:t>whilst</w:t>
      </w:r>
      <w:r w:rsidR="00EE6809" w:rsidRPr="0009600A">
        <w:rPr>
          <w:rFonts w:ascii="Times New Roman" w:hAnsi="Times New Roman" w:cs="Times New Roman"/>
          <w:color w:val="000000" w:themeColor="text1"/>
          <w:sz w:val="24"/>
          <w:szCs w:val="24"/>
        </w:rPr>
        <w:t xml:space="preserve"> </w:t>
      </w:r>
      <w:r w:rsidR="005068B4" w:rsidRPr="0009600A">
        <w:rPr>
          <w:rFonts w:ascii="Times New Roman" w:hAnsi="Times New Roman" w:cs="Times New Roman"/>
          <w:color w:val="000000" w:themeColor="text1"/>
          <w:sz w:val="24"/>
          <w:szCs w:val="24"/>
        </w:rPr>
        <w:t>creat</w:t>
      </w:r>
      <w:r w:rsidR="00EE6809" w:rsidRPr="0009600A">
        <w:rPr>
          <w:rFonts w:ascii="Times New Roman" w:hAnsi="Times New Roman" w:cs="Times New Roman"/>
          <w:color w:val="000000" w:themeColor="text1"/>
          <w:sz w:val="24"/>
          <w:szCs w:val="24"/>
        </w:rPr>
        <w:t>ing</w:t>
      </w:r>
      <w:r w:rsidR="005068B4" w:rsidRPr="0009600A">
        <w:rPr>
          <w:rFonts w:ascii="Times New Roman" w:hAnsi="Times New Roman" w:cs="Times New Roman"/>
          <w:color w:val="000000" w:themeColor="text1"/>
          <w:sz w:val="24"/>
          <w:szCs w:val="24"/>
        </w:rPr>
        <w:t xml:space="preserve"> equal competit</w:t>
      </w:r>
      <w:r w:rsidR="004F01F9" w:rsidRPr="0009600A">
        <w:rPr>
          <w:rFonts w:ascii="Times New Roman" w:hAnsi="Times New Roman" w:cs="Times New Roman"/>
          <w:color w:val="000000" w:themeColor="text1"/>
          <w:sz w:val="24"/>
          <w:szCs w:val="24"/>
        </w:rPr>
        <w:t>ive</w:t>
      </w:r>
      <w:r w:rsidR="005068B4" w:rsidRPr="0009600A">
        <w:rPr>
          <w:rFonts w:ascii="Times New Roman" w:hAnsi="Times New Roman" w:cs="Times New Roman"/>
          <w:color w:val="000000" w:themeColor="text1"/>
          <w:sz w:val="24"/>
          <w:szCs w:val="24"/>
        </w:rPr>
        <w:t xml:space="preserve"> opportunities for all young boxers</w:t>
      </w:r>
      <w:r w:rsidR="00621691" w:rsidRPr="0009600A">
        <w:rPr>
          <w:rFonts w:ascii="Times New Roman" w:hAnsi="Times New Roman" w:cs="Times New Roman"/>
          <w:color w:val="000000" w:themeColor="text1"/>
          <w:sz w:val="24"/>
          <w:szCs w:val="24"/>
        </w:rPr>
        <w:t xml:space="preserve"> </w:t>
      </w:r>
      <w:r w:rsidR="00EE6809" w:rsidRPr="0009600A">
        <w:rPr>
          <w:rFonts w:ascii="Times New Roman" w:hAnsi="Times New Roman" w:cs="Times New Roman"/>
          <w:color w:val="000000" w:themeColor="text1"/>
          <w:sz w:val="24"/>
          <w:szCs w:val="24"/>
        </w:rPr>
        <w:t>to</w:t>
      </w:r>
      <w:r w:rsidR="00621691" w:rsidRPr="0009600A">
        <w:rPr>
          <w:rFonts w:ascii="Times New Roman" w:hAnsi="Times New Roman" w:cs="Times New Roman"/>
          <w:color w:val="000000" w:themeColor="text1"/>
          <w:sz w:val="24"/>
          <w:szCs w:val="24"/>
        </w:rPr>
        <w:t xml:space="preserve"> reduce the extent of RAE in </w:t>
      </w:r>
      <w:r w:rsidR="00EE6809" w:rsidRPr="0009600A">
        <w:rPr>
          <w:rFonts w:ascii="Times New Roman" w:hAnsi="Times New Roman" w:cs="Times New Roman"/>
          <w:color w:val="000000" w:themeColor="text1"/>
          <w:sz w:val="24"/>
          <w:szCs w:val="24"/>
        </w:rPr>
        <w:t>boxing</w:t>
      </w:r>
      <w:r w:rsidR="00621691" w:rsidRPr="0009600A">
        <w:rPr>
          <w:rFonts w:ascii="Times New Roman" w:hAnsi="Times New Roman" w:cs="Times New Roman"/>
          <w:color w:val="000000" w:themeColor="text1"/>
          <w:sz w:val="24"/>
          <w:szCs w:val="24"/>
        </w:rPr>
        <w:t>.</w:t>
      </w:r>
      <w:r w:rsidR="005068B4" w:rsidRPr="0009600A">
        <w:rPr>
          <w:rFonts w:ascii="Times New Roman" w:hAnsi="Times New Roman" w:cs="Times New Roman"/>
          <w:color w:val="000000" w:themeColor="text1"/>
          <w:sz w:val="24"/>
          <w:szCs w:val="24"/>
        </w:rPr>
        <w:t xml:space="preserve"> </w:t>
      </w:r>
    </w:p>
    <w:p w14:paraId="02AF7690" w14:textId="77777777" w:rsidR="004F01F9" w:rsidRPr="0009600A" w:rsidRDefault="004F01F9" w:rsidP="004F01F9">
      <w:pPr>
        <w:spacing w:after="0" w:line="360" w:lineRule="auto"/>
        <w:jc w:val="both"/>
        <w:rPr>
          <w:rFonts w:ascii="Times New Roman" w:hAnsi="Times New Roman" w:cs="Times New Roman"/>
          <w:color w:val="000000" w:themeColor="text1"/>
          <w:sz w:val="24"/>
          <w:szCs w:val="24"/>
        </w:rPr>
      </w:pPr>
    </w:p>
    <w:p w14:paraId="206429FD" w14:textId="77777777" w:rsidR="004F01F9" w:rsidRPr="0009600A" w:rsidRDefault="004F01F9" w:rsidP="004F01F9">
      <w:pPr>
        <w:spacing w:after="0" w:line="360" w:lineRule="auto"/>
        <w:jc w:val="both"/>
        <w:rPr>
          <w:rFonts w:ascii="Times New Roman" w:hAnsi="Times New Roman" w:cs="Times New Roman"/>
          <w:color w:val="000000" w:themeColor="text1"/>
          <w:sz w:val="24"/>
          <w:szCs w:val="24"/>
        </w:rPr>
      </w:pPr>
    </w:p>
    <w:p w14:paraId="3DAB80D1" w14:textId="77777777" w:rsidR="004F01F9" w:rsidRPr="0009600A" w:rsidRDefault="004F01F9" w:rsidP="004F01F9">
      <w:pPr>
        <w:spacing w:after="0" w:line="360" w:lineRule="auto"/>
        <w:jc w:val="both"/>
        <w:rPr>
          <w:rFonts w:ascii="Times New Roman" w:hAnsi="Times New Roman" w:cs="Times New Roman"/>
          <w:color w:val="000000" w:themeColor="text1"/>
          <w:sz w:val="24"/>
          <w:szCs w:val="24"/>
        </w:rPr>
      </w:pPr>
    </w:p>
    <w:p w14:paraId="77799B5A" w14:textId="77777777" w:rsidR="00004C2B" w:rsidRPr="0009600A" w:rsidRDefault="00004C2B" w:rsidP="004F01F9">
      <w:pPr>
        <w:spacing w:after="0" w:line="360" w:lineRule="auto"/>
        <w:jc w:val="both"/>
        <w:rPr>
          <w:rFonts w:ascii="Times New Roman" w:hAnsi="Times New Roman" w:cs="Times New Roman"/>
          <w:color w:val="000000" w:themeColor="text1"/>
          <w:sz w:val="24"/>
          <w:szCs w:val="24"/>
        </w:rPr>
      </w:pPr>
    </w:p>
    <w:p w14:paraId="0F49CC33" w14:textId="77777777" w:rsidR="004F01F9" w:rsidRPr="0009600A" w:rsidRDefault="004F01F9" w:rsidP="004F01F9">
      <w:pPr>
        <w:widowControl w:val="0"/>
        <w:tabs>
          <w:tab w:val="left" w:pos="720"/>
        </w:tabs>
        <w:spacing w:after="0" w:line="360" w:lineRule="auto"/>
        <w:rPr>
          <w:rFonts w:ascii="Times New Roman" w:eastAsia="Times New Roman" w:hAnsi="Times New Roman" w:cs="Times New Roman"/>
          <w:snapToGrid w:val="0"/>
          <w:color w:val="000000" w:themeColor="text1"/>
          <w:sz w:val="24"/>
          <w:szCs w:val="24"/>
        </w:rPr>
      </w:pPr>
      <w:r w:rsidRPr="0009600A">
        <w:rPr>
          <w:rFonts w:ascii="Times New Roman" w:eastAsia="Times New Roman" w:hAnsi="Times New Roman" w:cs="Times New Roman"/>
          <w:b/>
          <w:snapToGrid w:val="0"/>
          <w:color w:val="000000" w:themeColor="text1"/>
          <w:sz w:val="24"/>
          <w:szCs w:val="24"/>
        </w:rPr>
        <w:t xml:space="preserve">Key words: </w:t>
      </w:r>
      <w:r w:rsidRPr="0009600A">
        <w:rPr>
          <w:rFonts w:ascii="Times New Roman" w:eastAsia="Times New Roman" w:hAnsi="Times New Roman" w:cs="Times New Roman"/>
          <w:snapToGrid w:val="0"/>
          <w:color w:val="000000" w:themeColor="text1"/>
          <w:sz w:val="24"/>
          <w:szCs w:val="24"/>
        </w:rPr>
        <w:t>Relative age effect, boxing, combat sports, birth distribution, selection bias</w:t>
      </w:r>
    </w:p>
    <w:p w14:paraId="1D2B87C9" w14:textId="77777777" w:rsidR="004F01F9" w:rsidRPr="0009600A" w:rsidRDefault="004F01F9" w:rsidP="004F01F9">
      <w:pPr>
        <w:widowControl w:val="0"/>
        <w:tabs>
          <w:tab w:val="left" w:pos="720"/>
        </w:tabs>
        <w:spacing w:after="0" w:line="360" w:lineRule="auto"/>
        <w:rPr>
          <w:rFonts w:ascii="Times New Roman" w:eastAsia="Times New Roman" w:hAnsi="Times New Roman" w:cs="Times New Roman"/>
          <w:snapToGrid w:val="0"/>
          <w:color w:val="000000" w:themeColor="text1"/>
          <w:sz w:val="24"/>
          <w:szCs w:val="24"/>
        </w:rPr>
      </w:pPr>
    </w:p>
    <w:p w14:paraId="2A04F9E5" w14:textId="77777777" w:rsidR="004F01F9" w:rsidRPr="0009600A" w:rsidRDefault="004F01F9" w:rsidP="004F01F9">
      <w:pPr>
        <w:widowControl w:val="0"/>
        <w:tabs>
          <w:tab w:val="left" w:pos="720"/>
        </w:tabs>
        <w:spacing w:after="0" w:line="360" w:lineRule="auto"/>
        <w:rPr>
          <w:rFonts w:ascii="Times New Roman" w:eastAsia="Times New Roman" w:hAnsi="Times New Roman" w:cs="Times New Roman"/>
          <w:snapToGrid w:val="0"/>
          <w:color w:val="000000" w:themeColor="text1"/>
          <w:sz w:val="24"/>
          <w:szCs w:val="24"/>
        </w:rPr>
      </w:pPr>
    </w:p>
    <w:p w14:paraId="1BF391CC" w14:textId="77777777" w:rsidR="004F01F9" w:rsidRPr="0009600A" w:rsidRDefault="004F01F9" w:rsidP="004F01F9">
      <w:pPr>
        <w:widowControl w:val="0"/>
        <w:tabs>
          <w:tab w:val="left" w:pos="720"/>
        </w:tabs>
        <w:spacing w:after="0" w:line="360" w:lineRule="auto"/>
        <w:rPr>
          <w:rFonts w:ascii="Times New Roman" w:eastAsia="Times New Roman" w:hAnsi="Times New Roman" w:cs="Times New Roman"/>
          <w:snapToGrid w:val="0"/>
          <w:color w:val="000000" w:themeColor="text1"/>
          <w:sz w:val="24"/>
          <w:szCs w:val="24"/>
        </w:rPr>
      </w:pPr>
    </w:p>
    <w:p w14:paraId="6A2CFD26" w14:textId="77777777" w:rsidR="00004C2B" w:rsidRPr="0009600A" w:rsidRDefault="00004C2B" w:rsidP="004F01F9">
      <w:pPr>
        <w:widowControl w:val="0"/>
        <w:tabs>
          <w:tab w:val="left" w:pos="720"/>
        </w:tabs>
        <w:spacing w:after="0" w:line="360" w:lineRule="auto"/>
        <w:rPr>
          <w:rFonts w:ascii="Times New Roman" w:eastAsia="Times New Roman" w:hAnsi="Times New Roman" w:cs="Times New Roman"/>
          <w:snapToGrid w:val="0"/>
          <w:color w:val="000000" w:themeColor="text1"/>
          <w:sz w:val="24"/>
          <w:szCs w:val="24"/>
        </w:rPr>
      </w:pPr>
    </w:p>
    <w:p w14:paraId="5AF883EE" w14:textId="77777777" w:rsidR="00004C2B" w:rsidRPr="0009600A" w:rsidRDefault="00004C2B" w:rsidP="004F01F9">
      <w:pPr>
        <w:widowControl w:val="0"/>
        <w:tabs>
          <w:tab w:val="left" w:pos="720"/>
        </w:tabs>
        <w:spacing w:after="0" w:line="360" w:lineRule="auto"/>
        <w:rPr>
          <w:rFonts w:ascii="Times New Roman" w:eastAsia="Times New Roman" w:hAnsi="Times New Roman" w:cs="Times New Roman"/>
          <w:snapToGrid w:val="0"/>
          <w:color w:val="000000" w:themeColor="text1"/>
          <w:sz w:val="24"/>
          <w:szCs w:val="24"/>
        </w:rPr>
      </w:pPr>
    </w:p>
    <w:p w14:paraId="0AEA153C" w14:textId="77777777" w:rsidR="00004C2B" w:rsidRPr="0009600A" w:rsidRDefault="00004C2B" w:rsidP="004F01F9">
      <w:pPr>
        <w:widowControl w:val="0"/>
        <w:tabs>
          <w:tab w:val="left" w:pos="720"/>
        </w:tabs>
        <w:spacing w:after="0" w:line="360" w:lineRule="auto"/>
        <w:rPr>
          <w:rFonts w:ascii="Times New Roman" w:eastAsia="Times New Roman" w:hAnsi="Times New Roman" w:cs="Times New Roman"/>
          <w:snapToGrid w:val="0"/>
          <w:color w:val="000000" w:themeColor="text1"/>
          <w:sz w:val="24"/>
          <w:szCs w:val="24"/>
        </w:rPr>
      </w:pPr>
    </w:p>
    <w:p w14:paraId="513D551F" w14:textId="77777777" w:rsidR="00004C2B" w:rsidRPr="0009600A" w:rsidRDefault="00004C2B" w:rsidP="004F01F9">
      <w:pPr>
        <w:widowControl w:val="0"/>
        <w:tabs>
          <w:tab w:val="left" w:pos="720"/>
        </w:tabs>
        <w:spacing w:after="0" w:line="360" w:lineRule="auto"/>
        <w:rPr>
          <w:rFonts w:ascii="Times New Roman" w:eastAsia="Times New Roman" w:hAnsi="Times New Roman" w:cs="Times New Roman"/>
          <w:snapToGrid w:val="0"/>
          <w:color w:val="000000" w:themeColor="text1"/>
          <w:sz w:val="24"/>
          <w:szCs w:val="24"/>
        </w:rPr>
      </w:pPr>
    </w:p>
    <w:p w14:paraId="38F75430" w14:textId="77777777" w:rsidR="004F01F9" w:rsidRPr="0009600A" w:rsidRDefault="004F01F9" w:rsidP="00796950">
      <w:pPr>
        <w:spacing w:after="0" w:line="360" w:lineRule="auto"/>
        <w:jc w:val="both"/>
        <w:rPr>
          <w:rFonts w:ascii="Times New Roman" w:hAnsi="Times New Roman" w:cs="Times New Roman"/>
          <w:color w:val="000000" w:themeColor="text1"/>
          <w:sz w:val="24"/>
          <w:szCs w:val="24"/>
        </w:rPr>
      </w:pPr>
    </w:p>
    <w:p w14:paraId="50552323" w14:textId="77777777" w:rsidR="00EE6809" w:rsidRPr="0009600A" w:rsidRDefault="00EE6809" w:rsidP="00796950">
      <w:pPr>
        <w:spacing w:after="0" w:line="360" w:lineRule="auto"/>
        <w:jc w:val="both"/>
        <w:rPr>
          <w:rFonts w:ascii="Times New Roman" w:hAnsi="Times New Roman" w:cs="Times New Roman"/>
          <w:color w:val="000000" w:themeColor="text1"/>
          <w:sz w:val="24"/>
          <w:szCs w:val="24"/>
        </w:rPr>
      </w:pPr>
    </w:p>
    <w:p w14:paraId="022ACF18" w14:textId="77777777" w:rsidR="00EE6809" w:rsidRPr="0009600A" w:rsidRDefault="00EE6809" w:rsidP="00796950">
      <w:pPr>
        <w:spacing w:after="0" w:line="360" w:lineRule="auto"/>
        <w:jc w:val="both"/>
        <w:rPr>
          <w:rFonts w:ascii="Times New Roman" w:hAnsi="Times New Roman" w:cs="Times New Roman"/>
          <w:color w:val="000000" w:themeColor="text1"/>
          <w:sz w:val="24"/>
          <w:szCs w:val="24"/>
        </w:rPr>
      </w:pPr>
    </w:p>
    <w:p w14:paraId="03658BAF" w14:textId="77777777" w:rsidR="004F01F9" w:rsidRPr="0009600A" w:rsidRDefault="004F01F9" w:rsidP="00796950">
      <w:pPr>
        <w:spacing w:after="0" w:line="360" w:lineRule="auto"/>
        <w:jc w:val="both"/>
        <w:rPr>
          <w:rFonts w:ascii="Times New Roman" w:hAnsi="Times New Roman" w:cs="Times New Roman"/>
          <w:color w:val="000000" w:themeColor="text1"/>
          <w:sz w:val="24"/>
          <w:szCs w:val="24"/>
        </w:rPr>
      </w:pPr>
    </w:p>
    <w:p w14:paraId="171E9BDF" w14:textId="77777777" w:rsidR="004F01F9" w:rsidRPr="0009600A" w:rsidRDefault="004F01F9" w:rsidP="00796950">
      <w:pPr>
        <w:spacing w:after="0" w:line="360" w:lineRule="auto"/>
        <w:jc w:val="both"/>
        <w:rPr>
          <w:rFonts w:ascii="Times New Roman" w:hAnsi="Times New Roman" w:cs="Times New Roman"/>
          <w:color w:val="000000" w:themeColor="text1"/>
          <w:sz w:val="24"/>
          <w:szCs w:val="24"/>
        </w:rPr>
      </w:pPr>
    </w:p>
    <w:p w14:paraId="0C4E7642" w14:textId="77777777" w:rsidR="004F01F9" w:rsidRPr="0009600A" w:rsidRDefault="004F01F9" w:rsidP="00796950">
      <w:pPr>
        <w:spacing w:after="0" w:line="360" w:lineRule="auto"/>
        <w:jc w:val="both"/>
        <w:rPr>
          <w:rFonts w:ascii="Times New Roman" w:hAnsi="Times New Roman" w:cs="Times New Roman"/>
          <w:b/>
          <w:bCs/>
          <w:color w:val="000000" w:themeColor="text1"/>
          <w:sz w:val="24"/>
          <w:szCs w:val="24"/>
        </w:rPr>
      </w:pPr>
      <w:r w:rsidRPr="0009600A">
        <w:rPr>
          <w:rFonts w:ascii="Times New Roman" w:hAnsi="Times New Roman" w:cs="Times New Roman"/>
          <w:b/>
          <w:bCs/>
          <w:color w:val="000000" w:themeColor="text1"/>
          <w:sz w:val="24"/>
          <w:szCs w:val="24"/>
        </w:rPr>
        <w:lastRenderedPageBreak/>
        <w:t>Introduction</w:t>
      </w:r>
    </w:p>
    <w:p w14:paraId="391B76F4" w14:textId="2E4CBC74" w:rsidR="000714F6" w:rsidRPr="0009600A" w:rsidRDefault="003052A3" w:rsidP="00796950">
      <w:pPr>
        <w:spacing w:after="0" w:line="360" w:lineRule="auto"/>
        <w:jc w:val="both"/>
        <w:rPr>
          <w:rFonts w:ascii="Times New Roman" w:hAnsi="Times New Roman" w:cs="Times New Roman"/>
          <w:color w:val="000000" w:themeColor="text1"/>
          <w:sz w:val="24"/>
          <w:szCs w:val="24"/>
        </w:rPr>
      </w:pPr>
      <w:r w:rsidRPr="0009600A">
        <w:rPr>
          <w:rFonts w:ascii="Times New Roman" w:hAnsi="Times New Roman" w:cs="Times New Roman"/>
          <w:color w:val="000000" w:themeColor="text1"/>
          <w:sz w:val="24"/>
          <w:szCs w:val="24"/>
        </w:rPr>
        <w:t>Age grouping is a commonly employed practice in youth sports, aimed at minimi</w:t>
      </w:r>
      <w:r w:rsidR="008C16D0" w:rsidRPr="0009600A">
        <w:rPr>
          <w:rFonts w:ascii="Times New Roman" w:hAnsi="Times New Roman" w:cs="Times New Roman"/>
          <w:color w:val="000000" w:themeColor="text1"/>
          <w:sz w:val="24"/>
          <w:szCs w:val="24"/>
        </w:rPr>
        <w:t>s</w:t>
      </w:r>
      <w:r w:rsidRPr="0009600A">
        <w:rPr>
          <w:rFonts w:ascii="Times New Roman" w:hAnsi="Times New Roman" w:cs="Times New Roman"/>
          <w:color w:val="000000" w:themeColor="text1"/>
          <w:sz w:val="24"/>
          <w:szCs w:val="24"/>
        </w:rPr>
        <w:t>ing developmental discrepancies</w:t>
      </w:r>
      <w:r w:rsidR="00691BE9" w:rsidRPr="0009600A">
        <w:rPr>
          <w:rFonts w:ascii="Times New Roman" w:hAnsi="Times New Roman" w:cs="Times New Roman"/>
          <w:color w:val="000000" w:themeColor="text1"/>
          <w:sz w:val="24"/>
          <w:szCs w:val="24"/>
        </w:rPr>
        <w:t xml:space="preserve"> (Co</w:t>
      </w:r>
      <w:r w:rsidR="00E100E0" w:rsidRPr="0009600A">
        <w:rPr>
          <w:rFonts w:ascii="Times New Roman" w:hAnsi="Times New Roman" w:cs="Times New Roman"/>
          <w:color w:val="000000" w:themeColor="text1"/>
          <w:sz w:val="24"/>
          <w:szCs w:val="24"/>
        </w:rPr>
        <w:t>bl</w:t>
      </w:r>
      <w:r w:rsidR="00691BE9" w:rsidRPr="0009600A">
        <w:rPr>
          <w:rFonts w:ascii="Times New Roman" w:hAnsi="Times New Roman" w:cs="Times New Roman"/>
          <w:color w:val="000000" w:themeColor="text1"/>
          <w:sz w:val="24"/>
          <w:szCs w:val="24"/>
        </w:rPr>
        <w:t>ey et al., 2009)</w:t>
      </w:r>
      <w:r w:rsidRPr="0009600A">
        <w:rPr>
          <w:rFonts w:ascii="Times New Roman" w:hAnsi="Times New Roman" w:cs="Times New Roman"/>
          <w:color w:val="000000" w:themeColor="text1"/>
          <w:sz w:val="24"/>
          <w:szCs w:val="24"/>
        </w:rPr>
        <w:t xml:space="preserve">. </w:t>
      </w:r>
      <w:r w:rsidR="00D10F2D" w:rsidRPr="0009600A">
        <w:rPr>
          <w:rFonts w:ascii="Times New Roman" w:hAnsi="Times New Roman" w:cs="Times New Roman"/>
          <w:color w:val="000000" w:themeColor="text1"/>
          <w:sz w:val="24"/>
          <w:szCs w:val="24"/>
        </w:rPr>
        <w:t>T</w:t>
      </w:r>
      <w:r w:rsidR="00C04869" w:rsidRPr="0009600A">
        <w:rPr>
          <w:rFonts w:ascii="Times New Roman" w:hAnsi="Times New Roman" w:cs="Times New Roman"/>
          <w:color w:val="000000" w:themeColor="text1"/>
          <w:sz w:val="24"/>
          <w:szCs w:val="24"/>
        </w:rPr>
        <w:t>he main objective is to ensure equal competition</w:t>
      </w:r>
      <w:r w:rsidR="00D10F2D" w:rsidRPr="0009600A">
        <w:rPr>
          <w:rFonts w:ascii="Times New Roman" w:hAnsi="Times New Roman" w:cs="Times New Roman"/>
          <w:color w:val="000000" w:themeColor="text1"/>
          <w:sz w:val="24"/>
          <w:szCs w:val="24"/>
        </w:rPr>
        <w:t xml:space="preserve"> </w:t>
      </w:r>
      <w:r w:rsidR="00C04869" w:rsidRPr="0009600A">
        <w:rPr>
          <w:rFonts w:ascii="Times New Roman" w:hAnsi="Times New Roman" w:cs="Times New Roman"/>
          <w:color w:val="000000" w:themeColor="text1"/>
          <w:sz w:val="24"/>
          <w:szCs w:val="24"/>
        </w:rPr>
        <w:t>for all involved</w:t>
      </w:r>
      <w:r w:rsidR="00D10F2D" w:rsidRPr="0009600A">
        <w:rPr>
          <w:rFonts w:ascii="Times New Roman" w:hAnsi="Times New Roman" w:cs="Times New Roman"/>
          <w:color w:val="000000" w:themeColor="text1"/>
          <w:sz w:val="24"/>
          <w:szCs w:val="24"/>
        </w:rPr>
        <w:t>; however,</w:t>
      </w:r>
      <w:r w:rsidRPr="0009600A">
        <w:rPr>
          <w:rFonts w:ascii="Times New Roman" w:hAnsi="Times New Roman" w:cs="Times New Roman"/>
          <w:color w:val="000000" w:themeColor="text1"/>
          <w:sz w:val="24"/>
          <w:szCs w:val="24"/>
        </w:rPr>
        <w:t xml:space="preserve"> </w:t>
      </w:r>
      <w:r w:rsidR="00477C20" w:rsidRPr="0009600A">
        <w:rPr>
          <w:rFonts w:ascii="Times New Roman" w:hAnsi="Times New Roman" w:cs="Times New Roman"/>
          <w:color w:val="000000" w:themeColor="text1"/>
          <w:sz w:val="24"/>
          <w:szCs w:val="24"/>
        </w:rPr>
        <w:t>the approach can lead to</w:t>
      </w:r>
      <w:r w:rsidRPr="0009600A">
        <w:rPr>
          <w:rFonts w:ascii="Times New Roman" w:hAnsi="Times New Roman" w:cs="Times New Roman"/>
          <w:color w:val="000000" w:themeColor="text1"/>
          <w:sz w:val="24"/>
          <w:szCs w:val="24"/>
        </w:rPr>
        <w:t xml:space="preserve"> considerable age gaps </w:t>
      </w:r>
      <w:r w:rsidR="00477C20" w:rsidRPr="0009600A">
        <w:rPr>
          <w:rFonts w:ascii="Times New Roman" w:hAnsi="Times New Roman" w:cs="Times New Roman"/>
          <w:color w:val="000000" w:themeColor="text1"/>
          <w:sz w:val="24"/>
          <w:szCs w:val="24"/>
        </w:rPr>
        <w:t>(</w:t>
      </w:r>
      <w:r w:rsidR="00C04869" w:rsidRPr="0009600A">
        <w:rPr>
          <w:rFonts w:ascii="Times New Roman" w:hAnsi="Times New Roman" w:cs="Times New Roman"/>
          <w:color w:val="000000" w:themeColor="text1"/>
          <w:sz w:val="24"/>
          <w:szCs w:val="24"/>
        </w:rPr>
        <w:t>up to</w:t>
      </w:r>
      <w:r w:rsidRPr="0009600A">
        <w:rPr>
          <w:rFonts w:ascii="Times New Roman" w:hAnsi="Times New Roman" w:cs="Times New Roman"/>
          <w:color w:val="000000" w:themeColor="text1"/>
          <w:sz w:val="24"/>
          <w:szCs w:val="24"/>
        </w:rPr>
        <w:t xml:space="preserve"> 12 months</w:t>
      </w:r>
      <w:r w:rsidR="00477C20" w:rsidRPr="0009600A">
        <w:rPr>
          <w:rFonts w:ascii="Times New Roman" w:hAnsi="Times New Roman" w:cs="Times New Roman"/>
          <w:color w:val="000000" w:themeColor="text1"/>
          <w:sz w:val="24"/>
          <w:szCs w:val="24"/>
        </w:rPr>
        <w:t>)</w:t>
      </w:r>
      <w:r w:rsidRPr="0009600A">
        <w:rPr>
          <w:rFonts w:ascii="Times New Roman" w:hAnsi="Times New Roman" w:cs="Times New Roman"/>
          <w:color w:val="000000" w:themeColor="text1"/>
          <w:sz w:val="24"/>
          <w:szCs w:val="24"/>
        </w:rPr>
        <w:t xml:space="preserve"> between children belonging to the same annual age category</w:t>
      </w:r>
      <w:r w:rsidR="00691BE9" w:rsidRPr="0009600A">
        <w:rPr>
          <w:rFonts w:ascii="Times New Roman" w:hAnsi="Times New Roman" w:cs="Times New Roman"/>
          <w:color w:val="000000" w:themeColor="text1"/>
          <w:sz w:val="24"/>
          <w:szCs w:val="24"/>
        </w:rPr>
        <w:t xml:space="preserve"> (</w:t>
      </w:r>
      <w:bookmarkStart w:id="1" w:name="_Hlk137645371"/>
      <w:proofErr w:type="spellStart"/>
      <w:r w:rsidR="00691BE9" w:rsidRPr="0009600A">
        <w:rPr>
          <w:rFonts w:ascii="Times New Roman" w:hAnsi="Times New Roman" w:cs="Times New Roman"/>
          <w:color w:val="000000" w:themeColor="text1"/>
          <w:sz w:val="24"/>
          <w:szCs w:val="24"/>
        </w:rPr>
        <w:t>Musch</w:t>
      </w:r>
      <w:proofErr w:type="spellEnd"/>
      <w:r w:rsidR="00691BE9" w:rsidRPr="0009600A">
        <w:rPr>
          <w:rFonts w:ascii="Times New Roman" w:hAnsi="Times New Roman" w:cs="Times New Roman"/>
          <w:color w:val="000000" w:themeColor="text1"/>
          <w:sz w:val="24"/>
          <w:szCs w:val="24"/>
        </w:rPr>
        <w:t xml:space="preserve"> &amp; </w:t>
      </w:r>
      <w:proofErr w:type="spellStart"/>
      <w:r w:rsidR="00691BE9" w:rsidRPr="0009600A">
        <w:rPr>
          <w:rFonts w:ascii="Times New Roman" w:hAnsi="Times New Roman" w:cs="Times New Roman"/>
          <w:color w:val="000000" w:themeColor="text1"/>
          <w:sz w:val="24"/>
          <w:szCs w:val="24"/>
        </w:rPr>
        <w:t>Grondin</w:t>
      </w:r>
      <w:bookmarkEnd w:id="1"/>
      <w:proofErr w:type="spellEnd"/>
      <w:r w:rsidR="00691BE9" w:rsidRPr="0009600A">
        <w:rPr>
          <w:rFonts w:ascii="Times New Roman" w:hAnsi="Times New Roman" w:cs="Times New Roman"/>
          <w:color w:val="000000" w:themeColor="text1"/>
          <w:sz w:val="24"/>
          <w:szCs w:val="24"/>
        </w:rPr>
        <w:t>, 2001)</w:t>
      </w:r>
      <w:r w:rsidRPr="0009600A">
        <w:rPr>
          <w:rFonts w:ascii="Times New Roman" w:hAnsi="Times New Roman" w:cs="Times New Roman"/>
          <w:color w:val="000000" w:themeColor="text1"/>
          <w:sz w:val="24"/>
          <w:szCs w:val="24"/>
        </w:rPr>
        <w:t>.</w:t>
      </w:r>
      <w:r w:rsidR="00C04869" w:rsidRPr="0009600A">
        <w:rPr>
          <w:rFonts w:ascii="Times New Roman" w:hAnsi="Times New Roman" w:cs="Times New Roman"/>
          <w:color w:val="000000" w:themeColor="text1"/>
          <w:sz w:val="24"/>
          <w:szCs w:val="24"/>
        </w:rPr>
        <w:t xml:space="preserve"> For example, </w:t>
      </w:r>
      <w:r w:rsidR="00D10F2D" w:rsidRPr="0009600A">
        <w:rPr>
          <w:rFonts w:ascii="Times New Roman" w:hAnsi="Times New Roman" w:cs="Times New Roman"/>
          <w:color w:val="000000" w:themeColor="text1"/>
          <w:sz w:val="24"/>
          <w:szCs w:val="24"/>
        </w:rPr>
        <w:t>considering</w:t>
      </w:r>
      <w:r w:rsidR="00C04869" w:rsidRPr="0009600A">
        <w:rPr>
          <w:rFonts w:ascii="Times New Roman" w:hAnsi="Times New Roman" w:cs="Times New Roman"/>
          <w:color w:val="000000" w:themeColor="text1"/>
          <w:sz w:val="24"/>
          <w:szCs w:val="24"/>
        </w:rPr>
        <w:t xml:space="preserve"> a cut</w:t>
      </w:r>
      <w:r w:rsidR="00804B36" w:rsidRPr="0009600A">
        <w:rPr>
          <w:rFonts w:ascii="Times New Roman" w:hAnsi="Times New Roman" w:cs="Times New Roman"/>
          <w:color w:val="000000" w:themeColor="text1"/>
          <w:sz w:val="24"/>
          <w:szCs w:val="24"/>
        </w:rPr>
        <w:t>-</w:t>
      </w:r>
      <w:r w:rsidR="00C04869" w:rsidRPr="0009600A">
        <w:rPr>
          <w:rFonts w:ascii="Times New Roman" w:hAnsi="Times New Roman" w:cs="Times New Roman"/>
          <w:color w:val="000000" w:themeColor="text1"/>
          <w:sz w:val="24"/>
          <w:szCs w:val="24"/>
        </w:rPr>
        <w:t>off date of January 1</w:t>
      </w:r>
      <w:r w:rsidR="00D10F2D" w:rsidRPr="0009600A">
        <w:rPr>
          <w:rFonts w:ascii="Times New Roman" w:hAnsi="Times New Roman" w:cs="Times New Roman"/>
          <w:color w:val="000000" w:themeColor="text1"/>
          <w:sz w:val="24"/>
          <w:szCs w:val="24"/>
          <w:vertAlign w:val="superscript"/>
        </w:rPr>
        <w:t>st</w:t>
      </w:r>
      <w:r w:rsidR="00D10F2D" w:rsidRPr="0009600A">
        <w:rPr>
          <w:rFonts w:ascii="Times New Roman" w:hAnsi="Times New Roman" w:cs="Times New Roman"/>
          <w:color w:val="000000" w:themeColor="text1"/>
          <w:sz w:val="24"/>
          <w:szCs w:val="24"/>
        </w:rPr>
        <w:t xml:space="preserve"> </w:t>
      </w:r>
      <w:r w:rsidR="00916A69" w:rsidRPr="0009600A">
        <w:rPr>
          <w:rFonts w:ascii="Times New Roman" w:hAnsi="Times New Roman" w:cs="Times New Roman"/>
          <w:color w:val="000000" w:themeColor="text1"/>
          <w:sz w:val="24"/>
          <w:szCs w:val="24"/>
        </w:rPr>
        <w:t>(</w:t>
      </w:r>
      <w:r w:rsidR="00C5642B" w:rsidRPr="0009600A">
        <w:rPr>
          <w:rFonts w:ascii="Times New Roman" w:hAnsi="Times New Roman" w:cs="Times New Roman"/>
          <w:color w:val="000000" w:themeColor="text1"/>
          <w:sz w:val="24"/>
          <w:szCs w:val="24"/>
        </w:rPr>
        <w:t>the</w:t>
      </w:r>
      <w:r w:rsidR="00C04869" w:rsidRPr="0009600A">
        <w:rPr>
          <w:rFonts w:ascii="Times New Roman" w:hAnsi="Times New Roman" w:cs="Times New Roman"/>
          <w:color w:val="000000" w:themeColor="text1"/>
          <w:sz w:val="24"/>
          <w:szCs w:val="24"/>
        </w:rPr>
        <w:t xml:space="preserve"> most common cut</w:t>
      </w:r>
      <w:r w:rsidR="00804B36" w:rsidRPr="0009600A">
        <w:rPr>
          <w:rFonts w:ascii="Times New Roman" w:hAnsi="Times New Roman" w:cs="Times New Roman"/>
          <w:color w:val="000000" w:themeColor="text1"/>
          <w:sz w:val="24"/>
          <w:szCs w:val="24"/>
        </w:rPr>
        <w:t>-o</w:t>
      </w:r>
      <w:r w:rsidR="00C04869" w:rsidRPr="0009600A">
        <w:rPr>
          <w:rFonts w:ascii="Times New Roman" w:hAnsi="Times New Roman" w:cs="Times New Roman"/>
          <w:color w:val="000000" w:themeColor="text1"/>
          <w:sz w:val="24"/>
          <w:szCs w:val="24"/>
        </w:rPr>
        <w:t>ff date in major youth sports competitions</w:t>
      </w:r>
      <w:r w:rsidR="0028425D" w:rsidRPr="0009600A">
        <w:rPr>
          <w:rFonts w:ascii="Times New Roman" w:hAnsi="Times New Roman" w:cs="Times New Roman"/>
          <w:color w:val="000000" w:themeColor="text1"/>
          <w:sz w:val="24"/>
          <w:szCs w:val="24"/>
        </w:rPr>
        <w:t xml:space="preserve"> worldwide</w:t>
      </w:r>
      <w:r w:rsidR="00916A69" w:rsidRPr="0009600A">
        <w:rPr>
          <w:rFonts w:ascii="Times New Roman" w:hAnsi="Times New Roman" w:cs="Times New Roman"/>
          <w:color w:val="000000" w:themeColor="text1"/>
          <w:sz w:val="24"/>
          <w:szCs w:val="24"/>
        </w:rPr>
        <w:t>)</w:t>
      </w:r>
      <w:r w:rsidR="00C04869" w:rsidRPr="0009600A">
        <w:rPr>
          <w:rFonts w:ascii="Times New Roman" w:hAnsi="Times New Roman" w:cs="Times New Roman"/>
          <w:color w:val="000000" w:themeColor="text1"/>
          <w:sz w:val="24"/>
          <w:szCs w:val="24"/>
        </w:rPr>
        <w:t>, a child born on that day would be placed in the same</w:t>
      </w:r>
      <w:r w:rsidR="000D3BFD" w:rsidRPr="0009600A">
        <w:rPr>
          <w:rFonts w:ascii="Times New Roman" w:hAnsi="Times New Roman" w:cs="Times New Roman"/>
          <w:color w:val="000000" w:themeColor="text1"/>
          <w:sz w:val="24"/>
          <w:szCs w:val="24"/>
        </w:rPr>
        <w:t xml:space="preserve"> sporting</w:t>
      </w:r>
      <w:r w:rsidR="00C04869" w:rsidRPr="0009600A">
        <w:rPr>
          <w:rFonts w:ascii="Times New Roman" w:hAnsi="Times New Roman" w:cs="Times New Roman"/>
          <w:color w:val="000000" w:themeColor="text1"/>
          <w:sz w:val="24"/>
          <w:szCs w:val="24"/>
        </w:rPr>
        <w:t xml:space="preserve"> group as children born on December 31</w:t>
      </w:r>
      <w:r w:rsidR="00D10F2D" w:rsidRPr="0009600A">
        <w:rPr>
          <w:rFonts w:ascii="Times New Roman" w:hAnsi="Times New Roman" w:cs="Times New Roman"/>
          <w:color w:val="000000" w:themeColor="text1"/>
          <w:sz w:val="24"/>
          <w:szCs w:val="24"/>
          <w:vertAlign w:val="superscript"/>
        </w:rPr>
        <w:t>st</w:t>
      </w:r>
      <w:r w:rsidR="00C04869" w:rsidRPr="0009600A">
        <w:rPr>
          <w:rFonts w:ascii="Times New Roman" w:hAnsi="Times New Roman" w:cs="Times New Roman"/>
          <w:color w:val="000000" w:themeColor="text1"/>
          <w:sz w:val="24"/>
          <w:szCs w:val="24"/>
        </w:rPr>
        <w:t xml:space="preserve"> </w:t>
      </w:r>
      <w:r w:rsidR="00691BE9" w:rsidRPr="0009600A">
        <w:rPr>
          <w:rFonts w:ascii="Times New Roman" w:hAnsi="Times New Roman" w:cs="Times New Roman"/>
          <w:color w:val="000000" w:themeColor="text1"/>
          <w:sz w:val="24"/>
          <w:szCs w:val="24"/>
        </w:rPr>
        <w:t>(Delorme et al., 2011)</w:t>
      </w:r>
      <w:r w:rsidR="00C04869" w:rsidRPr="0009600A">
        <w:rPr>
          <w:rFonts w:ascii="Times New Roman" w:hAnsi="Times New Roman" w:cs="Times New Roman"/>
          <w:color w:val="000000" w:themeColor="text1"/>
          <w:sz w:val="24"/>
          <w:szCs w:val="24"/>
        </w:rPr>
        <w:t xml:space="preserve">. Consequently, this child may possess a mental and physical development </w:t>
      </w:r>
      <w:r w:rsidR="00916A69" w:rsidRPr="0009600A">
        <w:rPr>
          <w:rFonts w:ascii="Times New Roman" w:hAnsi="Times New Roman" w:cs="Times New Roman"/>
          <w:color w:val="000000" w:themeColor="text1"/>
          <w:sz w:val="24"/>
          <w:szCs w:val="24"/>
        </w:rPr>
        <w:t xml:space="preserve">advantage </w:t>
      </w:r>
      <w:r w:rsidR="00C04869" w:rsidRPr="0009600A">
        <w:rPr>
          <w:rFonts w:ascii="Times New Roman" w:hAnsi="Times New Roman" w:cs="Times New Roman"/>
          <w:color w:val="000000" w:themeColor="text1"/>
          <w:sz w:val="24"/>
          <w:szCs w:val="24"/>
        </w:rPr>
        <w:t>compared to other children in the same age bracket.</w:t>
      </w:r>
      <w:r w:rsidR="0028425D" w:rsidRPr="0009600A">
        <w:rPr>
          <w:rFonts w:ascii="Times New Roman" w:hAnsi="Times New Roman" w:cs="Times New Roman"/>
          <w:color w:val="000000" w:themeColor="text1"/>
          <w:sz w:val="24"/>
          <w:szCs w:val="24"/>
        </w:rPr>
        <w:t xml:space="preserve"> </w:t>
      </w:r>
      <w:r w:rsidR="00916A69" w:rsidRPr="0009600A">
        <w:rPr>
          <w:rFonts w:ascii="Times New Roman" w:hAnsi="Times New Roman" w:cs="Times New Roman"/>
          <w:color w:val="000000" w:themeColor="text1"/>
          <w:sz w:val="24"/>
          <w:szCs w:val="24"/>
        </w:rPr>
        <w:t xml:space="preserve">The imbalance of birth dates as a distribution </w:t>
      </w:r>
      <w:r w:rsidR="00BB19B0" w:rsidRPr="0009600A">
        <w:rPr>
          <w:rFonts w:ascii="Times New Roman" w:hAnsi="Times New Roman" w:cs="Times New Roman"/>
          <w:color w:val="000000" w:themeColor="text1"/>
          <w:sz w:val="24"/>
          <w:szCs w:val="24"/>
        </w:rPr>
        <w:t xml:space="preserve">where there is a </w:t>
      </w:r>
      <w:r w:rsidR="001B340F" w:rsidRPr="0009600A">
        <w:rPr>
          <w:rFonts w:ascii="Times New Roman" w:hAnsi="Times New Roman" w:cs="Times New Roman"/>
          <w:color w:val="000000" w:themeColor="text1"/>
          <w:sz w:val="24"/>
          <w:szCs w:val="24"/>
        </w:rPr>
        <w:t>significant</w:t>
      </w:r>
      <w:r w:rsidR="00BB19B0" w:rsidRPr="0009600A">
        <w:rPr>
          <w:rFonts w:ascii="Times New Roman" w:hAnsi="Times New Roman" w:cs="Times New Roman"/>
          <w:color w:val="000000" w:themeColor="text1"/>
          <w:sz w:val="24"/>
          <w:szCs w:val="24"/>
        </w:rPr>
        <w:t xml:space="preserve"> dominance of older</w:t>
      </w:r>
      <w:r w:rsidR="00314F7B" w:rsidRPr="0009600A">
        <w:rPr>
          <w:rFonts w:ascii="Times New Roman" w:hAnsi="Times New Roman" w:cs="Times New Roman"/>
          <w:color w:val="000000" w:themeColor="text1"/>
          <w:sz w:val="24"/>
          <w:szCs w:val="24"/>
        </w:rPr>
        <w:t xml:space="preserve"> athletes </w:t>
      </w:r>
      <w:r w:rsidR="00BB19B0" w:rsidRPr="0009600A">
        <w:rPr>
          <w:rFonts w:ascii="Times New Roman" w:hAnsi="Times New Roman" w:cs="Times New Roman"/>
          <w:color w:val="000000" w:themeColor="text1"/>
          <w:sz w:val="24"/>
          <w:szCs w:val="24"/>
        </w:rPr>
        <w:t>compared to the ones born later in the year</w:t>
      </w:r>
      <w:r w:rsidR="00916A69" w:rsidRPr="0009600A">
        <w:rPr>
          <w:rFonts w:ascii="Times New Roman" w:hAnsi="Times New Roman" w:cs="Times New Roman"/>
          <w:color w:val="000000" w:themeColor="text1"/>
          <w:sz w:val="24"/>
          <w:szCs w:val="24"/>
        </w:rPr>
        <w:t xml:space="preserve"> is referred to as the </w:t>
      </w:r>
      <w:r w:rsidR="001B340F" w:rsidRPr="0009600A">
        <w:rPr>
          <w:rFonts w:ascii="Times New Roman" w:hAnsi="Times New Roman" w:cs="Times New Roman"/>
          <w:color w:val="000000" w:themeColor="text1"/>
          <w:sz w:val="24"/>
          <w:szCs w:val="24"/>
        </w:rPr>
        <w:t>Relative Age Effect (RAE</w:t>
      </w:r>
      <w:r w:rsidR="00916A69" w:rsidRPr="0009600A">
        <w:rPr>
          <w:rFonts w:ascii="Times New Roman" w:hAnsi="Times New Roman" w:cs="Times New Roman"/>
          <w:color w:val="000000" w:themeColor="text1"/>
          <w:sz w:val="24"/>
          <w:szCs w:val="24"/>
        </w:rPr>
        <w:t xml:space="preserve">; </w:t>
      </w:r>
      <w:r w:rsidR="001B340F" w:rsidRPr="0009600A">
        <w:rPr>
          <w:rFonts w:ascii="Times New Roman" w:hAnsi="Times New Roman" w:cs="Times New Roman"/>
          <w:color w:val="000000" w:themeColor="text1"/>
          <w:sz w:val="24"/>
          <w:szCs w:val="24"/>
        </w:rPr>
        <w:t>Barnsley &amp; Thompson, 1988).</w:t>
      </w:r>
      <w:r w:rsidR="002B18ED" w:rsidRPr="0009600A">
        <w:rPr>
          <w:rFonts w:ascii="Times New Roman" w:hAnsi="Times New Roman" w:cs="Times New Roman"/>
          <w:color w:val="000000" w:themeColor="text1"/>
          <w:sz w:val="24"/>
          <w:szCs w:val="24"/>
        </w:rPr>
        <w:t xml:space="preserve"> </w:t>
      </w:r>
    </w:p>
    <w:p w14:paraId="7526AEC3" w14:textId="3F3EACE6" w:rsidR="00302AAF" w:rsidRPr="0009600A" w:rsidRDefault="000F691D" w:rsidP="00772116">
      <w:pPr>
        <w:spacing w:after="0" w:line="360" w:lineRule="auto"/>
        <w:ind w:firstLine="567"/>
        <w:jc w:val="both"/>
        <w:rPr>
          <w:rFonts w:ascii="Times New Roman" w:hAnsi="Times New Roman" w:cs="Times New Roman"/>
          <w:color w:val="000000" w:themeColor="text1"/>
          <w:sz w:val="24"/>
          <w:szCs w:val="24"/>
        </w:rPr>
      </w:pPr>
      <w:r w:rsidRPr="0009600A">
        <w:rPr>
          <w:rFonts w:ascii="Times New Roman" w:hAnsi="Times New Roman" w:cs="Times New Roman"/>
          <w:color w:val="000000" w:themeColor="text1"/>
          <w:sz w:val="24"/>
          <w:szCs w:val="24"/>
        </w:rPr>
        <w:t xml:space="preserve">Within the </w:t>
      </w:r>
      <w:r w:rsidR="002D1EBD" w:rsidRPr="0009600A">
        <w:rPr>
          <w:rFonts w:ascii="Times New Roman" w:hAnsi="Times New Roman" w:cs="Times New Roman"/>
          <w:color w:val="000000" w:themeColor="text1"/>
          <w:sz w:val="24"/>
          <w:szCs w:val="24"/>
        </w:rPr>
        <w:t>past</w:t>
      </w:r>
      <w:r w:rsidRPr="0009600A">
        <w:rPr>
          <w:rFonts w:ascii="Times New Roman" w:hAnsi="Times New Roman" w:cs="Times New Roman"/>
          <w:color w:val="000000" w:themeColor="text1"/>
          <w:sz w:val="24"/>
          <w:szCs w:val="24"/>
        </w:rPr>
        <w:t xml:space="preserve"> </w:t>
      </w:r>
      <w:r w:rsidR="002D1EBD" w:rsidRPr="0009600A">
        <w:rPr>
          <w:rFonts w:ascii="Times New Roman" w:hAnsi="Times New Roman" w:cs="Times New Roman"/>
          <w:color w:val="000000" w:themeColor="text1"/>
          <w:sz w:val="24"/>
          <w:szCs w:val="24"/>
        </w:rPr>
        <w:t>3</w:t>
      </w:r>
      <w:r w:rsidRPr="0009600A">
        <w:rPr>
          <w:rFonts w:ascii="Times New Roman" w:hAnsi="Times New Roman" w:cs="Times New Roman"/>
          <w:color w:val="000000" w:themeColor="text1"/>
          <w:sz w:val="24"/>
          <w:szCs w:val="24"/>
        </w:rPr>
        <w:t xml:space="preserve">0 years the </w:t>
      </w:r>
      <w:r w:rsidR="001B340F" w:rsidRPr="0009600A">
        <w:rPr>
          <w:rFonts w:ascii="Times New Roman" w:hAnsi="Times New Roman" w:cs="Times New Roman"/>
          <w:color w:val="000000" w:themeColor="text1"/>
          <w:sz w:val="24"/>
          <w:szCs w:val="24"/>
        </w:rPr>
        <w:t xml:space="preserve">number of </w:t>
      </w:r>
      <w:r w:rsidR="00916A69" w:rsidRPr="0009600A">
        <w:rPr>
          <w:rFonts w:ascii="Times New Roman" w:hAnsi="Times New Roman" w:cs="Times New Roman"/>
          <w:color w:val="000000" w:themeColor="text1"/>
          <w:sz w:val="24"/>
          <w:szCs w:val="24"/>
        </w:rPr>
        <w:t xml:space="preserve">RAE </w:t>
      </w:r>
      <w:r w:rsidR="002F0A81" w:rsidRPr="0009600A">
        <w:rPr>
          <w:rFonts w:ascii="Times New Roman" w:hAnsi="Times New Roman" w:cs="Times New Roman"/>
          <w:color w:val="000000" w:themeColor="text1"/>
          <w:sz w:val="24"/>
          <w:szCs w:val="24"/>
        </w:rPr>
        <w:t>studies</w:t>
      </w:r>
      <w:r w:rsidR="001B340F" w:rsidRPr="0009600A">
        <w:rPr>
          <w:rFonts w:ascii="Times New Roman" w:hAnsi="Times New Roman" w:cs="Times New Roman"/>
          <w:color w:val="000000" w:themeColor="text1"/>
          <w:sz w:val="24"/>
          <w:szCs w:val="24"/>
        </w:rPr>
        <w:t xml:space="preserve"> in sport</w:t>
      </w:r>
      <w:r w:rsidR="002F0A81" w:rsidRPr="0009600A">
        <w:rPr>
          <w:rFonts w:ascii="Times New Roman" w:hAnsi="Times New Roman" w:cs="Times New Roman"/>
          <w:color w:val="000000" w:themeColor="text1"/>
          <w:sz w:val="24"/>
          <w:szCs w:val="24"/>
        </w:rPr>
        <w:t xml:space="preserve"> </w:t>
      </w:r>
      <w:r w:rsidRPr="0009600A">
        <w:rPr>
          <w:rFonts w:ascii="Times New Roman" w:hAnsi="Times New Roman" w:cs="Times New Roman"/>
          <w:color w:val="000000" w:themeColor="text1"/>
          <w:sz w:val="24"/>
          <w:szCs w:val="24"/>
        </w:rPr>
        <w:t>has increased</w:t>
      </w:r>
      <w:r w:rsidR="008056E3" w:rsidRPr="0009600A">
        <w:rPr>
          <w:rFonts w:ascii="Times New Roman" w:hAnsi="Times New Roman" w:cs="Times New Roman"/>
          <w:color w:val="000000" w:themeColor="text1"/>
          <w:sz w:val="24"/>
          <w:szCs w:val="24"/>
        </w:rPr>
        <w:t xml:space="preserve"> </w:t>
      </w:r>
      <w:r w:rsidR="002F0A81" w:rsidRPr="0009600A">
        <w:rPr>
          <w:rFonts w:ascii="Times New Roman" w:hAnsi="Times New Roman" w:cs="Times New Roman"/>
          <w:color w:val="000000" w:themeColor="text1"/>
          <w:sz w:val="24"/>
          <w:szCs w:val="24"/>
        </w:rPr>
        <w:t>demonstrating</w:t>
      </w:r>
      <w:r w:rsidR="008056E3" w:rsidRPr="0009600A">
        <w:rPr>
          <w:rFonts w:ascii="Times New Roman" w:hAnsi="Times New Roman" w:cs="Times New Roman"/>
          <w:color w:val="000000" w:themeColor="text1"/>
          <w:sz w:val="24"/>
          <w:szCs w:val="24"/>
        </w:rPr>
        <w:t xml:space="preserve"> </w:t>
      </w:r>
      <w:r w:rsidR="0028754F" w:rsidRPr="0009600A">
        <w:rPr>
          <w:rFonts w:ascii="Times New Roman" w:hAnsi="Times New Roman" w:cs="Times New Roman"/>
          <w:color w:val="000000" w:themeColor="text1"/>
          <w:sz w:val="24"/>
          <w:szCs w:val="24"/>
        </w:rPr>
        <w:t xml:space="preserve">the </w:t>
      </w:r>
      <w:r w:rsidR="008056E3" w:rsidRPr="0009600A">
        <w:rPr>
          <w:rFonts w:ascii="Times New Roman" w:hAnsi="Times New Roman" w:cs="Times New Roman"/>
          <w:color w:val="000000" w:themeColor="text1"/>
          <w:sz w:val="24"/>
          <w:szCs w:val="24"/>
        </w:rPr>
        <w:t xml:space="preserve">presence in both team (Cote et al., 2006; Costa et al., 2009; </w:t>
      </w:r>
      <w:r w:rsidR="00772116" w:rsidRPr="0009600A">
        <w:rPr>
          <w:rFonts w:ascii="Times New Roman" w:hAnsi="Times New Roman" w:cs="Times New Roman"/>
          <w:color w:val="000000" w:themeColor="text1"/>
          <w:sz w:val="24"/>
          <w:szCs w:val="24"/>
        </w:rPr>
        <w:t xml:space="preserve">Delorme et al., 2009; Delorme &amp; </w:t>
      </w:r>
      <w:proofErr w:type="spellStart"/>
      <w:r w:rsidR="00772116" w:rsidRPr="0009600A">
        <w:rPr>
          <w:rFonts w:ascii="Times New Roman" w:hAnsi="Times New Roman" w:cs="Times New Roman"/>
          <w:color w:val="000000" w:themeColor="text1"/>
          <w:sz w:val="24"/>
          <w:szCs w:val="24"/>
        </w:rPr>
        <w:t>Raspaud</w:t>
      </w:r>
      <w:proofErr w:type="spellEnd"/>
      <w:r w:rsidR="00772116" w:rsidRPr="0009600A">
        <w:rPr>
          <w:rFonts w:ascii="Times New Roman" w:hAnsi="Times New Roman" w:cs="Times New Roman"/>
          <w:color w:val="000000" w:themeColor="text1"/>
          <w:sz w:val="24"/>
          <w:szCs w:val="24"/>
        </w:rPr>
        <w:t xml:space="preserve">, 2009; </w:t>
      </w:r>
      <w:proofErr w:type="spellStart"/>
      <w:r w:rsidR="008056E3" w:rsidRPr="0009600A">
        <w:rPr>
          <w:rFonts w:ascii="Times New Roman" w:hAnsi="Times New Roman" w:cs="Times New Roman"/>
          <w:color w:val="000000" w:themeColor="text1"/>
          <w:sz w:val="24"/>
          <w:szCs w:val="24"/>
        </w:rPr>
        <w:t>Schorer</w:t>
      </w:r>
      <w:proofErr w:type="spellEnd"/>
      <w:r w:rsidR="008056E3" w:rsidRPr="0009600A">
        <w:rPr>
          <w:rFonts w:ascii="Times New Roman" w:hAnsi="Times New Roman" w:cs="Times New Roman"/>
          <w:color w:val="000000" w:themeColor="text1"/>
          <w:sz w:val="24"/>
          <w:szCs w:val="24"/>
        </w:rPr>
        <w:t xml:space="preserve"> et al.,</w:t>
      </w:r>
      <w:r w:rsidR="002D1EBD" w:rsidRPr="0009600A">
        <w:rPr>
          <w:rFonts w:ascii="Times New Roman" w:hAnsi="Times New Roman" w:cs="Times New Roman"/>
          <w:color w:val="000000" w:themeColor="text1"/>
          <w:sz w:val="24"/>
          <w:szCs w:val="24"/>
        </w:rPr>
        <w:t xml:space="preserve"> </w:t>
      </w:r>
      <w:r w:rsidR="008056E3" w:rsidRPr="0009600A">
        <w:rPr>
          <w:rFonts w:ascii="Times New Roman" w:hAnsi="Times New Roman" w:cs="Times New Roman"/>
          <w:color w:val="000000" w:themeColor="text1"/>
          <w:sz w:val="24"/>
          <w:szCs w:val="24"/>
        </w:rPr>
        <w:t>2009</w:t>
      </w:r>
      <w:r w:rsidR="002D1EBD" w:rsidRPr="0009600A">
        <w:rPr>
          <w:rFonts w:ascii="Times New Roman" w:hAnsi="Times New Roman" w:cs="Times New Roman"/>
          <w:color w:val="000000" w:themeColor="text1"/>
          <w:sz w:val="24"/>
          <w:szCs w:val="24"/>
        </w:rPr>
        <w:t xml:space="preserve">; </w:t>
      </w:r>
      <w:proofErr w:type="spellStart"/>
      <w:r w:rsidR="00772116" w:rsidRPr="0009600A">
        <w:rPr>
          <w:rFonts w:ascii="Times New Roman" w:hAnsi="Times New Roman" w:cs="Times New Roman"/>
          <w:color w:val="000000" w:themeColor="text1"/>
          <w:sz w:val="24"/>
          <w:szCs w:val="24"/>
        </w:rPr>
        <w:t>Romann</w:t>
      </w:r>
      <w:proofErr w:type="spellEnd"/>
      <w:r w:rsidR="00772116" w:rsidRPr="0009600A">
        <w:rPr>
          <w:rFonts w:ascii="Times New Roman" w:hAnsi="Times New Roman" w:cs="Times New Roman"/>
          <w:color w:val="000000" w:themeColor="text1"/>
          <w:sz w:val="24"/>
          <w:szCs w:val="24"/>
        </w:rPr>
        <w:t xml:space="preserve"> &amp; </w:t>
      </w:r>
      <w:proofErr w:type="spellStart"/>
      <w:r w:rsidR="00772116" w:rsidRPr="0009600A">
        <w:rPr>
          <w:rFonts w:ascii="Times New Roman" w:hAnsi="Times New Roman" w:cs="Times New Roman"/>
          <w:color w:val="000000" w:themeColor="text1"/>
          <w:sz w:val="24"/>
          <w:szCs w:val="24"/>
        </w:rPr>
        <w:t>Fuchslocher</w:t>
      </w:r>
      <w:proofErr w:type="spellEnd"/>
      <w:r w:rsidR="00772116" w:rsidRPr="0009600A">
        <w:rPr>
          <w:rFonts w:ascii="Times New Roman" w:hAnsi="Times New Roman" w:cs="Times New Roman"/>
          <w:color w:val="000000" w:themeColor="text1"/>
          <w:sz w:val="24"/>
          <w:szCs w:val="24"/>
        </w:rPr>
        <w:t xml:space="preserve">, 2013; </w:t>
      </w:r>
      <w:proofErr w:type="spellStart"/>
      <w:r w:rsidR="00772116" w:rsidRPr="0009600A">
        <w:rPr>
          <w:rFonts w:ascii="Times New Roman" w:hAnsi="Times New Roman" w:cs="Times New Roman"/>
          <w:color w:val="000000" w:themeColor="text1"/>
          <w:sz w:val="24"/>
          <w:szCs w:val="24"/>
        </w:rPr>
        <w:t>Romann</w:t>
      </w:r>
      <w:proofErr w:type="spellEnd"/>
      <w:r w:rsidR="00772116" w:rsidRPr="0009600A">
        <w:rPr>
          <w:rFonts w:ascii="Times New Roman" w:hAnsi="Times New Roman" w:cs="Times New Roman"/>
          <w:color w:val="000000" w:themeColor="text1"/>
          <w:sz w:val="24"/>
          <w:szCs w:val="24"/>
        </w:rPr>
        <w:t xml:space="preserve"> &amp; </w:t>
      </w:r>
      <w:proofErr w:type="spellStart"/>
      <w:r w:rsidR="00772116" w:rsidRPr="0009600A">
        <w:rPr>
          <w:rFonts w:ascii="Times New Roman" w:hAnsi="Times New Roman" w:cs="Times New Roman"/>
          <w:color w:val="000000" w:themeColor="text1"/>
          <w:sz w:val="24"/>
          <w:szCs w:val="24"/>
        </w:rPr>
        <w:t>Fuchslocher</w:t>
      </w:r>
      <w:proofErr w:type="spellEnd"/>
      <w:r w:rsidR="00772116" w:rsidRPr="0009600A">
        <w:rPr>
          <w:rFonts w:ascii="Times New Roman" w:hAnsi="Times New Roman" w:cs="Times New Roman"/>
          <w:color w:val="000000" w:themeColor="text1"/>
          <w:sz w:val="24"/>
          <w:szCs w:val="24"/>
        </w:rPr>
        <w:t xml:space="preserve">, 2014; </w:t>
      </w:r>
      <w:r w:rsidR="002D1EBD" w:rsidRPr="0009600A">
        <w:rPr>
          <w:rFonts w:ascii="Times New Roman" w:hAnsi="Times New Roman" w:cs="Times New Roman"/>
          <w:color w:val="000000" w:themeColor="text1"/>
          <w:sz w:val="24"/>
          <w:szCs w:val="24"/>
        </w:rPr>
        <w:t>Oliveira et al. 2017</w:t>
      </w:r>
      <w:r w:rsidR="008056E3" w:rsidRPr="0009600A">
        <w:rPr>
          <w:rFonts w:ascii="Times New Roman" w:hAnsi="Times New Roman" w:cs="Times New Roman"/>
          <w:color w:val="000000" w:themeColor="text1"/>
          <w:sz w:val="24"/>
          <w:szCs w:val="24"/>
        </w:rPr>
        <w:t>) and individual sport</w:t>
      </w:r>
      <w:r w:rsidR="002F0A81" w:rsidRPr="0009600A">
        <w:rPr>
          <w:rFonts w:ascii="Times New Roman" w:hAnsi="Times New Roman" w:cs="Times New Roman"/>
          <w:color w:val="000000" w:themeColor="text1"/>
          <w:sz w:val="24"/>
          <w:szCs w:val="24"/>
        </w:rPr>
        <w:t>s</w:t>
      </w:r>
      <w:r w:rsidR="008056E3" w:rsidRPr="0009600A">
        <w:rPr>
          <w:rFonts w:ascii="Times New Roman" w:hAnsi="Times New Roman" w:cs="Times New Roman"/>
          <w:color w:val="000000" w:themeColor="text1"/>
          <w:sz w:val="24"/>
          <w:szCs w:val="24"/>
        </w:rPr>
        <w:t xml:space="preserve"> (Edgar &amp; O´Donoghue, 2005; Delorme &amp; </w:t>
      </w:r>
      <w:proofErr w:type="spellStart"/>
      <w:r w:rsidR="008056E3" w:rsidRPr="0009600A">
        <w:rPr>
          <w:rFonts w:ascii="Times New Roman" w:hAnsi="Times New Roman" w:cs="Times New Roman"/>
          <w:color w:val="000000" w:themeColor="text1"/>
          <w:sz w:val="24"/>
          <w:szCs w:val="24"/>
        </w:rPr>
        <w:t>Raspaud</w:t>
      </w:r>
      <w:proofErr w:type="spellEnd"/>
      <w:r w:rsidR="008056E3" w:rsidRPr="0009600A">
        <w:rPr>
          <w:rFonts w:ascii="Times New Roman" w:hAnsi="Times New Roman" w:cs="Times New Roman"/>
          <w:color w:val="000000" w:themeColor="text1"/>
          <w:sz w:val="24"/>
          <w:szCs w:val="24"/>
        </w:rPr>
        <w:t>, 2009; Medic et al., 2009</w:t>
      </w:r>
      <w:r w:rsidR="002D1EBD" w:rsidRPr="0009600A">
        <w:rPr>
          <w:rFonts w:ascii="Times New Roman" w:hAnsi="Times New Roman" w:cs="Times New Roman"/>
          <w:color w:val="000000" w:themeColor="text1"/>
          <w:sz w:val="24"/>
          <w:szCs w:val="24"/>
        </w:rPr>
        <w:t xml:space="preserve">, Albuquerque et al., 2014; </w:t>
      </w:r>
      <w:proofErr w:type="spellStart"/>
      <w:r w:rsidR="00772116" w:rsidRPr="0009600A">
        <w:rPr>
          <w:rFonts w:ascii="Times New Roman" w:hAnsi="Times New Roman" w:cs="Times New Roman"/>
          <w:color w:val="000000" w:themeColor="text1"/>
          <w:sz w:val="24"/>
          <w:szCs w:val="24"/>
        </w:rPr>
        <w:t>Romann</w:t>
      </w:r>
      <w:proofErr w:type="spellEnd"/>
      <w:r w:rsidR="00772116" w:rsidRPr="0009600A">
        <w:rPr>
          <w:rFonts w:ascii="Times New Roman" w:hAnsi="Times New Roman" w:cs="Times New Roman"/>
          <w:color w:val="000000" w:themeColor="text1"/>
          <w:sz w:val="24"/>
          <w:szCs w:val="24"/>
        </w:rPr>
        <w:t xml:space="preserve"> &amp; </w:t>
      </w:r>
      <w:proofErr w:type="spellStart"/>
      <w:r w:rsidR="00772116" w:rsidRPr="0009600A">
        <w:rPr>
          <w:rFonts w:ascii="Times New Roman" w:hAnsi="Times New Roman" w:cs="Times New Roman"/>
          <w:color w:val="000000" w:themeColor="text1"/>
          <w:sz w:val="24"/>
          <w:szCs w:val="24"/>
        </w:rPr>
        <w:t>Fuchslocher</w:t>
      </w:r>
      <w:proofErr w:type="spellEnd"/>
      <w:r w:rsidR="00772116" w:rsidRPr="0009600A">
        <w:rPr>
          <w:rFonts w:ascii="Times New Roman" w:hAnsi="Times New Roman" w:cs="Times New Roman"/>
          <w:color w:val="000000" w:themeColor="text1"/>
          <w:sz w:val="24"/>
          <w:szCs w:val="24"/>
        </w:rPr>
        <w:t xml:space="preserve">, 2014; Bjerke et al., 2017; </w:t>
      </w:r>
      <w:r w:rsidR="002D1EBD" w:rsidRPr="0009600A">
        <w:rPr>
          <w:rFonts w:ascii="Times New Roman" w:hAnsi="Times New Roman" w:cs="Times New Roman"/>
          <w:color w:val="000000" w:themeColor="text1"/>
          <w:sz w:val="24"/>
          <w:szCs w:val="24"/>
        </w:rPr>
        <w:t>Fukuda et al., 2023</w:t>
      </w:r>
      <w:r w:rsidR="008056E3" w:rsidRPr="0009600A">
        <w:rPr>
          <w:rFonts w:ascii="Times New Roman" w:hAnsi="Times New Roman" w:cs="Times New Roman"/>
          <w:color w:val="000000" w:themeColor="text1"/>
          <w:sz w:val="24"/>
          <w:szCs w:val="24"/>
        </w:rPr>
        <w:t>).</w:t>
      </w:r>
      <w:r w:rsidRPr="0009600A">
        <w:rPr>
          <w:rFonts w:ascii="Times New Roman" w:hAnsi="Times New Roman" w:cs="Times New Roman"/>
          <w:color w:val="000000" w:themeColor="text1"/>
          <w:sz w:val="24"/>
          <w:szCs w:val="24"/>
        </w:rPr>
        <w:t xml:space="preserve"> </w:t>
      </w:r>
      <w:r w:rsidR="00772116" w:rsidRPr="0009600A">
        <w:rPr>
          <w:rFonts w:ascii="Times New Roman" w:hAnsi="Times New Roman" w:cs="Times New Roman"/>
          <w:color w:val="000000" w:themeColor="text1"/>
          <w:sz w:val="24"/>
          <w:szCs w:val="24"/>
        </w:rPr>
        <w:t xml:space="preserve">Furthermore, </w:t>
      </w:r>
      <w:proofErr w:type="spellStart"/>
      <w:r w:rsidR="00784EE5" w:rsidRPr="0009600A">
        <w:rPr>
          <w:rFonts w:ascii="Times New Roman" w:hAnsi="Times New Roman" w:cs="Times New Roman"/>
          <w:color w:val="000000" w:themeColor="text1"/>
          <w:sz w:val="24"/>
          <w:szCs w:val="24"/>
        </w:rPr>
        <w:t>Colbey</w:t>
      </w:r>
      <w:proofErr w:type="spellEnd"/>
      <w:r w:rsidR="00784EE5" w:rsidRPr="0009600A">
        <w:rPr>
          <w:rFonts w:ascii="Times New Roman" w:hAnsi="Times New Roman" w:cs="Times New Roman"/>
          <w:color w:val="000000" w:themeColor="text1"/>
          <w:sz w:val="24"/>
          <w:szCs w:val="24"/>
        </w:rPr>
        <w:t xml:space="preserve"> et al. (2009) </w:t>
      </w:r>
      <w:r w:rsidR="0014189E" w:rsidRPr="0009600A">
        <w:rPr>
          <w:rFonts w:ascii="Times New Roman" w:hAnsi="Times New Roman" w:cs="Times New Roman"/>
          <w:color w:val="000000" w:themeColor="text1"/>
          <w:sz w:val="24"/>
          <w:szCs w:val="24"/>
        </w:rPr>
        <w:t>collated</w:t>
      </w:r>
      <w:r w:rsidR="00784EE5" w:rsidRPr="0009600A">
        <w:rPr>
          <w:rFonts w:ascii="Times New Roman" w:hAnsi="Times New Roman" w:cs="Times New Roman"/>
          <w:color w:val="000000" w:themeColor="text1"/>
          <w:sz w:val="24"/>
          <w:szCs w:val="24"/>
        </w:rPr>
        <w:t xml:space="preserve"> 38 studies from 1984 to 2007 across 14 sports and 16 countries indicat</w:t>
      </w:r>
      <w:r w:rsidR="00EB3015" w:rsidRPr="0009600A">
        <w:rPr>
          <w:rFonts w:ascii="Times New Roman" w:hAnsi="Times New Roman" w:cs="Times New Roman"/>
          <w:color w:val="000000" w:themeColor="text1"/>
          <w:sz w:val="24"/>
          <w:szCs w:val="24"/>
        </w:rPr>
        <w:t>ing</w:t>
      </w:r>
      <w:r w:rsidR="00784EE5" w:rsidRPr="0009600A">
        <w:rPr>
          <w:rFonts w:ascii="Times New Roman" w:hAnsi="Times New Roman" w:cs="Times New Roman"/>
          <w:color w:val="000000" w:themeColor="text1"/>
          <w:sz w:val="24"/>
          <w:szCs w:val="24"/>
        </w:rPr>
        <w:t xml:space="preserve"> a consistent presence of RAE</w:t>
      </w:r>
      <w:r w:rsidR="00F8467C" w:rsidRPr="0009600A">
        <w:rPr>
          <w:rFonts w:ascii="Times New Roman" w:hAnsi="Times New Roman" w:cs="Times New Roman"/>
          <w:color w:val="000000" w:themeColor="text1"/>
          <w:sz w:val="24"/>
          <w:szCs w:val="24"/>
        </w:rPr>
        <w:t xml:space="preserve"> (i.e. quartile 1 [Q1] = 31.2%; quartile 2 [Q2] = 26.1%; quartile 3 [Q3] = 22.3%; quartile 4 [Q4] = 20.6%)</w:t>
      </w:r>
      <w:r w:rsidR="00401985" w:rsidRPr="0009600A">
        <w:rPr>
          <w:rFonts w:ascii="Times New Roman" w:hAnsi="Times New Roman" w:cs="Times New Roman"/>
          <w:color w:val="000000" w:themeColor="text1"/>
          <w:sz w:val="24"/>
          <w:szCs w:val="24"/>
        </w:rPr>
        <w:t xml:space="preserve">. </w:t>
      </w:r>
      <w:r w:rsidR="00EB3015" w:rsidRPr="0009600A">
        <w:rPr>
          <w:rFonts w:ascii="Times New Roman" w:hAnsi="Times New Roman" w:cs="Times New Roman"/>
          <w:color w:val="000000" w:themeColor="text1"/>
          <w:sz w:val="24"/>
          <w:szCs w:val="24"/>
        </w:rPr>
        <w:t>A more</w:t>
      </w:r>
      <w:r w:rsidR="00784EE5" w:rsidRPr="0009600A">
        <w:rPr>
          <w:rFonts w:ascii="Times New Roman" w:hAnsi="Times New Roman" w:cs="Times New Roman"/>
          <w:color w:val="000000" w:themeColor="text1"/>
          <w:sz w:val="24"/>
          <w:szCs w:val="24"/>
        </w:rPr>
        <w:t xml:space="preserve"> recent meta-analysis by Babic et al. (2022) examined 25 sports </w:t>
      </w:r>
      <w:r w:rsidR="00EB3015" w:rsidRPr="0009600A">
        <w:rPr>
          <w:rFonts w:ascii="Times New Roman" w:hAnsi="Times New Roman" w:cs="Times New Roman"/>
          <w:color w:val="000000" w:themeColor="text1"/>
          <w:sz w:val="24"/>
          <w:szCs w:val="24"/>
        </w:rPr>
        <w:t>from research</w:t>
      </w:r>
      <w:r w:rsidR="00784EE5" w:rsidRPr="0009600A">
        <w:rPr>
          <w:rFonts w:ascii="Times New Roman" w:hAnsi="Times New Roman" w:cs="Times New Roman"/>
          <w:color w:val="000000" w:themeColor="text1"/>
          <w:sz w:val="24"/>
          <w:szCs w:val="24"/>
        </w:rPr>
        <w:t xml:space="preserve"> published between 2017 and 2021. The overall results</w:t>
      </w:r>
      <w:r w:rsidR="00EB3015" w:rsidRPr="0009600A">
        <w:rPr>
          <w:rFonts w:ascii="Times New Roman" w:hAnsi="Times New Roman" w:cs="Times New Roman"/>
          <w:color w:val="000000" w:themeColor="text1"/>
          <w:sz w:val="24"/>
          <w:szCs w:val="24"/>
        </w:rPr>
        <w:t xml:space="preserve"> </w:t>
      </w:r>
      <w:r w:rsidR="00784EE5" w:rsidRPr="0009600A">
        <w:rPr>
          <w:rFonts w:ascii="Times New Roman" w:hAnsi="Times New Roman" w:cs="Times New Roman"/>
          <w:color w:val="000000" w:themeColor="text1"/>
          <w:sz w:val="24"/>
          <w:szCs w:val="24"/>
        </w:rPr>
        <w:t xml:space="preserve">suggested the greatest impact of RAE among young males </w:t>
      </w:r>
      <w:r w:rsidR="00EB1CB5" w:rsidRPr="0009600A">
        <w:rPr>
          <w:rFonts w:ascii="Times New Roman" w:hAnsi="Times New Roman" w:cs="Times New Roman"/>
          <w:color w:val="000000" w:themeColor="text1"/>
          <w:sz w:val="24"/>
          <w:szCs w:val="24"/>
        </w:rPr>
        <w:t xml:space="preserve">in the </w:t>
      </w:r>
      <w:r w:rsidR="00EE54B9" w:rsidRPr="0009600A">
        <w:rPr>
          <w:rFonts w:ascii="Times New Roman" w:hAnsi="Times New Roman" w:cs="Times New Roman"/>
          <w:color w:val="000000" w:themeColor="text1"/>
          <w:sz w:val="24"/>
          <w:szCs w:val="24"/>
        </w:rPr>
        <w:t>U</w:t>
      </w:r>
      <w:r w:rsidR="00784EE5" w:rsidRPr="0009600A">
        <w:rPr>
          <w:rFonts w:ascii="Times New Roman" w:hAnsi="Times New Roman" w:cs="Times New Roman"/>
          <w:color w:val="000000" w:themeColor="text1"/>
          <w:sz w:val="24"/>
          <w:szCs w:val="24"/>
        </w:rPr>
        <w:t xml:space="preserve">18 </w:t>
      </w:r>
      <w:r w:rsidR="00EE54B9" w:rsidRPr="0009600A">
        <w:rPr>
          <w:rFonts w:ascii="Times New Roman" w:hAnsi="Times New Roman" w:cs="Times New Roman"/>
          <w:color w:val="000000" w:themeColor="text1"/>
          <w:sz w:val="24"/>
          <w:szCs w:val="24"/>
        </w:rPr>
        <w:t>category</w:t>
      </w:r>
      <w:r w:rsidR="00784EE5" w:rsidRPr="0009600A">
        <w:rPr>
          <w:rFonts w:ascii="Times New Roman" w:hAnsi="Times New Roman" w:cs="Times New Roman"/>
          <w:color w:val="000000" w:themeColor="text1"/>
          <w:sz w:val="24"/>
          <w:szCs w:val="24"/>
        </w:rPr>
        <w:t xml:space="preserve"> (81</w:t>
      </w:r>
      <w:r w:rsidR="00EB3015" w:rsidRPr="0009600A">
        <w:rPr>
          <w:rFonts w:ascii="Times New Roman" w:hAnsi="Times New Roman" w:cs="Times New Roman"/>
          <w:color w:val="000000" w:themeColor="text1"/>
          <w:sz w:val="24"/>
          <w:szCs w:val="24"/>
        </w:rPr>
        <w:t>.9</w:t>
      </w:r>
      <w:r w:rsidR="00784EE5" w:rsidRPr="0009600A">
        <w:rPr>
          <w:rFonts w:ascii="Times New Roman" w:hAnsi="Times New Roman" w:cs="Times New Roman"/>
          <w:color w:val="000000" w:themeColor="text1"/>
          <w:sz w:val="24"/>
          <w:szCs w:val="24"/>
        </w:rPr>
        <w:t xml:space="preserve">%), while </w:t>
      </w:r>
      <w:r w:rsidR="00EB3015" w:rsidRPr="0009600A">
        <w:rPr>
          <w:rFonts w:ascii="Times New Roman" w:hAnsi="Times New Roman" w:cs="Times New Roman"/>
          <w:color w:val="000000" w:themeColor="text1"/>
          <w:sz w:val="24"/>
          <w:szCs w:val="24"/>
        </w:rPr>
        <w:t xml:space="preserve">the RAE was greatest for females within </w:t>
      </w:r>
      <w:r w:rsidR="00784EE5" w:rsidRPr="0009600A">
        <w:rPr>
          <w:rFonts w:ascii="Times New Roman" w:hAnsi="Times New Roman" w:cs="Times New Roman"/>
          <w:color w:val="000000" w:themeColor="text1"/>
          <w:sz w:val="24"/>
          <w:szCs w:val="24"/>
        </w:rPr>
        <w:t>individual sports.</w:t>
      </w:r>
    </w:p>
    <w:p w14:paraId="680B6AFE" w14:textId="22EFCAFC" w:rsidR="00D92A80" w:rsidRPr="0009600A" w:rsidRDefault="006A7CB1" w:rsidP="00612055">
      <w:pPr>
        <w:spacing w:after="0" w:line="360" w:lineRule="auto"/>
        <w:ind w:firstLine="567"/>
        <w:jc w:val="both"/>
        <w:rPr>
          <w:rFonts w:ascii="Times New Roman" w:hAnsi="Times New Roman" w:cs="Times New Roman"/>
          <w:color w:val="000000" w:themeColor="text1"/>
          <w:sz w:val="24"/>
          <w:szCs w:val="24"/>
        </w:rPr>
      </w:pPr>
      <w:r w:rsidRPr="0009600A">
        <w:rPr>
          <w:rFonts w:ascii="Times New Roman" w:hAnsi="Times New Roman" w:cs="Times New Roman"/>
          <w:color w:val="000000" w:themeColor="text1"/>
          <w:sz w:val="24"/>
          <w:szCs w:val="24"/>
        </w:rPr>
        <w:t xml:space="preserve">Combat </w:t>
      </w:r>
      <w:r w:rsidR="00784EE5" w:rsidRPr="0009600A">
        <w:rPr>
          <w:rFonts w:ascii="Times New Roman" w:hAnsi="Times New Roman" w:cs="Times New Roman"/>
          <w:color w:val="000000" w:themeColor="text1"/>
          <w:sz w:val="24"/>
          <w:szCs w:val="24"/>
        </w:rPr>
        <w:t xml:space="preserve">sports </w:t>
      </w:r>
      <w:r w:rsidRPr="0009600A">
        <w:rPr>
          <w:rFonts w:ascii="Times New Roman" w:hAnsi="Times New Roman" w:cs="Times New Roman"/>
          <w:color w:val="000000" w:themeColor="text1"/>
          <w:sz w:val="24"/>
          <w:szCs w:val="24"/>
        </w:rPr>
        <w:t>such as</w:t>
      </w:r>
      <w:r w:rsidR="00784EE5" w:rsidRPr="0009600A">
        <w:rPr>
          <w:rFonts w:ascii="Times New Roman" w:hAnsi="Times New Roman" w:cs="Times New Roman"/>
          <w:color w:val="000000" w:themeColor="text1"/>
          <w:sz w:val="24"/>
          <w:szCs w:val="24"/>
        </w:rPr>
        <w:t xml:space="preserve"> </w:t>
      </w:r>
      <w:r w:rsidRPr="0009600A">
        <w:rPr>
          <w:rFonts w:ascii="Times New Roman" w:hAnsi="Times New Roman" w:cs="Times New Roman"/>
          <w:color w:val="000000" w:themeColor="text1"/>
          <w:sz w:val="24"/>
          <w:szCs w:val="24"/>
        </w:rPr>
        <w:t xml:space="preserve">boxing, </w:t>
      </w:r>
      <w:r w:rsidR="00784EE5" w:rsidRPr="0009600A">
        <w:rPr>
          <w:rFonts w:ascii="Times New Roman" w:hAnsi="Times New Roman" w:cs="Times New Roman"/>
          <w:color w:val="000000" w:themeColor="text1"/>
          <w:sz w:val="24"/>
          <w:szCs w:val="24"/>
        </w:rPr>
        <w:t xml:space="preserve">wrestling, </w:t>
      </w:r>
      <w:r w:rsidR="00632447" w:rsidRPr="0009600A">
        <w:rPr>
          <w:rFonts w:ascii="Times New Roman" w:hAnsi="Times New Roman" w:cs="Times New Roman"/>
          <w:color w:val="000000" w:themeColor="text1"/>
          <w:sz w:val="24"/>
          <w:szCs w:val="24"/>
        </w:rPr>
        <w:t>judo,</w:t>
      </w:r>
      <w:r w:rsidR="00784EE5" w:rsidRPr="0009600A">
        <w:rPr>
          <w:rFonts w:ascii="Times New Roman" w:hAnsi="Times New Roman" w:cs="Times New Roman"/>
          <w:color w:val="000000" w:themeColor="text1"/>
          <w:sz w:val="24"/>
          <w:szCs w:val="24"/>
        </w:rPr>
        <w:t xml:space="preserve"> and taekwondo </w:t>
      </w:r>
      <w:r w:rsidR="00632447" w:rsidRPr="0009600A">
        <w:rPr>
          <w:rFonts w:ascii="Times New Roman" w:hAnsi="Times New Roman" w:cs="Times New Roman"/>
          <w:color w:val="000000" w:themeColor="text1"/>
          <w:sz w:val="24"/>
          <w:szCs w:val="24"/>
        </w:rPr>
        <w:t xml:space="preserve">tend to </w:t>
      </w:r>
      <w:r w:rsidR="00784EE5" w:rsidRPr="0009600A">
        <w:rPr>
          <w:rFonts w:ascii="Times New Roman" w:hAnsi="Times New Roman" w:cs="Times New Roman"/>
          <w:color w:val="000000" w:themeColor="text1"/>
          <w:sz w:val="24"/>
          <w:szCs w:val="24"/>
        </w:rPr>
        <w:t>group participants</w:t>
      </w:r>
      <w:r w:rsidR="00632447" w:rsidRPr="0009600A">
        <w:rPr>
          <w:rFonts w:ascii="Times New Roman" w:hAnsi="Times New Roman" w:cs="Times New Roman"/>
          <w:color w:val="000000" w:themeColor="text1"/>
          <w:sz w:val="24"/>
          <w:szCs w:val="24"/>
        </w:rPr>
        <w:t xml:space="preserve"> </w:t>
      </w:r>
      <w:r w:rsidR="00784EE5" w:rsidRPr="0009600A">
        <w:rPr>
          <w:rFonts w:ascii="Times New Roman" w:hAnsi="Times New Roman" w:cs="Times New Roman"/>
          <w:color w:val="000000" w:themeColor="text1"/>
          <w:sz w:val="24"/>
          <w:szCs w:val="24"/>
        </w:rPr>
        <w:t xml:space="preserve">by </w:t>
      </w:r>
      <w:r w:rsidR="00632447" w:rsidRPr="0009600A">
        <w:rPr>
          <w:rFonts w:ascii="Times New Roman" w:hAnsi="Times New Roman" w:cs="Times New Roman"/>
          <w:color w:val="000000" w:themeColor="text1"/>
          <w:sz w:val="24"/>
          <w:szCs w:val="24"/>
        </w:rPr>
        <w:t xml:space="preserve">birth </w:t>
      </w:r>
      <w:r w:rsidR="00784EE5" w:rsidRPr="0009600A">
        <w:rPr>
          <w:rFonts w:ascii="Times New Roman" w:hAnsi="Times New Roman" w:cs="Times New Roman"/>
          <w:color w:val="000000" w:themeColor="text1"/>
          <w:sz w:val="24"/>
          <w:szCs w:val="24"/>
        </w:rPr>
        <w:t>date</w:t>
      </w:r>
      <w:r w:rsidR="00632447" w:rsidRPr="0009600A">
        <w:rPr>
          <w:rFonts w:ascii="Times New Roman" w:hAnsi="Times New Roman" w:cs="Times New Roman"/>
          <w:color w:val="000000" w:themeColor="text1"/>
          <w:sz w:val="24"/>
          <w:szCs w:val="24"/>
        </w:rPr>
        <w:t xml:space="preserve"> and </w:t>
      </w:r>
      <w:r w:rsidR="00784EE5" w:rsidRPr="0009600A">
        <w:rPr>
          <w:rFonts w:ascii="Times New Roman" w:hAnsi="Times New Roman" w:cs="Times New Roman"/>
          <w:color w:val="000000" w:themeColor="text1"/>
          <w:sz w:val="24"/>
          <w:szCs w:val="24"/>
        </w:rPr>
        <w:t xml:space="preserve">weight category, which according to </w:t>
      </w:r>
      <w:proofErr w:type="spellStart"/>
      <w:r w:rsidR="00784EE5" w:rsidRPr="0009600A">
        <w:rPr>
          <w:rFonts w:ascii="Times New Roman" w:hAnsi="Times New Roman" w:cs="Times New Roman"/>
          <w:color w:val="000000" w:themeColor="text1"/>
          <w:sz w:val="24"/>
          <w:szCs w:val="24"/>
        </w:rPr>
        <w:t>Musch</w:t>
      </w:r>
      <w:proofErr w:type="spellEnd"/>
      <w:r w:rsidR="00784EE5" w:rsidRPr="0009600A">
        <w:rPr>
          <w:rFonts w:ascii="Times New Roman" w:hAnsi="Times New Roman" w:cs="Times New Roman"/>
          <w:color w:val="000000" w:themeColor="text1"/>
          <w:sz w:val="24"/>
          <w:szCs w:val="24"/>
        </w:rPr>
        <w:t xml:space="preserve"> and </w:t>
      </w:r>
      <w:proofErr w:type="spellStart"/>
      <w:r w:rsidR="00784EE5" w:rsidRPr="0009600A">
        <w:rPr>
          <w:rFonts w:ascii="Times New Roman" w:hAnsi="Times New Roman" w:cs="Times New Roman"/>
          <w:color w:val="000000" w:themeColor="text1"/>
          <w:sz w:val="24"/>
          <w:szCs w:val="24"/>
        </w:rPr>
        <w:t>Grondin</w:t>
      </w:r>
      <w:proofErr w:type="spellEnd"/>
      <w:r w:rsidR="00784EE5" w:rsidRPr="0009600A">
        <w:rPr>
          <w:rFonts w:ascii="Times New Roman" w:hAnsi="Times New Roman" w:cs="Times New Roman"/>
          <w:color w:val="000000" w:themeColor="text1"/>
          <w:sz w:val="24"/>
          <w:szCs w:val="24"/>
        </w:rPr>
        <w:t xml:space="preserve"> (2001) and Cob</w:t>
      </w:r>
      <w:r w:rsidR="005A2677" w:rsidRPr="0009600A">
        <w:rPr>
          <w:rFonts w:ascii="Times New Roman" w:hAnsi="Times New Roman" w:cs="Times New Roman"/>
          <w:color w:val="000000" w:themeColor="text1"/>
          <w:sz w:val="24"/>
          <w:szCs w:val="24"/>
        </w:rPr>
        <w:t>l</w:t>
      </w:r>
      <w:r w:rsidR="00784EE5" w:rsidRPr="0009600A">
        <w:rPr>
          <w:rFonts w:ascii="Times New Roman" w:hAnsi="Times New Roman" w:cs="Times New Roman"/>
          <w:color w:val="000000" w:themeColor="text1"/>
          <w:sz w:val="24"/>
          <w:szCs w:val="24"/>
        </w:rPr>
        <w:t>ey et al. (2009) may provide a partial solution to RAE phenomenon. Albuquerque et al. (2012) investigate</w:t>
      </w:r>
      <w:r w:rsidRPr="0009600A">
        <w:rPr>
          <w:rFonts w:ascii="Times New Roman" w:hAnsi="Times New Roman" w:cs="Times New Roman"/>
          <w:color w:val="000000" w:themeColor="text1"/>
          <w:sz w:val="24"/>
          <w:szCs w:val="24"/>
        </w:rPr>
        <w:t>d</w:t>
      </w:r>
      <w:r w:rsidR="00784EE5" w:rsidRPr="0009600A">
        <w:rPr>
          <w:rFonts w:ascii="Times New Roman" w:hAnsi="Times New Roman" w:cs="Times New Roman"/>
          <w:color w:val="000000" w:themeColor="text1"/>
          <w:sz w:val="24"/>
          <w:szCs w:val="24"/>
        </w:rPr>
        <w:t xml:space="preserve"> the presence of RAE in elite Taekwondo during </w:t>
      </w:r>
      <w:r w:rsidRPr="0009600A">
        <w:rPr>
          <w:rFonts w:ascii="Times New Roman" w:hAnsi="Times New Roman" w:cs="Times New Roman"/>
          <w:color w:val="000000" w:themeColor="text1"/>
          <w:sz w:val="24"/>
          <w:szCs w:val="24"/>
        </w:rPr>
        <w:t>3</w:t>
      </w:r>
      <w:r w:rsidR="00784EE5" w:rsidRPr="0009600A">
        <w:rPr>
          <w:rFonts w:ascii="Times New Roman" w:hAnsi="Times New Roman" w:cs="Times New Roman"/>
          <w:color w:val="000000" w:themeColor="text1"/>
          <w:sz w:val="24"/>
          <w:szCs w:val="24"/>
        </w:rPr>
        <w:t xml:space="preserve"> Olympic Games</w:t>
      </w:r>
      <w:r w:rsidRPr="0009600A">
        <w:rPr>
          <w:rFonts w:ascii="Times New Roman" w:hAnsi="Times New Roman" w:cs="Times New Roman"/>
          <w:color w:val="000000" w:themeColor="text1"/>
          <w:sz w:val="24"/>
          <w:szCs w:val="24"/>
        </w:rPr>
        <w:t xml:space="preserve"> </w:t>
      </w:r>
      <w:r w:rsidR="008F629B" w:rsidRPr="0009600A">
        <w:rPr>
          <w:rFonts w:ascii="Times New Roman" w:hAnsi="Times New Roman" w:cs="Times New Roman"/>
          <w:color w:val="000000" w:themeColor="text1"/>
          <w:sz w:val="24"/>
          <w:szCs w:val="24"/>
        </w:rPr>
        <w:t xml:space="preserve">and </w:t>
      </w:r>
      <w:r w:rsidR="00784EE5" w:rsidRPr="0009600A">
        <w:rPr>
          <w:rFonts w:ascii="Times New Roman" w:hAnsi="Times New Roman" w:cs="Times New Roman"/>
          <w:color w:val="000000" w:themeColor="text1"/>
          <w:sz w:val="24"/>
          <w:szCs w:val="24"/>
        </w:rPr>
        <w:t xml:space="preserve">Albuquerque et al. (2014) </w:t>
      </w:r>
      <w:r w:rsidR="008F629B" w:rsidRPr="0009600A">
        <w:rPr>
          <w:rFonts w:ascii="Times New Roman" w:hAnsi="Times New Roman" w:cs="Times New Roman"/>
          <w:color w:val="000000" w:themeColor="text1"/>
          <w:sz w:val="24"/>
          <w:szCs w:val="24"/>
        </w:rPr>
        <w:t xml:space="preserve">further </w:t>
      </w:r>
      <w:r w:rsidR="00784EE5" w:rsidRPr="0009600A">
        <w:rPr>
          <w:rFonts w:ascii="Times New Roman" w:hAnsi="Times New Roman" w:cs="Times New Roman"/>
          <w:color w:val="000000" w:themeColor="text1"/>
          <w:sz w:val="24"/>
          <w:szCs w:val="24"/>
        </w:rPr>
        <w:t xml:space="preserve">investigated </w:t>
      </w:r>
      <w:r w:rsidR="00DA60FD" w:rsidRPr="0009600A">
        <w:rPr>
          <w:rFonts w:ascii="Times New Roman" w:hAnsi="Times New Roman" w:cs="Times New Roman"/>
          <w:color w:val="000000" w:themeColor="text1"/>
          <w:sz w:val="24"/>
          <w:szCs w:val="24"/>
        </w:rPr>
        <w:t xml:space="preserve">3938 </w:t>
      </w:r>
      <w:r w:rsidR="00784EE5" w:rsidRPr="0009600A">
        <w:rPr>
          <w:rFonts w:ascii="Times New Roman" w:hAnsi="Times New Roman" w:cs="Times New Roman"/>
          <w:color w:val="000000" w:themeColor="text1"/>
          <w:sz w:val="24"/>
          <w:szCs w:val="24"/>
        </w:rPr>
        <w:t>Olympic freestyle and Greco-Roman wrestlers</w:t>
      </w:r>
      <w:r w:rsidR="00DA60FD" w:rsidRPr="0009600A">
        <w:rPr>
          <w:rFonts w:ascii="Times New Roman" w:hAnsi="Times New Roman" w:cs="Times New Roman"/>
          <w:color w:val="000000" w:themeColor="text1"/>
          <w:sz w:val="24"/>
          <w:szCs w:val="24"/>
        </w:rPr>
        <w:t xml:space="preserve">, identifying </w:t>
      </w:r>
      <w:r w:rsidR="00784EE5" w:rsidRPr="0009600A">
        <w:rPr>
          <w:rFonts w:ascii="Times New Roman" w:hAnsi="Times New Roman" w:cs="Times New Roman"/>
          <w:color w:val="000000" w:themeColor="text1"/>
          <w:sz w:val="24"/>
          <w:szCs w:val="24"/>
        </w:rPr>
        <w:t>the presence of RAE</w:t>
      </w:r>
      <w:r w:rsidR="00714A9F" w:rsidRPr="0009600A">
        <w:rPr>
          <w:rFonts w:ascii="Times New Roman" w:hAnsi="Times New Roman" w:cs="Times New Roman"/>
          <w:color w:val="000000" w:themeColor="text1"/>
          <w:sz w:val="24"/>
          <w:szCs w:val="24"/>
        </w:rPr>
        <w:t xml:space="preserve"> </w:t>
      </w:r>
      <w:r w:rsidR="00784EE5" w:rsidRPr="0009600A">
        <w:rPr>
          <w:rFonts w:ascii="Times New Roman" w:hAnsi="Times New Roman" w:cs="Times New Roman"/>
          <w:color w:val="000000" w:themeColor="text1"/>
          <w:sz w:val="24"/>
          <w:szCs w:val="24"/>
        </w:rPr>
        <w:t>in all styles</w:t>
      </w:r>
      <w:r w:rsidR="00714A9F" w:rsidRPr="0009600A">
        <w:rPr>
          <w:rFonts w:ascii="Times New Roman" w:hAnsi="Times New Roman" w:cs="Times New Roman"/>
          <w:color w:val="000000" w:themeColor="text1"/>
          <w:sz w:val="24"/>
          <w:szCs w:val="24"/>
        </w:rPr>
        <w:t xml:space="preserve"> overall</w:t>
      </w:r>
      <w:r w:rsidR="00C5039B" w:rsidRPr="0009600A">
        <w:rPr>
          <w:rFonts w:ascii="Times New Roman" w:hAnsi="Times New Roman" w:cs="Times New Roman"/>
          <w:color w:val="000000" w:themeColor="text1"/>
          <w:sz w:val="24"/>
          <w:szCs w:val="24"/>
        </w:rPr>
        <w:t xml:space="preserve">. </w:t>
      </w:r>
      <w:r w:rsidR="00714A9F" w:rsidRPr="0009600A">
        <w:rPr>
          <w:rFonts w:ascii="Times New Roman" w:hAnsi="Times New Roman" w:cs="Times New Roman"/>
          <w:color w:val="000000" w:themeColor="text1"/>
          <w:sz w:val="24"/>
          <w:szCs w:val="24"/>
        </w:rPr>
        <w:t xml:space="preserve">RAE in </w:t>
      </w:r>
      <w:r w:rsidR="00784EE5" w:rsidRPr="0009600A">
        <w:rPr>
          <w:rFonts w:ascii="Times New Roman" w:hAnsi="Times New Roman" w:cs="Times New Roman"/>
          <w:color w:val="000000" w:themeColor="text1"/>
          <w:sz w:val="24"/>
          <w:szCs w:val="24"/>
        </w:rPr>
        <w:t>freestyle medallists</w:t>
      </w:r>
      <w:r w:rsidR="00EF49A9" w:rsidRPr="0009600A">
        <w:rPr>
          <w:rFonts w:ascii="Times New Roman" w:hAnsi="Times New Roman" w:cs="Times New Roman"/>
          <w:color w:val="000000" w:themeColor="text1"/>
          <w:sz w:val="24"/>
          <w:szCs w:val="24"/>
        </w:rPr>
        <w:t xml:space="preserve"> </w:t>
      </w:r>
      <w:r w:rsidRPr="0009600A">
        <w:rPr>
          <w:rFonts w:ascii="Times New Roman" w:hAnsi="Times New Roman" w:cs="Times New Roman"/>
          <w:color w:val="000000" w:themeColor="text1"/>
          <w:sz w:val="24"/>
          <w:szCs w:val="24"/>
        </w:rPr>
        <w:t xml:space="preserve">was only observed </w:t>
      </w:r>
      <w:r w:rsidR="00784EE5" w:rsidRPr="0009600A">
        <w:rPr>
          <w:rFonts w:ascii="Times New Roman" w:hAnsi="Times New Roman" w:cs="Times New Roman"/>
          <w:color w:val="000000" w:themeColor="text1"/>
          <w:sz w:val="24"/>
          <w:szCs w:val="24"/>
        </w:rPr>
        <w:t>in male categories</w:t>
      </w:r>
      <w:r w:rsidR="003D2D98" w:rsidRPr="0009600A">
        <w:rPr>
          <w:rFonts w:ascii="Times New Roman" w:hAnsi="Times New Roman" w:cs="Times New Roman"/>
          <w:color w:val="000000" w:themeColor="text1"/>
          <w:sz w:val="24"/>
          <w:szCs w:val="24"/>
        </w:rPr>
        <w:t xml:space="preserve"> which mirrored</w:t>
      </w:r>
      <w:r w:rsidR="00714A9F" w:rsidRPr="0009600A">
        <w:rPr>
          <w:rFonts w:ascii="Times New Roman" w:hAnsi="Times New Roman" w:cs="Times New Roman"/>
          <w:color w:val="000000" w:themeColor="text1"/>
          <w:sz w:val="24"/>
          <w:szCs w:val="24"/>
        </w:rPr>
        <w:t xml:space="preserve"> the World Championship analysis by</w:t>
      </w:r>
      <w:r w:rsidR="003D2D98" w:rsidRPr="0009600A">
        <w:rPr>
          <w:rFonts w:ascii="Times New Roman" w:hAnsi="Times New Roman" w:cs="Times New Roman"/>
          <w:color w:val="000000" w:themeColor="text1"/>
          <w:sz w:val="24"/>
          <w:szCs w:val="24"/>
        </w:rPr>
        <w:t xml:space="preserve"> </w:t>
      </w:r>
      <w:r w:rsidRPr="0009600A">
        <w:rPr>
          <w:rFonts w:ascii="Times New Roman" w:hAnsi="Times New Roman" w:cs="Times New Roman"/>
          <w:color w:val="000000" w:themeColor="text1"/>
          <w:sz w:val="24"/>
          <w:szCs w:val="24"/>
        </w:rPr>
        <w:t>Fuku</w:t>
      </w:r>
      <w:r w:rsidR="0020689C" w:rsidRPr="0009600A">
        <w:rPr>
          <w:rFonts w:ascii="Times New Roman" w:hAnsi="Times New Roman" w:cs="Times New Roman"/>
          <w:color w:val="000000" w:themeColor="text1"/>
          <w:sz w:val="24"/>
          <w:szCs w:val="24"/>
        </w:rPr>
        <w:t>d</w:t>
      </w:r>
      <w:r w:rsidRPr="0009600A">
        <w:rPr>
          <w:rFonts w:ascii="Times New Roman" w:hAnsi="Times New Roman" w:cs="Times New Roman"/>
          <w:color w:val="000000" w:themeColor="text1"/>
          <w:sz w:val="24"/>
          <w:szCs w:val="24"/>
        </w:rPr>
        <w:t>a et al. (2017)</w:t>
      </w:r>
      <w:r w:rsidR="003D2D98" w:rsidRPr="0009600A">
        <w:rPr>
          <w:rFonts w:ascii="Times New Roman" w:hAnsi="Times New Roman" w:cs="Times New Roman"/>
          <w:color w:val="000000" w:themeColor="text1"/>
          <w:sz w:val="24"/>
          <w:szCs w:val="24"/>
        </w:rPr>
        <w:t xml:space="preserve">. </w:t>
      </w:r>
      <w:r w:rsidR="00784EE5" w:rsidRPr="0009600A">
        <w:rPr>
          <w:rFonts w:ascii="Times New Roman" w:hAnsi="Times New Roman" w:cs="Times New Roman"/>
          <w:color w:val="000000" w:themeColor="text1"/>
          <w:sz w:val="24"/>
          <w:szCs w:val="24"/>
        </w:rPr>
        <w:t xml:space="preserve">Albuquerque et al. (2015) assessed Olympic Judo athletes </w:t>
      </w:r>
      <w:r w:rsidRPr="0009600A">
        <w:rPr>
          <w:rFonts w:ascii="Times New Roman" w:hAnsi="Times New Roman" w:cs="Times New Roman"/>
          <w:color w:val="000000" w:themeColor="text1"/>
          <w:sz w:val="24"/>
          <w:szCs w:val="24"/>
        </w:rPr>
        <w:t>between</w:t>
      </w:r>
      <w:r w:rsidR="00784EE5" w:rsidRPr="0009600A">
        <w:rPr>
          <w:rFonts w:ascii="Times New Roman" w:hAnsi="Times New Roman" w:cs="Times New Roman"/>
          <w:color w:val="000000" w:themeColor="text1"/>
          <w:sz w:val="24"/>
          <w:szCs w:val="24"/>
        </w:rPr>
        <w:t xml:space="preserve"> 1964</w:t>
      </w:r>
      <w:r w:rsidRPr="0009600A">
        <w:rPr>
          <w:rFonts w:ascii="Times New Roman" w:hAnsi="Times New Roman" w:cs="Times New Roman"/>
          <w:color w:val="000000" w:themeColor="text1"/>
          <w:sz w:val="24"/>
          <w:szCs w:val="24"/>
        </w:rPr>
        <w:t>-</w:t>
      </w:r>
      <w:r w:rsidR="00784EE5" w:rsidRPr="0009600A">
        <w:rPr>
          <w:rFonts w:ascii="Times New Roman" w:hAnsi="Times New Roman" w:cs="Times New Roman"/>
          <w:color w:val="000000" w:themeColor="text1"/>
          <w:sz w:val="24"/>
          <w:szCs w:val="24"/>
        </w:rPr>
        <w:t>2012</w:t>
      </w:r>
      <w:r w:rsidRPr="0009600A">
        <w:rPr>
          <w:rFonts w:ascii="Times New Roman" w:hAnsi="Times New Roman" w:cs="Times New Roman"/>
          <w:color w:val="000000" w:themeColor="text1"/>
          <w:sz w:val="24"/>
          <w:szCs w:val="24"/>
        </w:rPr>
        <w:t xml:space="preserve"> </w:t>
      </w:r>
      <w:r w:rsidR="00D92A80" w:rsidRPr="0009600A">
        <w:rPr>
          <w:rFonts w:ascii="Times New Roman" w:hAnsi="Times New Roman" w:cs="Times New Roman"/>
          <w:color w:val="000000" w:themeColor="text1"/>
          <w:sz w:val="24"/>
          <w:szCs w:val="24"/>
        </w:rPr>
        <w:t xml:space="preserve">identifying </w:t>
      </w:r>
      <w:r w:rsidR="00784EE5" w:rsidRPr="0009600A">
        <w:rPr>
          <w:rFonts w:ascii="Times New Roman" w:hAnsi="Times New Roman" w:cs="Times New Roman"/>
          <w:color w:val="000000" w:themeColor="text1"/>
          <w:sz w:val="24"/>
          <w:szCs w:val="24"/>
        </w:rPr>
        <w:t xml:space="preserve">significant RAE in heavy weight male athletes and male medallists. Fukuda et al. (2023) </w:t>
      </w:r>
      <w:r w:rsidR="003D2D98" w:rsidRPr="0009600A">
        <w:rPr>
          <w:rFonts w:ascii="Times New Roman" w:hAnsi="Times New Roman" w:cs="Times New Roman"/>
          <w:color w:val="000000" w:themeColor="text1"/>
          <w:sz w:val="24"/>
          <w:szCs w:val="24"/>
        </w:rPr>
        <w:t xml:space="preserve">later </w:t>
      </w:r>
      <w:r w:rsidR="00784EE5" w:rsidRPr="0009600A">
        <w:rPr>
          <w:rFonts w:ascii="Times New Roman" w:hAnsi="Times New Roman" w:cs="Times New Roman"/>
          <w:color w:val="000000" w:themeColor="text1"/>
          <w:sz w:val="24"/>
          <w:szCs w:val="24"/>
        </w:rPr>
        <w:t>researched whether RAE</w:t>
      </w:r>
      <w:r w:rsidR="00C5039B" w:rsidRPr="0009600A">
        <w:rPr>
          <w:rFonts w:ascii="Times New Roman" w:hAnsi="Times New Roman" w:cs="Times New Roman"/>
          <w:color w:val="000000" w:themeColor="text1"/>
          <w:sz w:val="24"/>
          <w:szCs w:val="24"/>
        </w:rPr>
        <w:t xml:space="preserve"> wa</w:t>
      </w:r>
      <w:r w:rsidR="00784EE5" w:rsidRPr="0009600A">
        <w:rPr>
          <w:rFonts w:ascii="Times New Roman" w:hAnsi="Times New Roman" w:cs="Times New Roman"/>
          <w:color w:val="000000" w:themeColor="text1"/>
          <w:sz w:val="24"/>
          <w:szCs w:val="24"/>
        </w:rPr>
        <w:t xml:space="preserve">s present in different age groups, weight classes, sexes </w:t>
      </w:r>
      <w:r w:rsidR="00784EE5" w:rsidRPr="0009600A">
        <w:rPr>
          <w:rFonts w:ascii="Times New Roman" w:hAnsi="Times New Roman" w:cs="Times New Roman"/>
          <w:color w:val="000000" w:themeColor="text1"/>
          <w:sz w:val="24"/>
          <w:szCs w:val="24"/>
        </w:rPr>
        <w:lastRenderedPageBreak/>
        <w:t xml:space="preserve">and across different time frames in </w:t>
      </w:r>
      <w:r w:rsidR="00D92A80" w:rsidRPr="0009600A">
        <w:rPr>
          <w:rFonts w:ascii="Times New Roman" w:hAnsi="Times New Roman" w:cs="Times New Roman"/>
          <w:color w:val="000000" w:themeColor="text1"/>
          <w:sz w:val="24"/>
          <w:szCs w:val="24"/>
        </w:rPr>
        <w:t>elite j</w:t>
      </w:r>
      <w:r w:rsidR="00784EE5" w:rsidRPr="0009600A">
        <w:rPr>
          <w:rFonts w:ascii="Times New Roman" w:hAnsi="Times New Roman" w:cs="Times New Roman"/>
          <w:color w:val="000000" w:themeColor="text1"/>
          <w:sz w:val="24"/>
          <w:szCs w:val="24"/>
        </w:rPr>
        <w:t xml:space="preserve">udo </w:t>
      </w:r>
      <w:r w:rsidR="00D92A80" w:rsidRPr="0009600A">
        <w:rPr>
          <w:rFonts w:ascii="Times New Roman" w:hAnsi="Times New Roman" w:cs="Times New Roman"/>
          <w:color w:val="000000" w:themeColor="text1"/>
          <w:sz w:val="24"/>
          <w:szCs w:val="24"/>
        </w:rPr>
        <w:t>c</w:t>
      </w:r>
      <w:r w:rsidR="00784EE5" w:rsidRPr="0009600A">
        <w:rPr>
          <w:rFonts w:ascii="Times New Roman" w:hAnsi="Times New Roman" w:cs="Times New Roman"/>
          <w:color w:val="000000" w:themeColor="text1"/>
          <w:sz w:val="24"/>
          <w:szCs w:val="24"/>
        </w:rPr>
        <w:t>ompetitions</w:t>
      </w:r>
      <w:r w:rsidR="00C5039B" w:rsidRPr="0009600A">
        <w:rPr>
          <w:rFonts w:ascii="Times New Roman" w:hAnsi="Times New Roman" w:cs="Times New Roman"/>
          <w:color w:val="000000" w:themeColor="text1"/>
          <w:sz w:val="24"/>
          <w:szCs w:val="24"/>
        </w:rPr>
        <w:t xml:space="preserve"> </w:t>
      </w:r>
      <w:r w:rsidR="00D92A80" w:rsidRPr="0009600A">
        <w:rPr>
          <w:rFonts w:ascii="Times New Roman" w:hAnsi="Times New Roman" w:cs="Times New Roman"/>
          <w:color w:val="000000" w:themeColor="text1"/>
          <w:sz w:val="24"/>
          <w:szCs w:val="24"/>
        </w:rPr>
        <w:t>(</w:t>
      </w:r>
      <w:r w:rsidR="00784EE5" w:rsidRPr="0009600A">
        <w:rPr>
          <w:rFonts w:ascii="Times New Roman" w:hAnsi="Times New Roman" w:cs="Times New Roman"/>
          <w:color w:val="000000" w:themeColor="text1"/>
          <w:sz w:val="24"/>
          <w:szCs w:val="24"/>
        </w:rPr>
        <w:t>1993</w:t>
      </w:r>
      <w:r w:rsidR="00D92A80" w:rsidRPr="0009600A">
        <w:rPr>
          <w:rFonts w:ascii="Times New Roman" w:hAnsi="Times New Roman" w:cs="Times New Roman"/>
          <w:color w:val="000000" w:themeColor="text1"/>
          <w:sz w:val="24"/>
          <w:szCs w:val="24"/>
        </w:rPr>
        <w:t>-</w:t>
      </w:r>
      <w:r w:rsidR="00784EE5" w:rsidRPr="0009600A">
        <w:rPr>
          <w:rFonts w:ascii="Times New Roman" w:hAnsi="Times New Roman" w:cs="Times New Roman"/>
          <w:color w:val="000000" w:themeColor="text1"/>
          <w:sz w:val="24"/>
          <w:szCs w:val="24"/>
        </w:rPr>
        <w:t>2020</w:t>
      </w:r>
      <w:r w:rsidR="00D92A80" w:rsidRPr="0009600A">
        <w:rPr>
          <w:rFonts w:ascii="Times New Roman" w:hAnsi="Times New Roman" w:cs="Times New Roman"/>
          <w:color w:val="000000" w:themeColor="text1"/>
          <w:sz w:val="24"/>
          <w:szCs w:val="24"/>
        </w:rPr>
        <w:t>)</w:t>
      </w:r>
      <w:r w:rsidR="00784EE5" w:rsidRPr="0009600A">
        <w:rPr>
          <w:rFonts w:ascii="Times New Roman" w:hAnsi="Times New Roman" w:cs="Times New Roman"/>
          <w:color w:val="000000" w:themeColor="text1"/>
          <w:sz w:val="24"/>
          <w:szCs w:val="24"/>
        </w:rPr>
        <w:t xml:space="preserve">. RAE </w:t>
      </w:r>
      <w:r w:rsidR="00D92A80" w:rsidRPr="0009600A">
        <w:rPr>
          <w:rFonts w:ascii="Times New Roman" w:hAnsi="Times New Roman" w:cs="Times New Roman"/>
          <w:color w:val="000000" w:themeColor="text1"/>
          <w:sz w:val="24"/>
          <w:szCs w:val="24"/>
        </w:rPr>
        <w:t>was</w:t>
      </w:r>
      <w:r w:rsidR="003D2D98" w:rsidRPr="0009600A">
        <w:rPr>
          <w:rFonts w:ascii="Times New Roman" w:hAnsi="Times New Roman" w:cs="Times New Roman"/>
          <w:color w:val="000000" w:themeColor="text1"/>
          <w:sz w:val="24"/>
          <w:szCs w:val="24"/>
        </w:rPr>
        <w:t xml:space="preserve"> more evident</w:t>
      </w:r>
      <w:r w:rsidR="00784EE5" w:rsidRPr="0009600A">
        <w:rPr>
          <w:rFonts w:ascii="Times New Roman" w:hAnsi="Times New Roman" w:cs="Times New Roman"/>
          <w:color w:val="000000" w:themeColor="text1"/>
          <w:sz w:val="24"/>
          <w:szCs w:val="24"/>
        </w:rPr>
        <w:t xml:space="preserve"> in </w:t>
      </w:r>
      <w:r w:rsidR="00D92A80" w:rsidRPr="0009600A">
        <w:rPr>
          <w:rFonts w:ascii="Times New Roman" w:hAnsi="Times New Roman" w:cs="Times New Roman"/>
          <w:color w:val="000000" w:themeColor="text1"/>
          <w:sz w:val="24"/>
          <w:szCs w:val="24"/>
        </w:rPr>
        <w:t xml:space="preserve">the </w:t>
      </w:r>
      <w:r w:rsidR="00784EE5" w:rsidRPr="0009600A">
        <w:rPr>
          <w:rFonts w:ascii="Times New Roman" w:hAnsi="Times New Roman" w:cs="Times New Roman"/>
          <w:color w:val="000000" w:themeColor="text1"/>
          <w:sz w:val="24"/>
          <w:szCs w:val="24"/>
        </w:rPr>
        <w:t>male groups compared to female</w:t>
      </w:r>
      <w:r w:rsidR="00C5039B" w:rsidRPr="0009600A">
        <w:rPr>
          <w:rFonts w:ascii="Times New Roman" w:hAnsi="Times New Roman" w:cs="Times New Roman"/>
          <w:color w:val="000000" w:themeColor="text1"/>
          <w:sz w:val="24"/>
          <w:szCs w:val="24"/>
        </w:rPr>
        <w:t>,</w:t>
      </w:r>
      <w:r w:rsidR="00784EE5" w:rsidRPr="0009600A">
        <w:rPr>
          <w:rFonts w:ascii="Times New Roman" w:hAnsi="Times New Roman" w:cs="Times New Roman"/>
          <w:color w:val="000000" w:themeColor="text1"/>
          <w:sz w:val="24"/>
          <w:szCs w:val="24"/>
        </w:rPr>
        <w:t xml:space="preserve"> as well as Junior</w:t>
      </w:r>
      <w:r w:rsidR="00D92A80" w:rsidRPr="0009600A">
        <w:rPr>
          <w:rFonts w:ascii="Times New Roman" w:hAnsi="Times New Roman" w:cs="Times New Roman"/>
          <w:color w:val="000000" w:themeColor="text1"/>
          <w:sz w:val="24"/>
          <w:szCs w:val="24"/>
        </w:rPr>
        <w:t>/</w:t>
      </w:r>
      <w:r w:rsidR="00784EE5" w:rsidRPr="0009600A">
        <w:rPr>
          <w:rFonts w:ascii="Times New Roman" w:hAnsi="Times New Roman" w:cs="Times New Roman"/>
          <w:color w:val="000000" w:themeColor="text1"/>
          <w:sz w:val="24"/>
          <w:szCs w:val="24"/>
        </w:rPr>
        <w:t xml:space="preserve">Cadet groups compared to </w:t>
      </w:r>
      <w:r w:rsidR="00D92A80" w:rsidRPr="0009600A">
        <w:rPr>
          <w:rFonts w:ascii="Times New Roman" w:hAnsi="Times New Roman" w:cs="Times New Roman"/>
          <w:color w:val="000000" w:themeColor="text1"/>
          <w:sz w:val="24"/>
          <w:szCs w:val="24"/>
        </w:rPr>
        <w:t xml:space="preserve">the </w:t>
      </w:r>
      <w:r w:rsidR="00784EE5" w:rsidRPr="0009600A">
        <w:rPr>
          <w:rFonts w:ascii="Times New Roman" w:hAnsi="Times New Roman" w:cs="Times New Roman"/>
          <w:color w:val="000000" w:themeColor="text1"/>
          <w:sz w:val="24"/>
          <w:szCs w:val="24"/>
        </w:rPr>
        <w:t>Senior</w:t>
      </w:r>
      <w:r w:rsidR="00D92A80" w:rsidRPr="0009600A">
        <w:rPr>
          <w:rFonts w:ascii="Times New Roman" w:hAnsi="Times New Roman" w:cs="Times New Roman"/>
          <w:color w:val="000000" w:themeColor="text1"/>
          <w:sz w:val="24"/>
          <w:szCs w:val="24"/>
        </w:rPr>
        <w:t xml:space="preserve"> group</w:t>
      </w:r>
      <w:r w:rsidR="00784EE5" w:rsidRPr="0009600A">
        <w:rPr>
          <w:rFonts w:ascii="Times New Roman" w:hAnsi="Times New Roman" w:cs="Times New Roman"/>
          <w:color w:val="000000" w:themeColor="text1"/>
          <w:sz w:val="24"/>
          <w:szCs w:val="24"/>
        </w:rPr>
        <w:t xml:space="preserve">. Fukuda et al. (2023) </w:t>
      </w:r>
      <w:r w:rsidR="00D92A80" w:rsidRPr="0009600A">
        <w:rPr>
          <w:rFonts w:ascii="Times New Roman" w:hAnsi="Times New Roman" w:cs="Times New Roman"/>
          <w:color w:val="000000" w:themeColor="text1"/>
          <w:sz w:val="24"/>
          <w:szCs w:val="24"/>
        </w:rPr>
        <w:t>highlighted</w:t>
      </w:r>
      <w:r w:rsidR="00784EE5" w:rsidRPr="0009600A">
        <w:rPr>
          <w:rFonts w:ascii="Times New Roman" w:hAnsi="Times New Roman" w:cs="Times New Roman"/>
          <w:color w:val="000000" w:themeColor="text1"/>
          <w:sz w:val="24"/>
          <w:szCs w:val="24"/>
        </w:rPr>
        <w:t xml:space="preserve"> that RAE was more prevalent in recent years (2009-2021) for Senior male competitors. Albuquerque et al. (2016)</w:t>
      </w:r>
      <w:r w:rsidR="002B400B" w:rsidRPr="0009600A">
        <w:rPr>
          <w:rFonts w:ascii="Times New Roman" w:hAnsi="Times New Roman" w:cs="Times New Roman"/>
          <w:color w:val="000000" w:themeColor="text1"/>
          <w:sz w:val="24"/>
          <w:szCs w:val="24"/>
        </w:rPr>
        <w:t xml:space="preserve"> conducted a meta-analysis aiming to </w:t>
      </w:r>
      <w:r w:rsidR="00784EE5" w:rsidRPr="0009600A">
        <w:rPr>
          <w:rFonts w:ascii="Times New Roman" w:hAnsi="Times New Roman" w:cs="Times New Roman"/>
          <w:color w:val="000000" w:themeColor="text1"/>
          <w:sz w:val="24"/>
          <w:szCs w:val="24"/>
        </w:rPr>
        <w:t>examine whether the utili</w:t>
      </w:r>
      <w:r w:rsidR="0014189C" w:rsidRPr="0009600A">
        <w:rPr>
          <w:rFonts w:ascii="Times New Roman" w:hAnsi="Times New Roman" w:cs="Times New Roman"/>
          <w:color w:val="000000" w:themeColor="text1"/>
          <w:sz w:val="24"/>
          <w:szCs w:val="24"/>
        </w:rPr>
        <w:t>s</w:t>
      </w:r>
      <w:r w:rsidR="00784EE5" w:rsidRPr="0009600A">
        <w:rPr>
          <w:rFonts w:ascii="Times New Roman" w:hAnsi="Times New Roman" w:cs="Times New Roman"/>
          <w:color w:val="000000" w:themeColor="text1"/>
          <w:sz w:val="24"/>
          <w:szCs w:val="24"/>
        </w:rPr>
        <w:t xml:space="preserve">ation of weight categories in combat sports </w:t>
      </w:r>
      <w:r w:rsidR="0014189C" w:rsidRPr="0009600A">
        <w:rPr>
          <w:rFonts w:ascii="Times New Roman" w:hAnsi="Times New Roman" w:cs="Times New Roman"/>
          <w:color w:val="000000" w:themeColor="text1"/>
          <w:sz w:val="24"/>
          <w:szCs w:val="24"/>
        </w:rPr>
        <w:t xml:space="preserve">can </w:t>
      </w:r>
      <w:r w:rsidR="00784EE5" w:rsidRPr="0009600A">
        <w:rPr>
          <w:rFonts w:ascii="Times New Roman" w:hAnsi="Times New Roman" w:cs="Times New Roman"/>
          <w:color w:val="000000" w:themeColor="text1"/>
          <w:sz w:val="24"/>
          <w:szCs w:val="24"/>
        </w:rPr>
        <w:t xml:space="preserve">effectively mitigate RAE among the athletes. The paper concluded that RAE can be observed in </w:t>
      </w:r>
      <w:r w:rsidR="002B400B" w:rsidRPr="0009600A">
        <w:rPr>
          <w:rFonts w:ascii="Times New Roman" w:hAnsi="Times New Roman" w:cs="Times New Roman"/>
          <w:color w:val="000000" w:themeColor="text1"/>
          <w:sz w:val="24"/>
          <w:szCs w:val="24"/>
        </w:rPr>
        <w:t>all</w:t>
      </w:r>
      <w:r w:rsidR="00784EE5" w:rsidRPr="0009600A">
        <w:rPr>
          <w:rFonts w:ascii="Times New Roman" w:hAnsi="Times New Roman" w:cs="Times New Roman"/>
          <w:color w:val="000000" w:themeColor="text1"/>
          <w:sz w:val="24"/>
          <w:szCs w:val="24"/>
        </w:rPr>
        <w:t xml:space="preserve"> the examined combat sports</w:t>
      </w:r>
      <w:r w:rsidR="004E1B8C" w:rsidRPr="0009600A">
        <w:rPr>
          <w:rFonts w:ascii="Times New Roman" w:hAnsi="Times New Roman" w:cs="Times New Roman"/>
          <w:color w:val="000000" w:themeColor="text1"/>
          <w:sz w:val="24"/>
          <w:szCs w:val="24"/>
        </w:rPr>
        <w:t xml:space="preserve"> (boxing, taekwondo, </w:t>
      </w:r>
      <w:r w:rsidR="002B400B" w:rsidRPr="0009600A">
        <w:rPr>
          <w:rFonts w:ascii="Times New Roman" w:hAnsi="Times New Roman" w:cs="Times New Roman"/>
          <w:color w:val="000000" w:themeColor="text1"/>
          <w:sz w:val="24"/>
          <w:szCs w:val="24"/>
        </w:rPr>
        <w:t>judo,</w:t>
      </w:r>
      <w:r w:rsidR="004E1B8C" w:rsidRPr="0009600A">
        <w:rPr>
          <w:rFonts w:ascii="Times New Roman" w:hAnsi="Times New Roman" w:cs="Times New Roman"/>
          <w:color w:val="000000" w:themeColor="text1"/>
          <w:sz w:val="24"/>
          <w:szCs w:val="24"/>
        </w:rPr>
        <w:t xml:space="preserve"> and wrestling)</w:t>
      </w:r>
      <w:r w:rsidR="00784EE5" w:rsidRPr="0009600A">
        <w:rPr>
          <w:rFonts w:ascii="Times New Roman" w:hAnsi="Times New Roman" w:cs="Times New Roman"/>
          <w:color w:val="000000" w:themeColor="text1"/>
          <w:sz w:val="24"/>
          <w:szCs w:val="24"/>
        </w:rPr>
        <w:t xml:space="preserve"> </w:t>
      </w:r>
      <w:r w:rsidR="00D92A80" w:rsidRPr="0009600A">
        <w:rPr>
          <w:rFonts w:ascii="Times New Roman" w:hAnsi="Times New Roman" w:cs="Times New Roman"/>
          <w:color w:val="000000" w:themeColor="text1"/>
          <w:sz w:val="24"/>
          <w:szCs w:val="24"/>
        </w:rPr>
        <w:t xml:space="preserve">and was </w:t>
      </w:r>
      <w:r w:rsidR="00784EE5" w:rsidRPr="0009600A">
        <w:rPr>
          <w:rFonts w:ascii="Times New Roman" w:hAnsi="Times New Roman" w:cs="Times New Roman"/>
          <w:color w:val="000000" w:themeColor="text1"/>
          <w:sz w:val="24"/>
          <w:szCs w:val="24"/>
        </w:rPr>
        <w:t xml:space="preserve">mostly present in </w:t>
      </w:r>
      <w:r w:rsidR="002B400B" w:rsidRPr="0009600A">
        <w:rPr>
          <w:rFonts w:ascii="Times New Roman" w:hAnsi="Times New Roman" w:cs="Times New Roman"/>
          <w:color w:val="000000" w:themeColor="text1"/>
          <w:sz w:val="24"/>
          <w:szCs w:val="24"/>
        </w:rPr>
        <w:t xml:space="preserve">the </w:t>
      </w:r>
      <w:r w:rsidR="00784EE5" w:rsidRPr="0009600A">
        <w:rPr>
          <w:rFonts w:ascii="Times New Roman" w:hAnsi="Times New Roman" w:cs="Times New Roman"/>
          <w:color w:val="000000" w:themeColor="text1"/>
          <w:sz w:val="24"/>
          <w:szCs w:val="24"/>
        </w:rPr>
        <w:t>male senior category.</w:t>
      </w:r>
      <w:r w:rsidR="00FF01FD" w:rsidRPr="0009600A">
        <w:rPr>
          <w:rFonts w:ascii="Times New Roman" w:hAnsi="Times New Roman" w:cs="Times New Roman"/>
          <w:color w:val="000000" w:themeColor="text1"/>
          <w:sz w:val="24"/>
          <w:szCs w:val="24"/>
        </w:rPr>
        <w:t xml:space="preserve"> Conversely</w:t>
      </w:r>
      <w:r w:rsidR="00784EE5" w:rsidRPr="0009600A">
        <w:rPr>
          <w:rFonts w:ascii="Times New Roman" w:hAnsi="Times New Roman" w:cs="Times New Roman"/>
          <w:color w:val="000000" w:themeColor="text1"/>
          <w:sz w:val="24"/>
          <w:szCs w:val="24"/>
        </w:rPr>
        <w:t xml:space="preserve">, </w:t>
      </w:r>
      <w:proofErr w:type="spellStart"/>
      <w:r w:rsidR="00784EE5" w:rsidRPr="0009600A">
        <w:rPr>
          <w:rFonts w:ascii="Times New Roman" w:hAnsi="Times New Roman" w:cs="Times New Roman"/>
          <w:color w:val="000000" w:themeColor="text1"/>
          <w:sz w:val="24"/>
          <w:szCs w:val="24"/>
        </w:rPr>
        <w:t>Campideli</w:t>
      </w:r>
      <w:proofErr w:type="spellEnd"/>
      <w:r w:rsidR="00784EE5" w:rsidRPr="0009600A">
        <w:rPr>
          <w:rFonts w:ascii="Times New Roman" w:hAnsi="Times New Roman" w:cs="Times New Roman"/>
          <w:color w:val="000000" w:themeColor="text1"/>
          <w:sz w:val="24"/>
          <w:szCs w:val="24"/>
        </w:rPr>
        <w:t xml:space="preserve"> et al. (2018) examined RAE among</w:t>
      </w:r>
      <w:r w:rsidR="00F71075" w:rsidRPr="0009600A">
        <w:rPr>
          <w:rFonts w:ascii="Times New Roman" w:hAnsi="Times New Roman" w:cs="Times New Roman"/>
          <w:color w:val="000000" w:themeColor="text1"/>
          <w:sz w:val="24"/>
          <w:szCs w:val="24"/>
        </w:rPr>
        <w:t xml:space="preserve"> </w:t>
      </w:r>
      <w:r w:rsidR="00784EE5" w:rsidRPr="0009600A">
        <w:rPr>
          <w:rFonts w:ascii="Times New Roman" w:hAnsi="Times New Roman" w:cs="Times New Roman"/>
          <w:color w:val="000000" w:themeColor="text1"/>
          <w:sz w:val="24"/>
          <w:szCs w:val="24"/>
        </w:rPr>
        <w:t>combat competitors</w:t>
      </w:r>
      <w:r w:rsidR="002B400B" w:rsidRPr="0009600A">
        <w:rPr>
          <w:rFonts w:ascii="Times New Roman" w:hAnsi="Times New Roman" w:cs="Times New Roman"/>
          <w:color w:val="000000" w:themeColor="text1"/>
          <w:sz w:val="24"/>
          <w:szCs w:val="24"/>
        </w:rPr>
        <w:t xml:space="preserve"> within the</w:t>
      </w:r>
      <w:r w:rsidR="00784EE5" w:rsidRPr="0009600A">
        <w:rPr>
          <w:rFonts w:ascii="Times New Roman" w:hAnsi="Times New Roman" w:cs="Times New Roman"/>
          <w:color w:val="000000" w:themeColor="text1"/>
          <w:sz w:val="24"/>
          <w:szCs w:val="24"/>
        </w:rPr>
        <w:t xml:space="preserve"> 2012 and 2016 Olympics. </w:t>
      </w:r>
      <w:r w:rsidR="00D92A80" w:rsidRPr="0009600A">
        <w:rPr>
          <w:rFonts w:ascii="Times New Roman" w:hAnsi="Times New Roman" w:cs="Times New Roman"/>
          <w:color w:val="000000" w:themeColor="text1"/>
          <w:sz w:val="24"/>
          <w:szCs w:val="24"/>
        </w:rPr>
        <w:t>RAE</w:t>
      </w:r>
      <w:r w:rsidR="00784EE5" w:rsidRPr="0009600A">
        <w:rPr>
          <w:rFonts w:ascii="Times New Roman" w:hAnsi="Times New Roman" w:cs="Times New Roman"/>
          <w:color w:val="000000" w:themeColor="text1"/>
          <w:sz w:val="24"/>
          <w:szCs w:val="24"/>
        </w:rPr>
        <w:t xml:space="preserve"> was heavily observed in </w:t>
      </w:r>
      <w:r w:rsidR="00D92A80" w:rsidRPr="0009600A">
        <w:rPr>
          <w:rFonts w:ascii="Times New Roman" w:hAnsi="Times New Roman" w:cs="Times New Roman"/>
          <w:color w:val="000000" w:themeColor="text1"/>
          <w:sz w:val="24"/>
          <w:szCs w:val="24"/>
        </w:rPr>
        <w:t>female ju</w:t>
      </w:r>
      <w:r w:rsidR="00784EE5" w:rsidRPr="0009600A">
        <w:rPr>
          <w:rFonts w:ascii="Times New Roman" w:hAnsi="Times New Roman" w:cs="Times New Roman"/>
          <w:color w:val="000000" w:themeColor="text1"/>
          <w:sz w:val="24"/>
          <w:szCs w:val="24"/>
        </w:rPr>
        <w:t xml:space="preserve">do competitors, which partially </w:t>
      </w:r>
      <w:r w:rsidR="002B400B" w:rsidRPr="0009600A">
        <w:rPr>
          <w:rFonts w:ascii="Times New Roman" w:hAnsi="Times New Roman" w:cs="Times New Roman"/>
          <w:color w:val="000000" w:themeColor="text1"/>
          <w:sz w:val="24"/>
          <w:szCs w:val="24"/>
        </w:rPr>
        <w:t>mirrored</w:t>
      </w:r>
      <w:r w:rsidR="00784EE5" w:rsidRPr="0009600A">
        <w:rPr>
          <w:rFonts w:ascii="Times New Roman" w:hAnsi="Times New Roman" w:cs="Times New Roman"/>
          <w:color w:val="000000" w:themeColor="text1"/>
          <w:sz w:val="24"/>
          <w:szCs w:val="24"/>
        </w:rPr>
        <w:t xml:space="preserve"> Fukuda et al. (2023</w:t>
      </w:r>
      <w:r w:rsidR="002B400B" w:rsidRPr="0009600A">
        <w:rPr>
          <w:rFonts w:ascii="Times New Roman" w:hAnsi="Times New Roman" w:cs="Times New Roman"/>
          <w:color w:val="000000" w:themeColor="text1"/>
          <w:sz w:val="24"/>
          <w:szCs w:val="24"/>
        </w:rPr>
        <w:t>);</w:t>
      </w:r>
      <w:r w:rsidR="00784EE5" w:rsidRPr="0009600A">
        <w:rPr>
          <w:rFonts w:ascii="Times New Roman" w:hAnsi="Times New Roman" w:cs="Times New Roman"/>
          <w:color w:val="000000" w:themeColor="text1"/>
          <w:sz w:val="24"/>
          <w:szCs w:val="24"/>
        </w:rPr>
        <w:t xml:space="preserve"> however, a clear overrepresentation of athletes born in </w:t>
      </w:r>
      <w:r w:rsidR="00D92A80" w:rsidRPr="0009600A">
        <w:rPr>
          <w:rFonts w:ascii="Times New Roman" w:hAnsi="Times New Roman" w:cs="Times New Roman"/>
          <w:color w:val="000000" w:themeColor="text1"/>
          <w:sz w:val="24"/>
          <w:szCs w:val="24"/>
        </w:rPr>
        <w:t xml:space="preserve">the </w:t>
      </w:r>
      <w:r w:rsidR="00784EE5" w:rsidRPr="0009600A">
        <w:rPr>
          <w:rFonts w:ascii="Times New Roman" w:hAnsi="Times New Roman" w:cs="Times New Roman"/>
          <w:color w:val="000000" w:themeColor="text1"/>
          <w:sz w:val="24"/>
          <w:szCs w:val="24"/>
        </w:rPr>
        <w:t>second half of the year</w:t>
      </w:r>
      <w:r w:rsidR="002B400B" w:rsidRPr="0009600A">
        <w:rPr>
          <w:rFonts w:ascii="Times New Roman" w:hAnsi="Times New Roman" w:cs="Times New Roman"/>
          <w:color w:val="000000" w:themeColor="text1"/>
          <w:sz w:val="24"/>
          <w:szCs w:val="24"/>
        </w:rPr>
        <w:t xml:space="preserve"> was identified in female boxing</w:t>
      </w:r>
      <w:r w:rsidR="00784EE5" w:rsidRPr="0009600A">
        <w:rPr>
          <w:rFonts w:ascii="Times New Roman" w:hAnsi="Times New Roman" w:cs="Times New Roman"/>
          <w:color w:val="000000" w:themeColor="text1"/>
          <w:sz w:val="24"/>
          <w:szCs w:val="24"/>
        </w:rPr>
        <w:t xml:space="preserve">, </w:t>
      </w:r>
      <w:r w:rsidR="002B400B" w:rsidRPr="0009600A">
        <w:rPr>
          <w:rFonts w:ascii="Times New Roman" w:hAnsi="Times New Roman" w:cs="Times New Roman"/>
          <w:color w:val="000000" w:themeColor="text1"/>
          <w:sz w:val="24"/>
          <w:szCs w:val="24"/>
        </w:rPr>
        <w:t xml:space="preserve">suggesting an </w:t>
      </w:r>
      <w:r w:rsidR="00784EE5" w:rsidRPr="0009600A">
        <w:rPr>
          <w:rFonts w:ascii="Times New Roman" w:hAnsi="Times New Roman" w:cs="Times New Roman"/>
          <w:color w:val="000000" w:themeColor="text1"/>
          <w:sz w:val="24"/>
          <w:szCs w:val="24"/>
        </w:rPr>
        <w:t xml:space="preserve">inverse RAE.  </w:t>
      </w:r>
    </w:p>
    <w:p w14:paraId="6C0CA142" w14:textId="544F788A" w:rsidR="008B5D8B" w:rsidRPr="0009600A" w:rsidRDefault="00C50F63" w:rsidP="00A0543C">
      <w:pPr>
        <w:spacing w:after="0" w:line="360" w:lineRule="auto"/>
        <w:ind w:firstLine="567"/>
        <w:jc w:val="both"/>
        <w:rPr>
          <w:rFonts w:ascii="Times New Roman" w:hAnsi="Times New Roman" w:cs="Times New Roman"/>
          <w:color w:val="000000" w:themeColor="text1"/>
          <w:sz w:val="24"/>
          <w:szCs w:val="24"/>
        </w:rPr>
      </w:pPr>
      <w:r w:rsidRPr="0009600A">
        <w:rPr>
          <w:rFonts w:ascii="Times New Roman" w:hAnsi="Times New Roman" w:cs="Times New Roman"/>
          <w:color w:val="000000" w:themeColor="text1"/>
          <w:sz w:val="24"/>
          <w:szCs w:val="24"/>
        </w:rPr>
        <w:t>Edginton et al. (2014)</w:t>
      </w:r>
      <w:r w:rsidR="002B400B" w:rsidRPr="0009600A">
        <w:rPr>
          <w:rFonts w:ascii="Times New Roman" w:hAnsi="Times New Roman" w:cs="Times New Roman"/>
          <w:color w:val="000000" w:themeColor="text1"/>
          <w:sz w:val="24"/>
          <w:szCs w:val="24"/>
        </w:rPr>
        <w:t xml:space="preserve"> represents one of the two distinct studies that has focused on the amateur boxing demographic</w:t>
      </w:r>
      <w:r w:rsidRPr="0009600A">
        <w:rPr>
          <w:rFonts w:ascii="Times New Roman" w:hAnsi="Times New Roman" w:cs="Times New Roman"/>
          <w:color w:val="000000" w:themeColor="text1"/>
          <w:sz w:val="24"/>
          <w:szCs w:val="24"/>
        </w:rPr>
        <w:t xml:space="preserve">. The study explored the </w:t>
      </w:r>
      <w:r w:rsidR="002B400B" w:rsidRPr="0009600A">
        <w:rPr>
          <w:rFonts w:ascii="Times New Roman" w:hAnsi="Times New Roman" w:cs="Times New Roman"/>
          <w:color w:val="000000" w:themeColor="text1"/>
          <w:sz w:val="24"/>
          <w:szCs w:val="24"/>
        </w:rPr>
        <w:t xml:space="preserve">distribution </w:t>
      </w:r>
      <w:r w:rsidRPr="0009600A">
        <w:rPr>
          <w:rFonts w:ascii="Times New Roman" w:hAnsi="Times New Roman" w:cs="Times New Roman"/>
          <w:color w:val="000000" w:themeColor="text1"/>
          <w:sz w:val="24"/>
          <w:szCs w:val="24"/>
        </w:rPr>
        <w:t xml:space="preserve">of 388 male medal-winning boxers and revealed a significant </w:t>
      </w:r>
      <w:r w:rsidR="000D3BFD" w:rsidRPr="0009600A">
        <w:rPr>
          <w:rFonts w:ascii="Times New Roman" w:hAnsi="Times New Roman" w:cs="Times New Roman"/>
          <w:color w:val="000000" w:themeColor="text1"/>
          <w:sz w:val="24"/>
          <w:szCs w:val="24"/>
        </w:rPr>
        <w:t xml:space="preserve">(p &lt; 0.001) </w:t>
      </w:r>
      <w:r w:rsidRPr="0009600A">
        <w:rPr>
          <w:rFonts w:ascii="Times New Roman" w:hAnsi="Times New Roman" w:cs="Times New Roman"/>
          <w:color w:val="000000" w:themeColor="text1"/>
          <w:sz w:val="24"/>
          <w:szCs w:val="24"/>
        </w:rPr>
        <w:t>difference between the expected equal distribution and the observed distribution of birth dates when analysed by year half, quartile, and month, thus confirming a heavy presence of RAE (Edginton et al., 2014). While this study provides a</w:t>
      </w:r>
      <w:r w:rsidR="00932E50" w:rsidRPr="0009600A">
        <w:rPr>
          <w:rFonts w:ascii="Times New Roman" w:hAnsi="Times New Roman" w:cs="Times New Roman"/>
          <w:color w:val="000000" w:themeColor="text1"/>
          <w:sz w:val="24"/>
          <w:szCs w:val="24"/>
        </w:rPr>
        <w:t xml:space="preserve">n initial </w:t>
      </w:r>
      <w:r w:rsidRPr="0009600A">
        <w:rPr>
          <w:rFonts w:ascii="Times New Roman" w:hAnsi="Times New Roman" w:cs="Times New Roman"/>
          <w:color w:val="000000" w:themeColor="text1"/>
          <w:sz w:val="24"/>
          <w:szCs w:val="24"/>
        </w:rPr>
        <w:t>overview of RAE in amateur</w:t>
      </w:r>
      <w:r w:rsidR="006961A1" w:rsidRPr="0009600A">
        <w:rPr>
          <w:rFonts w:ascii="Times New Roman" w:hAnsi="Times New Roman" w:cs="Times New Roman"/>
          <w:color w:val="000000" w:themeColor="text1"/>
          <w:sz w:val="24"/>
          <w:szCs w:val="24"/>
        </w:rPr>
        <w:t xml:space="preserve"> international</w:t>
      </w:r>
      <w:r w:rsidRPr="0009600A">
        <w:rPr>
          <w:rFonts w:ascii="Times New Roman" w:hAnsi="Times New Roman" w:cs="Times New Roman"/>
          <w:color w:val="000000" w:themeColor="text1"/>
          <w:sz w:val="24"/>
          <w:szCs w:val="24"/>
        </w:rPr>
        <w:t xml:space="preserve"> boxing there are several limitations. </w:t>
      </w:r>
      <w:r w:rsidR="00FD27FB" w:rsidRPr="0009600A">
        <w:rPr>
          <w:rFonts w:ascii="Times New Roman" w:hAnsi="Times New Roman" w:cs="Times New Roman"/>
          <w:color w:val="000000" w:themeColor="text1"/>
          <w:sz w:val="24"/>
          <w:szCs w:val="24"/>
        </w:rPr>
        <w:t>T</w:t>
      </w:r>
      <w:r w:rsidRPr="0009600A">
        <w:rPr>
          <w:rFonts w:ascii="Times New Roman" w:hAnsi="Times New Roman" w:cs="Times New Roman"/>
          <w:color w:val="000000" w:themeColor="text1"/>
          <w:sz w:val="24"/>
          <w:szCs w:val="24"/>
        </w:rPr>
        <w:t>he study represent</w:t>
      </w:r>
      <w:r w:rsidR="00062225" w:rsidRPr="0009600A">
        <w:rPr>
          <w:rFonts w:ascii="Times New Roman" w:hAnsi="Times New Roman" w:cs="Times New Roman"/>
          <w:color w:val="000000" w:themeColor="text1"/>
          <w:sz w:val="24"/>
          <w:szCs w:val="24"/>
        </w:rPr>
        <w:t>s</w:t>
      </w:r>
      <w:r w:rsidRPr="0009600A">
        <w:rPr>
          <w:rFonts w:ascii="Times New Roman" w:hAnsi="Times New Roman" w:cs="Times New Roman"/>
          <w:color w:val="000000" w:themeColor="text1"/>
          <w:sz w:val="24"/>
          <w:szCs w:val="24"/>
        </w:rPr>
        <w:t xml:space="preserve"> </w:t>
      </w:r>
      <w:r w:rsidR="00932E50" w:rsidRPr="0009600A">
        <w:rPr>
          <w:rFonts w:ascii="Times New Roman" w:hAnsi="Times New Roman" w:cs="Times New Roman"/>
          <w:color w:val="000000" w:themeColor="text1"/>
          <w:sz w:val="24"/>
          <w:szCs w:val="24"/>
        </w:rPr>
        <w:t xml:space="preserve">only </w:t>
      </w:r>
      <w:r w:rsidRPr="0009600A">
        <w:rPr>
          <w:rFonts w:ascii="Times New Roman" w:hAnsi="Times New Roman" w:cs="Times New Roman"/>
          <w:color w:val="000000" w:themeColor="text1"/>
          <w:sz w:val="24"/>
          <w:szCs w:val="24"/>
        </w:rPr>
        <w:t xml:space="preserve">medal-winning </w:t>
      </w:r>
      <w:r w:rsidR="00BF588B" w:rsidRPr="0009600A">
        <w:rPr>
          <w:rFonts w:ascii="Times New Roman" w:hAnsi="Times New Roman" w:cs="Times New Roman"/>
          <w:color w:val="000000" w:themeColor="text1"/>
          <w:sz w:val="24"/>
          <w:szCs w:val="24"/>
        </w:rPr>
        <w:t xml:space="preserve">male </w:t>
      </w:r>
      <w:r w:rsidRPr="0009600A">
        <w:rPr>
          <w:rFonts w:ascii="Times New Roman" w:hAnsi="Times New Roman" w:cs="Times New Roman"/>
          <w:color w:val="000000" w:themeColor="text1"/>
          <w:sz w:val="24"/>
          <w:szCs w:val="24"/>
        </w:rPr>
        <w:t>boxers</w:t>
      </w:r>
      <w:r w:rsidR="00062225" w:rsidRPr="0009600A">
        <w:rPr>
          <w:rFonts w:ascii="Times New Roman" w:hAnsi="Times New Roman" w:cs="Times New Roman"/>
          <w:color w:val="000000" w:themeColor="text1"/>
          <w:sz w:val="24"/>
          <w:szCs w:val="24"/>
        </w:rPr>
        <w:t xml:space="preserve"> and not the wider </w:t>
      </w:r>
      <w:r w:rsidR="00BD5655" w:rsidRPr="0009600A">
        <w:rPr>
          <w:rFonts w:ascii="Times New Roman" w:hAnsi="Times New Roman" w:cs="Times New Roman"/>
          <w:color w:val="000000" w:themeColor="text1"/>
          <w:sz w:val="24"/>
          <w:szCs w:val="24"/>
        </w:rPr>
        <w:t xml:space="preserve">male or female </w:t>
      </w:r>
      <w:r w:rsidR="00062225" w:rsidRPr="0009600A">
        <w:rPr>
          <w:rFonts w:ascii="Times New Roman" w:hAnsi="Times New Roman" w:cs="Times New Roman"/>
          <w:color w:val="000000" w:themeColor="text1"/>
          <w:sz w:val="24"/>
          <w:szCs w:val="24"/>
        </w:rPr>
        <w:t>amateur boxing demographic</w:t>
      </w:r>
      <w:r w:rsidR="00C42738" w:rsidRPr="0009600A">
        <w:rPr>
          <w:rFonts w:ascii="Times New Roman" w:hAnsi="Times New Roman" w:cs="Times New Roman"/>
          <w:color w:val="000000" w:themeColor="text1"/>
          <w:sz w:val="24"/>
          <w:szCs w:val="24"/>
        </w:rPr>
        <w:t>; therefore, it remains to be determined whether RAE exists in the sport beyond medallists</w:t>
      </w:r>
      <w:r w:rsidR="00062225" w:rsidRPr="0009600A">
        <w:rPr>
          <w:rFonts w:ascii="Times New Roman" w:hAnsi="Times New Roman" w:cs="Times New Roman"/>
          <w:color w:val="000000" w:themeColor="text1"/>
          <w:sz w:val="24"/>
          <w:szCs w:val="24"/>
        </w:rPr>
        <w:t>.</w:t>
      </w:r>
      <w:r w:rsidR="00BD5655" w:rsidRPr="0009600A">
        <w:rPr>
          <w:rFonts w:ascii="Times New Roman" w:hAnsi="Times New Roman" w:cs="Times New Roman"/>
          <w:color w:val="000000" w:themeColor="text1"/>
          <w:sz w:val="24"/>
          <w:szCs w:val="24"/>
        </w:rPr>
        <w:t xml:space="preserve"> As medallist represent the top level of the sport in the respective competition it </w:t>
      </w:r>
      <w:r w:rsidR="001B2246" w:rsidRPr="0009600A">
        <w:rPr>
          <w:rFonts w:ascii="Times New Roman" w:hAnsi="Times New Roman" w:cs="Times New Roman"/>
          <w:color w:val="000000" w:themeColor="text1"/>
          <w:sz w:val="24"/>
          <w:szCs w:val="24"/>
        </w:rPr>
        <w:t xml:space="preserve">would </w:t>
      </w:r>
      <w:r w:rsidR="00BD5655" w:rsidRPr="0009600A">
        <w:rPr>
          <w:rFonts w:ascii="Times New Roman" w:hAnsi="Times New Roman" w:cs="Times New Roman"/>
          <w:color w:val="000000" w:themeColor="text1"/>
          <w:sz w:val="24"/>
          <w:szCs w:val="24"/>
        </w:rPr>
        <w:t>appea</w:t>
      </w:r>
      <w:r w:rsidR="001B2246" w:rsidRPr="0009600A">
        <w:rPr>
          <w:rFonts w:ascii="Times New Roman" w:hAnsi="Times New Roman" w:cs="Times New Roman"/>
          <w:color w:val="000000" w:themeColor="text1"/>
          <w:sz w:val="24"/>
          <w:szCs w:val="24"/>
        </w:rPr>
        <w:t>r</w:t>
      </w:r>
      <w:r w:rsidR="00AF11BE" w:rsidRPr="0009600A">
        <w:rPr>
          <w:rFonts w:ascii="Times New Roman" w:hAnsi="Times New Roman" w:cs="Times New Roman"/>
          <w:color w:val="000000" w:themeColor="text1"/>
          <w:sz w:val="24"/>
          <w:szCs w:val="24"/>
        </w:rPr>
        <w:t xml:space="preserve"> useful to ascertain whether this group has a RAE</w:t>
      </w:r>
      <w:r w:rsidR="0001228D" w:rsidRPr="0009600A">
        <w:rPr>
          <w:rFonts w:ascii="Times New Roman" w:hAnsi="Times New Roman" w:cs="Times New Roman"/>
          <w:color w:val="000000" w:themeColor="text1"/>
          <w:sz w:val="24"/>
          <w:szCs w:val="24"/>
        </w:rPr>
        <w:t xml:space="preserve"> advantage in comparison</w:t>
      </w:r>
      <w:r w:rsidR="00AF11BE" w:rsidRPr="0009600A">
        <w:rPr>
          <w:rFonts w:ascii="Times New Roman" w:hAnsi="Times New Roman" w:cs="Times New Roman"/>
          <w:color w:val="000000" w:themeColor="text1"/>
          <w:sz w:val="24"/>
          <w:szCs w:val="24"/>
        </w:rPr>
        <w:t xml:space="preserve"> to the wider non-medallist population.</w:t>
      </w:r>
      <w:r w:rsidR="001B2246" w:rsidRPr="0009600A">
        <w:rPr>
          <w:rFonts w:ascii="Times New Roman" w:hAnsi="Times New Roman" w:cs="Times New Roman"/>
          <w:color w:val="000000" w:themeColor="text1"/>
          <w:sz w:val="24"/>
          <w:szCs w:val="24"/>
        </w:rPr>
        <w:t xml:space="preserve"> </w:t>
      </w:r>
      <w:r w:rsidR="008B5D8B" w:rsidRPr="0009600A">
        <w:rPr>
          <w:rFonts w:ascii="Times New Roman" w:hAnsi="Times New Roman" w:cs="Times New Roman"/>
          <w:color w:val="000000" w:themeColor="text1"/>
          <w:sz w:val="24"/>
          <w:szCs w:val="24"/>
        </w:rPr>
        <w:t xml:space="preserve">Similarly, the study did not focus </w:t>
      </w:r>
      <w:r w:rsidR="00CD79BB" w:rsidRPr="0009600A">
        <w:rPr>
          <w:rFonts w:ascii="Times New Roman" w:hAnsi="Times New Roman" w:cs="Times New Roman"/>
          <w:color w:val="000000" w:themeColor="text1"/>
          <w:sz w:val="24"/>
          <w:szCs w:val="24"/>
        </w:rPr>
        <w:t>any of their analysis on age category groupings (e.g., Senior, Youth)</w:t>
      </w:r>
      <w:r w:rsidR="00BA43B8" w:rsidRPr="0009600A">
        <w:rPr>
          <w:rFonts w:ascii="Times New Roman" w:hAnsi="Times New Roman" w:cs="Times New Roman"/>
          <w:color w:val="000000" w:themeColor="text1"/>
          <w:sz w:val="24"/>
          <w:szCs w:val="24"/>
        </w:rPr>
        <w:t>. This is an importan</w:t>
      </w:r>
      <w:r w:rsidR="00033018" w:rsidRPr="0009600A">
        <w:rPr>
          <w:rFonts w:ascii="Times New Roman" w:hAnsi="Times New Roman" w:cs="Times New Roman"/>
          <w:color w:val="000000" w:themeColor="text1"/>
          <w:sz w:val="24"/>
          <w:szCs w:val="24"/>
        </w:rPr>
        <w:t>t</w:t>
      </w:r>
      <w:r w:rsidR="00BA43B8" w:rsidRPr="0009600A">
        <w:rPr>
          <w:rFonts w:ascii="Times New Roman" w:hAnsi="Times New Roman" w:cs="Times New Roman"/>
          <w:color w:val="000000" w:themeColor="text1"/>
          <w:sz w:val="24"/>
          <w:szCs w:val="24"/>
        </w:rPr>
        <w:t xml:space="preserve"> consideration based on the findings by </w:t>
      </w:r>
      <w:r w:rsidR="00CD79BB" w:rsidRPr="0009600A">
        <w:rPr>
          <w:rFonts w:ascii="Times New Roman" w:hAnsi="Times New Roman" w:cs="Times New Roman"/>
          <w:color w:val="000000" w:themeColor="text1"/>
          <w:sz w:val="24"/>
          <w:szCs w:val="24"/>
        </w:rPr>
        <w:t>Fukuda et al. (2023)</w:t>
      </w:r>
      <w:r w:rsidR="00DE46F5" w:rsidRPr="0009600A">
        <w:rPr>
          <w:rFonts w:ascii="Times New Roman" w:hAnsi="Times New Roman" w:cs="Times New Roman"/>
          <w:color w:val="000000" w:themeColor="text1"/>
          <w:sz w:val="24"/>
          <w:szCs w:val="24"/>
        </w:rPr>
        <w:t xml:space="preserve"> </w:t>
      </w:r>
      <w:r w:rsidR="00BA43B8" w:rsidRPr="0009600A">
        <w:rPr>
          <w:rFonts w:ascii="Times New Roman" w:hAnsi="Times New Roman" w:cs="Times New Roman"/>
          <w:color w:val="000000" w:themeColor="text1"/>
          <w:sz w:val="24"/>
          <w:szCs w:val="24"/>
        </w:rPr>
        <w:t>which highlighted</w:t>
      </w:r>
      <w:r w:rsidR="00DE46F5" w:rsidRPr="0009600A">
        <w:rPr>
          <w:rFonts w:ascii="Times New Roman" w:hAnsi="Times New Roman" w:cs="Times New Roman"/>
          <w:color w:val="000000" w:themeColor="text1"/>
          <w:sz w:val="24"/>
          <w:szCs w:val="24"/>
        </w:rPr>
        <w:t xml:space="preserve"> that</w:t>
      </w:r>
      <w:r w:rsidR="00A0543C" w:rsidRPr="0009600A">
        <w:rPr>
          <w:rFonts w:ascii="Times New Roman" w:hAnsi="Times New Roman" w:cs="Times New Roman"/>
          <w:color w:val="000000" w:themeColor="text1"/>
          <w:sz w:val="24"/>
          <w:szCs w:val="24"/>
        </w:rPr>
        <w:t xml:space="preserve"> there was a greater prevalence of RAE in younger compared to the senior age group categories</w:t>
      </w:r>
      <w:r w:rsidR="00BA43B8" w:rsidRPr="0009600A">
        <w:rPr>
          <w:rFonts w:ascii="Times New Roman" w:hAnsi="Times New Roman" w:cs="Times New Roman"/>
          <w:color w:val="000000" w:themeColor="text1"/>
          <w:sz w:val="24"/>
          <w:szCs w:val="24"/>
        </w:rPr>
        <w:t xml:space="preserve"> in the combat sport of judo.</w:t>
      </w:r>
    </w:p>
    <w:p w14:paraId="191491BB" w14:textId="58FC8F27" w:rsidR="008A3C7F" w:rsidRPr="0009600A" w:rsidRDefault="00062225" w:rsidP="001B2246">
      <w:pPr>
        <w:spacing w:after="0" w:line="360" w:lineRule="auto"/>
        <w:ind w:firstLine="567"/>
        <w:jc w:val="both"/>
        <w:rPr>
          <w:rFonts w:ascii="Times New Roman" w:hAnsi="Times New Roman" w:cs="Times New Roman"/>
          <w:color w:val="000000" w:themeColor="text1"/>
          <w:sz w:val="24"/>
          <w:szCs w:val="24"/>
        </w:rPr>
      </w:pPr>
      <w:r w:rsidRPr="0009600A">
        <w:rPr>
          <w:rFonts w:ascii="Times New Roman" w:hAnsi="Times New Roman" w:cs="Times New Roman"/>
          <w:color w:val="000000" w:themeColor="text1"/>
          <w:sz w:val="24"/>
          <w:szCs w:val="24"/>
        </w:rPr>
        <w:t>The second distinct study</w:t>
      </w:r>
      <w:r w:rsidR="00C42738" w:rsidRPr="0009600A">
        <w:rPr>
          <w:rFonts w:ascii="Times New Roman" w:hAnsi="Times New Roman" w:cs="Times New Roman"/>
          <w:color w:val="000000" w:themeColor="text1"/>
          <w:sz w:val="24"/>
          <w:szCs w:val="24"/>
        </w:rPr>
        <w:t xml:space="preserve"> </w:t>
      </w:r>
      <w:r w:rsidR="008905AA" w:rsidRPr="0009600A">
        <w:rPr>
          <w:rFonts w:ascii="Times New Roman" w:hAnsi="Times New Roman" w:cs="Times New Roman"/>
          <w:color w:val="000000" w:themeColor="text1"/>
          <w:sz w:val="24"/>
          <w:szCs w:val="24"/>
        </w:rPr>
        <w:t xml:space="preserve">to focus upon boxing alone </w:t>
      </w:r>
      <w:r w:rsidRPr="0009600A">
        <w:rPr>
          <w:rFonts w:ascii="Times New Roman" w:hAnsi="Times New Roman" w:cs="Times New Roman"/>
          <w:color w:val="000000" w:themeColor="text1"/>
          <w:sz w:val="24"/>
          <w:szCs w:val="24"/>
        </w:rPr>
        <w:t>was Delorme (201</w:t>
      </w:r>
      <w:r w:rsidR="0020689C" w:rsidRPr="0009600A">
        <w:rPr>
          <w:rFonts w:ascii="Times New Roman" w:hAnsi="Times New Roman" w:cs="Times New Roman"/>
          <w:color w:val="000000" w:themeColor="text1"/>
          <w:sz w:val="24"/>
          <w:szCs w:val="24"/>
        </w:rPr>
        <w:t>4</w:t>
      </w:r>
      <w:r w:rsidRPr="0009600A">
        <w:rPr>
          <w:rFonts w:ascii="Times New Roman" w:hAnsi="Times New Roman" w:cs="Times New Roman"/>
          <w:color w:val="000000" w:themeColor="text1"/>
          <w:sz w:val="24"/>
          <w:szCs w:val="24"/>
        </w:rPr>
        <w:t>) which investigated whether weight categories prevent young athletes from being exposed to RAE in amateur boxing. The result showed an absence of RAE in both amateur and professional boxers, with an inverse RAE observed in senior amateur male category. Delorme (201</w:t>
      </w:r>
      <w:r w:rsidR="0020689C" w:rsidRPr="0009600A">
        <w:rPr>
          <w:rFonts w:ascii="Times New Roman" w:hAnsi="Times New Roman" w:cs="Times New Roman"/>
          <w:color w:val="000000" w:themeColor="text1"/>
          <w:sz w:val="24"/>
          <w:szCs w:val="24"/>
        </w:rPr>
        <w:t>4</w:t>
      </w:r>
      <w:r w:rsidRPr="0009600A">
        <w:rPr>
          <w:rFonts w:ascii="Times New Roman" w:hAnsi="Times New Roman" w:cs="Times New Roman"/>
          <w:color w:val="000000" w:themeColor="text1"/>
          <w:sz w:val="24"/>
          <w:szCs w:val="24"/>
        </w:rPr>
        <w:t>) suggest</w:t>
      </w:r>
      <w:r w:rsidR="007F100E" w:rsidRPr="0009600A">
        <w:rPr>
          <w:rFonts w:ascii="Times New Roman" w:hAnsi="Times New Roman" w:cs="Times New Roman"/>
          <w:color w:val="000000" w:themeColor="text1"/>
          <w:sz w:val="24"/>
          <w:szCs w:val="24"/>
        </w:rPr>
        <w:t xml:space="preserve">s </w:t>
      </w:r>
      <w:r w:rsidRPr="0009600A">
        <w:rPr>
          <w:rFonts w:ascii="Times New Roman" w:hAnsi="Times New Roman" w:cs="Times New Roman"/>
          <w:color w:val="000000" w:themeColor="text1"/>
          <w:sz w:val="24"/>
          <w:szCs w:val="24"/>
        </w:rPr>
        <w:t>the strategic adjustment made by relatively younger children who transition from other sports to boxing</w:t>
      </w:r>
      <w:r w:rsidR="00B30074" w:rsidRPr="0009600A">
        <w:rPr>
          <w:rFonts w:ascii="Times New Roman" w:hAnsi="Times New Roman" w:cs="Times New Roman"/>
          <w:color w:val="000000" w:themeColor="text1"/>
          <w:sz w:val="24"/>
          <w:szCs w:val="24"/>
        </w:rPr>
        <w:t>,</w:t>
      </w:r>
      <w:r w:rsidRPr="0009600A">
        <w:rPr>
          <w:rFonts w:ascii="Times New Roman" w:hAnsi="Times New Roman" w:cs="Times New Roman"/>
          <w:color w:val="000000" w:themeColor="text1"/>
          <w:sz w:val="24"/>
          <w:szCs w:val="24"/>
        </w:rPr>
        <w:t xml:space="preserve"> with incorporated weight categories</w:t>
      </w:r>
      <w:r w:rsidR="00B30074" w:rsidRPr="0009600A">
        <w:rPr>
          <w:rFonts w:ascii="Times New Roman" w:hAnsi="Times New Roman" w:cs="Times New Roman"/>
          <w:color w:val="000000" w:themeColor="text1"/>
          <w:sz w:val="24"/>
          <w:szCs w:val="24"/>
        </w:rPr>
        <w:t>,</w:t>
      </w:r>
      <w:r w:rsidRPr="0009600A">
        <w:rPr>
          <w:rFonts w:ascii="Times New Roman" w:hAnsi="Times New Roman" w:cs="Times New Roman"/>
          <w:color w:val="000000" w:themeColor="text1"/>
          <w:sz w:val="24"/>
          <w:szCs w:val="24"/>
        </w:rPr>
        <w:t xml:space="preserve"> ensur</w:t>
      </w:r>
      <w:r w:rsidR="007F100E" w:rsidRPr="0009600A">
        <w:rPr>
          <w:rFonts w:ascii="Times New Roman" w:hAnsi="Times New Roman" w:cs="Times New Roman"/>
          <w:color w:val="000000" w:themeColor="text1"/>
          <w:sz w:val="24"/>
          <w:szCs w:val="24"/>
        </w:rPr>
        <w:t>es</w:t>
      </w:r>
      <w:r w:rsidRPr="0009600A">
        <w:rPr>
          <w:rFonts w:ascii="Times New Roman" w:hAnsi="Times New Roman" w:cs="Times New Roman"/>
          <w:color w:val="000000" w:themeColor="text1"/>
          <w:sz w:val="24"/>
          <w:szCs w:val="24"/>
        </w:rPr>
        <w:t xml:space="preserve"> fair competition. The study conclude</w:t>
      </w:r>
      <w:r w:rsidR="00B30074" w:rsidRPr="0009600A">
        <w:rPr>
          <w:rFonts w:ascii="Times New Roman" w:hAnsi="Times New Roman" w:cs="Times New Roman"/>
          <w:color w:val="000000" w:themeColor="text1"/>
          <w:sz w:val="24"/>
          <w:szCs w:val="24"/>
        </w:rPr>
        <w:t>d</w:t>
      </w:r>
      <w:r w:rsidRPr="0009600A">
        <w:rPr>
          <w:rFonts w:ascii="Times New Roman" w:hAnsi="Times New Roman" w:cs="Times New Roman"/>
          <w:color w:val="000000" w:themeColor="text1"/>
          <w:sz w:val="24"/>
          <w:szCs w:val="24"/>
        </w:rPr>
        <w:t xml:space="preserve"> that implementing a weight category system may serve as a potential solution to address the </w:t>
      </w:r>
      <w:r w:rsidR="00B30074" w:rsidRPr="0009600A">
        <w:rPr>
          <w:rFonts w:ascii="Times New Roman" w:hAnsi="Times New Roman" w:cs="Times New Roman"/>
          <w:color w:val="000000" w:themeColor="text1"/>
          <w:sz w:val="24"/>
          <w:szCs w:val="24"/>
        </w:rPr>
        <w:t>RAE</w:t>
      </w:r>
      <w:r w:rsidRPr="0009600A">
        <w:rPr>
          <w:rFonts w:ascii="Times New Roman" w:hAnsi="Times New Roman" w:cs="Times New Roman"/>
          <w:color w:val="000000" w:themeColor="text1"/>
          <w:sz w:val="24"/>
          <w:szCs w:val="24"/>
        </w:rPr>
        <w:t xml:space="preserve"> phenomenon.</w:t>
      </w:r>
    </w:p>
    <w:p w14:paraId="13657DC2" w14:textId="45721F72" w:rsidR="003D54E3" w:rsidRPr="0009600A" w:rsidRDefault="007F100E" w:rsidP="00F17904">
      <w:pPr>
        <w:spacing w:after="0" w:line="360" w:lineRule="auto"/>
        <w:ind w:firstLine="567"/>
        <w:jc w:val="both"/>
        <w:rPr>
          <w:rFonts w:ascii="Times New Roman" w:hAnsi="Times New Roman" w:cs="Times New Roman"/>
          <w:color w:val="000000" w:themeColor="text1"/>
          <w:sz w:val="24"/>
          <w:szCs w:val="24"/>
        </w:rPr>
      </w:pPr>
      <w:r w:rsidRPr="0009600A">
        <w:rPr>
          <w:rFonts w:ascii="Times New Roman" w:hAnsi="Times New Roman" w:cs="Times New Roman"/>
          <w:color w:val="000000" w:themeColor="text1"/>
          <w:sz w:val="24"/>
          <w:szCs w:val="24"/>
        </w:rPr>
        <w:lastRenderedPageBreak/>
        <w:t>Female amateur boxing was not incorporated into the Olympic programme until London 2012 and therefore the female cohort of the sport may have received limited attention from</w:t>
      </w:r>
      <w:r w:rsidR="00640864" w:rsidRPr="0009600A">
        <w:rPr>
          <w:rFonts w:ascii="Times New Roman" w:hAnsi="Times New Roman" w:cs="Times New Roman"/>
          <w:color w:val="000000" w:themeColor="text1"/>
          <w:sz w:val="24"/>
          <w:szCs w:val="24"/>
        </w:rPr>
        <w:t xml:space="preserve"> a</w:t>
      </w:r>
      <w:r w:rsidRPr="0009600A">
        <w:rPr>
          <w:rFonts w:ascii="Times New Roman" w:hAnsi="Times New Roman" w:cs="Times New Roman"/>
          <w:color w:val="000000" w:themeColor="text1"/>
          <w:sz w:val="24"/>
          <w:szCs w:val="24"/>
        </w:rPr>
        <w:t xml:space="preserve"> 1)</w:t>
      </w:r>
      <w:r w:rsidR="00640864" w:rsidRPr="0009600A">
        <w:rPr>
          <w:rFonts w:ascii="Times New Roman" w:hAnsi="Times New Roman" w:cs="Times New Roman"/>
          <w:color w:val="000000" w:themeColor="text1"/>
          <w:sz w:val="24"/>
          <w:szCs w:val="24"/>
        </w:rPr>
        <w:t xml:space="preserve"> </w:t>
      </w:r>
      <w:r w:rsidRPr="0009600A">
        <w:rPr>
          <w:rFonts w:ascii="Times New Roman" w:hAnsi="Times New Roman" w:cs="Times New Roman"/>
          <w:color w:val="000000" w:themeColor="text1"/>
          <w:sz w:val="24"/>
          <w:szCs w:val="24"/>
        </w:rPr>
        <w:t>widening participation perspective and 2)</w:t>
      </w:r>
      <w:r w:rsidR="00640864" w:rsidRPr="0009600A">
        <w:rPr>
          <w:rFonts w:ascii="Times New Roman" w:hAnsi="Times New Roman" w:cs="Times New Roman"/>
          <w:color w:val="000000" w:themeColor="text1"/>
          <w:sz w:val="24"/>
          <w:szCs w:val="24"/>
        </w:rPr>
        <w:t xml:space="preserve"> </w:t>
      </w:r>
      <w:r w:rsidRPr="0009600A">
        <w:rPr>
          <w:rFonts w:ascii="Times New Roman" w:hAnsi="Times New Roman" w:cs="Times New Roman"/>
          <w:color w:val="000000" w:themeColor="text1"/>
          <w:sz w:val="24"/>
          <w:szCs w:val="24"/>
        </w:rPr>
        <w:t>funding perspective (sponsors, government, and national governing body organisations) within their respective countr</w:t>
      </w:r>
      <w:r w:rsidR="008905AA" w:rsidRPr="0009600A">
        <w:rPr>
          <w:rFonts w:ascii="Times New Roman" w:hAnsi="Times New Roman" w:cs="Times New Roman"/>
          <w:color w:val="000000" w:themeColor="text1"/>
          <w:sz w:val="24"/>
          <w:szCs w:val="24"/>
        </w:rPr>
        <w:t>ies</w:t>
      </w:r>
      <w:r w:rsidRPr="0009600A">
        <w:rPr>
          <w:rFonts w:ascii="Times New Roman" w:hAnsi="Times New Roman" w:cs="Times New Roman"/>
          <w:color w:val="000000" w:themeColor="text1"/>
          <w:sz w:val="24"/>
          <w:szCs w:val="24"/>
        </w:rPr>
        <w:t xml:space="preserve"> due to the</w:t>
      </w:r>
      <w:r w:rsidR="00640864" w:rsidRPr="0009600A">
        <w:rPr>
          <w:rFonts w:ascii="Times New Roman" w:hAnsi="Times New Roman" w:cs="Times New Roman"/>
          <w:color w:val="000000" w:themeColor="text1"/>
          <w:sz w:val="24"/>
          <w:szCs w:val="24"/>
        </w:rPr>
        <w:t xml:space="preserve"> sports</w:t>
      </w:r>
      <w:r w:rsidRPr="0009600A">
        <w:rPr>
          <w:rFonts w:ascii="Times New Roman" w:hAnsi="Times New Roman" w:cs="Times New Roman"/>
          <w:color w:val="000000" w:themeColor="text1"/>
          <w:sz w:val="24"/>
          <w:szCs w:val="24"/>
        </w:rPr>
        <w:t xml:space="preserve"> absence from the Olympic competition spotlight. </w:t>
      </w:r>
      <w:r w:rsidR="00640864" w:rsidRPr="0009600A">
        <w:rPr>
          <w:rFonts w:ascii="Times New Roman" w:hAnsi="Times New Roman" w:cs="Times New Roman"/>
          <w:color w:val="000000" w:themeColor="text1"/>
          <w:sz w:val="24"/>
          <w:szCs w:val="24"/>
        </w:rPr>
        <w:t>The increase</w:t>
      </w:r>
      <w:r w:rsidR="008905AA" w:rsidRPr="0009600A">
        <w:rPr>
          <w:rFonts w:ascii="Times New Roman" w:hAnsi="Times New Roman" w:cs="Times New Roman"/>
          <w:color w:val="000000" w:themeColor="text1"/>
          <w:sz w:val="24"/>
          <w:szCs w:val="24"/>
        </w:rPr>
        <w:t>d</w:t>
      </w:r>
      <w:r w:rsidR="00640864" w:rsidRPr="0009600A">
        <w:rPr>
          <w:rFonts w:ascii="Times New Roman" w:hAnsi="Times New Roman" w:cs="Times New Roman"/>
          <w:color w:val="000000" w:themeColor="text1"/>
          <w:sz w:val="24"/>
          <w:szCs w:val="24"/>
        </w:rPr>
        <w:t xml:space="preserve"> awareness, funding (although </w:t>
      </w:r>
      <w:r w:rsidR="00491BE6" w:rsidRPr="0009600A">
        <w:rPr>
          <w:rFonts w:ascii="Times New Roman" w:hAnsi="Times New Roman" w:cs="Times New Roman"/>
          <w:color w:val="000000" w:themeColor="text1"/>
          <w:sz w:val="24"/>
          <w:szCs w:val="24"/>
        </w:rPr>
        <w:t xml:space="preserve">only </w:t>
      </w:r>
      <w:r w:rsidR="00640864" w:rsidRPr="0009600A">
        <w:rPr>
          <w:rFonts w:ascii="Times New Roman" w:hAnsi="Times New Roman" w:cs="Times New Roman"/>
          <w:color w:val="000000" w:themeColor="text1"/>
          <w:sz w:val="24"/>
          <w:szCs w:val="24"/>
        </w:rPr>
        <w:t>speculated</w:t>
      </w:r>
      <w:r w:rsidR="00491BE6" w:rsidRPr="0009600A">
        <w:rPr>
          <w:rFonts w:ascii="Times New Roman" w:hAnsi="Times New Roman" w:cs="Times New Roman"/>
          <w:color w:val="000000" w:themeColor="text1"/>
          <w:sz w:val="24"/>
          <w:szCs w:val="24"/>
        </w:rPr>
        <w:t xml:space="preserve"> for a large proportion of competing nations</w:t>
      </w:r>
      <w:r w:rsidR="00640864" w:rsidRPr="0009600A">
        <w:rPr>
          <w:rFonts w:ascii="Times New Roman" w:hAnsi="Times New Roman" w:cs="Times New Roman"/>
          <w:color w:val="000000" w:themeColor="text1"/>
          <w:sz w:val="24"/>
          <w:szCs w:val="24"/>
        </w:rPr>
        <w:t xml:space="preserve">), and the wider knowledge and understanding of </w:t>
      </w:r>
      <w:r w:rsidR="000D3BFD" w:rsidRPr="0009600A">
        <w:rPr>
          <w:rFonts w:ascii="Times New Roman" w:hAnsi="Times New Roman" w:cs="Times New Roman"/>
          <w:color w:val="000000" w:themeColor="text1"/>
          <w:sz w:val="24"/>
          <w:szCs w:val="24"/>
        </w:rPr>
        <w:t xml:space="preserve">male </w:t>
      </w:r>
      <w:r w:rsidR="00640864" w:rsidRPr="0009600A">
        <w:rPr>
          <w:rFonts w:ascii="Times New Roman" w:hAnsi="Times New Roman" w:cs="Times New Roman"/>
          <w:color w:val="000000" w:themeColor="text1"/>
          <w:sz w:val="24"/>
          <w:szCs w:val="24"/>
        </w:rPr>
        <w:t xml:space="preserve">RAE </w:t>
      </w:r>
      <w:r w:rsidR="00EE4391" w:rsidRPr="0009600A">
        <w:rPr>
          <w:rFonts w:ascii="Times New Roman" w:hAnsi="Times New Roman" w:cs="Times New Roman"/>
          <w:color w:val="000000" w:themeColor="text1"/>
          <w:sz w:val="24"/>
          <w:szCs w:val="24"/>
        </w:rPr>
        <w:t>(</w:t>
      </w:r>
      <w:r w:rsidR="00640864" w:rsidRPr="0009600A">
        <w:rPr>
          <w:rFonts w:ascii="Times New Roman" w:hAnsi="Times New Roman" w:cs="Times New Roman"/>
          <w:color w:val="000000" w:themeColor="text1"/>
          <w:sz w:val="24"/>
          <w:szCs w:val="24"/>
        </w:rPr>
        <w:t>including the potential strategies to limit impact upon selection processes</w:t>
      </w:r>
      <w:r w:rsidR="00EE4391" w:rsidRPr="0009600A">
        <w:rPr>
          <w:rFonts w:ascii="Times New Roman" w:hAnsi="Times New Roman" w:cs="Times New Roman"/>
          <w:color w:val="000000" w:themeColor="text1"/>
          <w:sz w:val="24"/>
          <w:szCs w:val="24"/>
        </w:rPr>
        <w:t>)</w:t>
      </w:r>
      <w:r w:rsidR="00640864" w:rsidRPr="0009600A">
        <w:rPr>
          <w:rFonts w:ascii="Times New Roman" w:hAnsi="Times New Roman" w:cs="Times New Roman"/>
          <w:color w:val="000000" w:themeColor="text1"/>
          <w:sz w:val="24"/>
          <w:szCs w:val="24"/>
        </w:rPr>
        <w:t xml:space="preserve"> highlights the need to gain a foundational understanding in female competition</w:t>
      </w:r>
      <w:r w:rsidR="00850328" w:rsidRPr="0009600A">
        <w:rPr>
          <w:rFonts w:ascii="Times New Roman" w:hAnsi="Times New Roman" w:cs="Times New Roman"/>
          <w:color w:val="000000" w:themeColor="text1"/>
          <w:sz w:val="24"/>
          <w:szCs w:val="24"/>
        </w:rPr>
        <w:t xml:space="preserve">. Secondly, </w:t>
      </w:r>
      <w:r w:rsidR="00640864" w:rsidRPr="0009600A">
        <w:rPr>
          <w:rFonts w:ascii="Times New Roman" w:hAnsi="Times New Roman" w:cs="Times New Roman"/>
          <w:color w:val="000000" w:themeColor="text1"/>
          <w:sz w:val="24"/>
          <w:szCs w:val="24"/>
        </w:rPr>
        <w:t xml:space="preserve">extending the </w:t>
      </w:r>
      <w:r w:rsidR="00850328" w:rsidRPr="0009600A">
        <w:rPr>
          <w:rFonts w:ascii="Times New Roman" w:hAnsi="Times New Roman" w:cs="Times New Roman"/>
          <w:color w:val="000000" w:themeColor="text1"/>
          <w:sz w:val="24"/>
          <w:szCs w:val="24"/>
        </w:rPr>
        <w:t xml:space="preserve">longitudinal </w:t>
      </w:r>
      <w:r w:rsidR="00640864" w:rsidRPr="0009600A">
        <w:rPr>
          <w:rFonts w:ascii="Times New Roman" w:hAnsi="Times New Roman" w:cs="Times New Roman"/>
          <w:color w:val="000000" w:themeColor="text1"/>
          <w:sz w:val="24"/>
          <w:szCs w:val="24"/>
        </w:rPr>
        <w:t>knowledge of male competition</w:t>
      </w:r>
      <w:r w:rsidR="00E71BFB" w:rsidRPr="0009600A">
        <w:rPr>
          <w:rFonts w:ascii="Times New Roman" w:hAnsi="Times New Roman" w:cs="Times New Roman"/>
          <w:color w:val="000000" w:themeColor="text1"/>
          <w:sz w:val="24"/>
          <w:szCs w:val="24"/>
        </w:rPr>
        <w:t xml:space="preserve"> to the wider population (i.e., not just medallist)</w:t>
      </w:r>
      <w:r w:rsidR="00640864" w:rsidRPr="0009600A">
        <w:rPr>
          <w:rFonts w:ascii="Times New Roman" w:hAnsi="Times New Roman" w:cs="Times New Roman"/>
          <w:color w:val="000000" w:themeColor="text1"/>
          <w:sz w:val="24"/>
          <w:szCs w:val="24"/>
        </w:rPr>
        <w:t xml:space="preserve"> in more recent times</w:t>
      </w:r>
      <w:r w:rsidR="00F76ED7" w:rsidRPr="0009600A">
        <w:rPr>
          <w:rFonts w:ascii="Times New Roman" w:hAnsi="Times New Roman" w:cs="Times New Roman"/>
          <w:color w:val="000000" w:themeColor="text1"/>
          <w:sz w:val="24"/>
          <w:szCs w:val="24"/>
        </w:rPr>
        <w:t xml:space="preserve">, alongside their female counterparts, </w:t>
      </w:r>
      <w:r w:rsidR="00850328" w:rsidRPr="0009600A">
        <w:rPr>
          <w:rFonts w:ascii="Times New Roman" w:hAnsi="Times New Roman" w:cs="Times New Roman"/>
          <w:color w:val="000000" w:themeColor="text1"/>
          <w:sz w:val="24"/>
          <w:szCs w:val="24"/>
        </w:rPr>
        <w:t xml:space="preserve">due to the </w:t>
      </w:r>
      <w:r w:rsidR="008905AA" w:rsidRPr="0009600A">
        <w:rPr>
          <w:rFonts w:ascii="Times New Roman" w:hAnsi="Times New Roman" w:cs="Times New Roman"/>
          <w:color w:val="000000" w:themeColor="text1"/>
          <w:sz w:val="24"/>
          <w:szCs w:val="24"/>
        </w:rPr>
        <w:t>increase</w:t>
      </w:r>
      <w:r w:rsidR="007F2269" w:rsidRPr="0009600A">
        <w:rPr>
          <w:rFonts w:ascii="Times New Roman" w:hAnsi="Times New Roman" w:cs="Times New Roman"/>
          <w:color w:val="000000" w:themeColor="text1"/>
          <w:sz w:val="24"/>
          <w:szCs w:val="24"/>
        </w:rPr>
        <w:t xml:space="preserve"> in research and knowledge </w:t>
      </w:r>
      <w:r w:rsidR="00EE4391" w:rsidRPr="0009600A">
        <w:rPr>
          <w:rFonts w:ascii="Times New Roman" w:hAnsi="Times New Roman" w:cs="Times New Roman"/>
          <w:color w:val="000000" w:themeColor="text1"/>
          <w:sz w:val="24"/>
          <w:szCs w:val="24"/>
        </w:rPr>
        <w:t>surrounding the RAE phenomenon</w:t>
      </w:r>
      <w:r w:rsidR="00850328" w:rsidRPr="0009600A">
        <w:rPr>
          <w:rFonts w:ascii="Times New Roman" w:hAnsi="Times New Roman" w:cs="Times New Roman"/>
          <w:color w:val="000000" w:themeColor="text1"/>
          <w:sz w:val="24"/>
          <w:szCs w:val="24"/>
        </w:rPr>
        <w:t xml:space="preserve"> is warranted</w:t>
      </w:r>
      <w:r w:rsidR="00EE4391" w:rsidRPr="0009600A">
        <w:rPr>
          <w:rFonts w:ascii="Times New Roman" w:hAnsi="Times New Roman" w:cs="Times New Roman"/>
          <w:color w:val="000000" w:themeColor="text1"/>
          <w:sz w:val="24"/>
          <w:szCs w:val="24"/>
        </w:rPr>
        <w:t xml:space="preserve">. </w:t>
      </w:r>
      <w:r w:rsidRPr="0009600A">
        <w:rPr>
          <w:rFonts w:ascii="Times New Roman" w:hAnsi="Times New Roman" w:cs="Times New Roman"/>
          <w:color w:val="000000" w:themeColor="text1"/>
          <w:sz w:val="24"/>
          <w:szCs w:val="24"/>
        </w:rPr>
        <w:t>Therefore, t</w:t>
      </w:r>
      <w:r w:rsidR="00062225" w:rsidRPr="0009600A">
        <w:rPr>
          <w:rFonts w:ascii="Times New Roman" w:hAnsi="Times New Roman" w:cs="Times New Roman"/>
          <w:color w:val="000000" w:themeColor="text1"/>
          <w:sz w:val="24"/>
          <w:szCs w:val="24"/>
        </w:rPr>
        <w:t>he aim of this study was to investigate the presence of RAE</w:t>
      </w:r>
      <w:r w:rsidR="00956D71" w:rsidRPr="0009600A">
        <w:rPr>
          <w:rFonts w:ascii="Times New Roman" w:hAnsi="Times New Roman" w:cs="Times New Roman"/>
          <w:color w:val="000000" w:themeColor="text1"/>
          <w:sz w:val="24"/>
          <w:szCs w:val="24"/>
        </w:rPr>
        <w:t xml:space="preserve"> in various </w:t>
      </w:r>
      <w:r w:rsidR="008C16D0" w:rsidRPr="0009600A">
        <w:rPr>
          <w:rFonts w:ascii="Times New Roman" w:hAnsi="Times New Roman" w:cs="Times New Roman"/>
          <w:color w:val="000000" w:themeColor="text1"/>
          <w:sz w:val="24"/>
          <w:szCs w:val="24"/>
        </w:rPr>
        <w:t>age groups (</w:t>
      </w:r>
      <w:r w:rsidR="00932E50" w:rsidRPr="0009600A">
        <w:rPr>
          <w:rFonts w:ascii="Times New Roman" w:hAnsi="Times New Roman" w:cs="Times New Roman"/>
          <w:color w:val="000000" w:themeColor="text1"/>
          <w:sz w:val="24"/>
          <w:szCs w:val="24"/>
        </w:rPr>
        <w:t>s</w:t>
      </w:r>
      <w:r w:rsidR="008C16D0" w:rsidRPr="0009600A">
        <w:rPr>
          <w:rFonts w:ascii="Times New Roman" w:hAnsi="Times New Roman" w:cs="Times New Roman"/>
          <w:color w:val="000000" w:themeColor="text1"/>
          <w:sz w:val="24"/>
          <w:szCs w:val="24"/>
        </w:rPr>
        <w:t>enior</w:t>
      </w:r>
      <w:r w:rsidR="00956D71" w:rsidRPr="0009600A">
        <w:rPr>
          <w:rFonts w:ascii="Times New Roman" w:hAnsi="Times New Roman" w:cs="Times New Roman"/>
          <w:color w:val="000000" w:themeColor="text1"/>
          <w:sz w:val="24"/>
          <w:szCs w:val="24"/>
        </w:rPr>
        <w:t xml:space="preserve"> and</w:t>
      </w:r>
      <w:r w:rsidR="008C16D0" w:rsidRPr="0009600A">
        <w:rPr>
          <w:rFonts w:ascii="Times New Roman" w:hAnsi="Times New Roman" w:cs="Times New Roman"/>
          <w:color w:val="000000" w:themeColor="text1"/>
          <w:sz w:val="24"/>
          <w:szCs w:val="24"/>
        </w:rPr>
        <w:t xml:space="preserve"> </w:t>
      </w:r>
      <w:r w:rsidR="00362DB4" w:rsidRPr="0009600A">
        <w:rPr>
          <w:rFonts w:ascii="Times New Roman" w:hAnsi="Times New Roman" w:cs="Times New Roman"/>
          <w:color w:val="000000" w:themeColor="text1"/>
          <w:sz w:val="24"/>
          <w:szCs w:val="24"/>
        </w:rPr>
        <w:t>youth</w:t>
      </w:r>
      <w:r w:rsidR="008C16D0" w:rsidRPr="0009600A">
        <w:rPr>
          <w:rFonts w:ascii="Times New Roman" w:hAnsi="Times New Roman" w:cs="Times New Roman"/>
          <w:color w:val="000000" w:themeColor="text1"/>
          <w:sz w:val="24"/>
          <w:szCs w:val="24"/>
        </w:rPr>
        <w:t>)</w:t>
      </w:r>
      <w:r w:rsidR="00A14357" w:rsidRPr="0009600A">
        <w:rPr>
          <w:rFonts w:ascii="Times New Roman" w:hAnsi="Times New Roman" w:cs="Times New Roman"/>
          <w:color w:val="000000" w:themeColor="text1"/>
          <w:sz w:val="24"/>
          <w:szCs w:val="24"/>
        </w:rPr>
        <w:t xml:space="preserve"> and with</w:t>
      </w:r>
      <w:r w:rsidR="001B7116" w:rsidRPr="0009600A">
        <w:rPr>
          <w:rFonts w:ascii="Times New Roman" w:hAnsi="Times New Roman" w:cs="Times New Roman"/>
          <w:color w:val="000000" w:themeColor="text1"/>
          <w:sz w:val="24"/>
          <w:szCs w:val="24"/>
        </w:rPr>
        <w:t>in</w:t>
      </w:r>
      <w:r w:rsidR="00A14357" w:rsidRPr="0009600A">
        <w:rPr>
          <w:rFonts w:ascii="Times New Roman" w:hAnsi="Times New Roman" w:cs="Times New Roman"/>
          <w:color w:val="000000" w:themeColor="text1"/>
          <w:sz w:val="24"/>
          <w:szCs w:val="24"/>
        </w:rPr>
        <w:t xml:space="preserve"> </w:t>
      </w:r>
      <w:r w:rsidR="00640864" w:rsidRPr="0009600A">
        <w:rPr>
          <w:rFonts w:ascii="Times New Roman" w:hAnsi="Times New Roman" w:cs="Times New Roman"/>
          <w:color w:val="000000" w:themeColor="text1"/>
          <w:sz w:val="24"/>
          <w:szCs w:val="24"/>
        </w:rPr>
        <w:t>sexes (male and female)</w:t>
      </w:r>
      <w:r w:rsidR="001B7116" w:rsidRPr="0009600A">
        <w:rPr>
          <w:rFonts w:ascii="Times New Roman" w:hAnsi="Times New Roman" w:cs="Times New Roman"/>
          <w:color w:val="000000" w:themeColor="text1"/>
          <w:sz w:val="24"/>
          <w:szCs w:val="24"/>
        </w:rPr>
        <w:t xml:space="preserve"> </w:t>
      </w:r>
      <w:r w:rsidR="008C16D0" w:rsidRPr="0009600A">
        <w:rPr>
          <w:rFonts w:ascii="Times New Roman" w:hAnsi="Times New Roman" w:cs="Times New Roman"/>
          <w:color w:val="000000" w:themeColor="text1"/>
          <w:sz w:val="24"/>
          <w:szCs w:val="24"/>
        </w:rPr>
        <w:t>in elite-level international amateur boxing competitions</w:t>
      </w:r>
      <w:r w:rsidR="00EE4391" w:rsidRPr="0009600A">
        <w:rPr>
          <w:rFonts w:ascii="Times New Roman" w:hAnsi="Times New Roman" w:cs="Times New Roman"/>
          <w:color w:val="000000" w:themeColor="text1"/>
          <w:sz w:val="24"/>
          <w:szCs w:val="24"/>
        </w:rPr>
        <w:t xml:space="preserve"> between 2013 and 2022</w:t>
      </w:r>
      <w:r w:rsidR="008C16D0" w:rsidRPr="0009600A">
        <w:rPr>
          <w:rFonts w:ascii="Times New Roman" w:hAnsi="Times New Roman" w:cs="Times New Roman"/>
          <w:color w:val="000000" w:themeColor="text1"/>
          <w:sz w:val="24"/>
          <w:szCs w:val="24"/>
        </w:rPr>
        <w:t xml:space="preserve">. </w:t>
      </w:r>
    </w:p>
    <w:p w14:paraId="379645F5" w14:textId="77777777" w:rsidR="005C136D" w:rsidRPr="0009600A" w:rsidRDefault="005C136D" w:rsidP="00612055">
      <w:pPr>
        <w:spacing w:after="0" w:line="360" w:lineRule="auto"/>
        <w:jc w:val="both"/>
        <w:rPr>
          <w:rFonts w:ascii="Times New Roman" w:hAnsi="Times New Roman" w:cs="Times New Roman"/>
          <w:b/>
          <w:bCs/>
          <w:color w:val="000000" w:themeColor="text1"/>
          <w:sz w:val="24"/>
          <w:szCs w:val="24"/>
        </w:rPr>
      </w:pPr>
    </w:p>
    <w:p w14:paraId="1B06909D" w14:textId="77777777" w:rsidR="003D54E3" w:rsidRPr="0009600A" w:rsidRDefault="003D54E3" w:rsidP="00612055">
      <w:pPr>
        <w:spacing w:after="0" w:line="360" w:lineRule="auto"/>
        <w:jc w:val="both"/>
        <w:rPr>
          <w:rFonts w:ascii="Times New Roman" w:hAnsi="Times New Roman" w:cs="Times New Roman"/>
          <w:color w:val="000000" w:themeColor="text1"/>
          <w:sz w:val="24"/>
          <w:szCs w:val="24"/>
        </w:rPr>
      </w:pPr>
      <w:r w:rsidRPr="0009600A">
        <w:rPr>
          <w:rFonts w:ascii="Times New Roman" w:hAnsi="Times New Roman" w:cs="Times New Roman"/>
          <w:b/>
          <w:bCs/>
          <w:color w:val="000000" w:themeColor="text1"/>
          <w:sz w:val="24"/>
          <w:szCs w:val="24"/>
        </w:rPr>
        <w:t>Methods</w:t>
      </w:r>
      <w:bookmarkStart w:id="2" w:name="_Toc140157611"/>
    </w:p>
    <w:p w14:paraId="65E68AE2" w14:textId="77777777" w:rsidR="00375604" w:rsidRPr="0009600A" w:rsidRDefault="008A3C7F" w:rsidP="00612055">
      <w:pPr>
        <w:spacing w:after="0" w:line="360" w:lineRule="auto"/>
        <w:jc w:val="both"/>
        <w:rPr>
          <w:rFonts w:ascii="Times New Roman" w:hAnsi="Times New Roman" w:cs="Times New Roman"/>
          <w:b/>
          <w:bCs/>
          <w:color w:val="000000" w:themeColor="text1"/>
          <w:sz w:val="24"/>
          <w:szCs w:val="24"/>
        </w:rPr>
      </w:pPr>
      <w:r w:rsidRPr="0009600A">
        <w:rPr>
          <w:rFonts w:ascii="Times New Roman" w:hAnsi="Times New Roman" w:cs="Times New Roman"/>
          <w:b/>
          <w:bCs/>
          <w:color w:val="000000" w:themeColor="text1"/>
          <w:sz w:val="24"/>
          <w:szCs w:val="24"/>
        </w:rPr>
        <w:t>P</w:t>
      </w:r>
      <w:r w:rsidR="00375604" w:rsidRPr="0009600A">
        <w:rPr>
          <w:rFonts w:ascii="Times New Roman" w:hAnsi="Times New Roman" w:cs="Times New Roman"/>
          <w:b/>
          <w:bCs/>
          <w:color w:val="000000" w:themeColor="text1"/>
          <w:sz w:val="24"/>
          <w:szCs w:val="24"/>
        </w:rPr>
        <w:t>articipants and Data Collection</w:t>
      </w:r>
      <w:bookmarkEnd w:id="2"/>
    </w:p>
    <w:p w14:paraId="586AF49D" w14:textId="593F7165" w:rsidR="003D54E3" w:rsidRPr="0009600A" w:rsidRDefault="003D54E3" w:rsidP="00612055">
      <w:pPr>
        <w:spacing w:after="0" w:line="360" w:lineRule="auto"/>
        <w:jc w:val="both"/>
        <w:rPr>
          <w:rFonts w:ascii="Times New Roman" w:hAnsi="Times New Roman" w:cs="Times New Roman"/>
          <w:color w:val="000000" w:themeColor="text1"/>
          <w:sz w:val="24"/>
          <w:szCs w:val="24"/>
        </w:rPr>
      </w:pPr>
      <w:r w:rsidRPr="0009600A">
        <w:rPr>
          <w:rFonts w:ascii="Times New Roman" w:hAnsi="Times New Roman" w:cs="Times New Roman"/>
          <w:color w:val="000000" w:themeColor="text1"/>
          <w:sz w:val="24"/>
          <w:szCs w:val="24"/>
        </w:rPr>
        <w:t>The p</w:t>
      </w:r>
      <w:r w:rsidR="0072407F" w:rsidRPr="0009600A">
        <w:rPr>
          <w:rFonts w:ascii="Times New Roman" w:hAnsi="Times New Roman" w:cs="Times New Roman"/>
          <w:color w:val="000000" w:themeColor="text1"/>
          <w:sz w:val="24"/>
          <w:szCs w:val="24"/>
        </w:rPr>
        <w:t xml:space="preserve">articipants were </w:t>
      </w:r>
      <w:r w:rsidR="00F41E33" w:rsidRPr="0009600A">
        <w:rPr>
          <w:rFonts w:ascii="Times New Roman" w:hAnsi="Times New Roman" w:cs="Times New Roman"/>
          <w:color w:val="000000" w:themeColor="text1"/>
          <w:sz w:val="24"/>
          <w:szCs w:val="24"/>
        </w:rPr>
        <w:t>4813 amateur box</w:t>
      </w:r>
      <w:r w:rsidR="00C05C79" w:rsidRPr="0009600A">
        <w:rPr>
          <w:rFonts w:ascii="Times New Roman" w:hAnsi="Times New Roman" w:cs="Times New Roman"/>
          <w:color w:val="000000" w:themeColor="text1"/>
          <w:sz w:val="24"/>
          <w:szCs w:val="24"/>
        </w:rPr>
        <w:t>ers</w:t>
      </w:r>
      <w:r w:rsidR="00F41E33" w:rsidRPr="0009600A">
        <w:rPr>
          <w:rFonts w:ascii="Times New Roman" w:hAnsi="Times New Roman" w:cs="Times New Roman"/>
          <w:color w:val="000000" w:themeColor="text1"/>
          <w:sz w:val="24"/>
          <w:szCs w:val="24"/>
        </w:rPr>
        <w:t xml:space="preserve"> (2871 males and 1942 females) competing </w:t>
      </w:r>
      <w:r w:rsidR="0061360F" w:rsidRPr="0009600A">
        <w:rPr>
          <w:rFonts w:ascii="Times New Roman" w:hAnsi="Times New Roman" w:cs="Times New Roman"/>
          <w:color w:val="000000" w:themeColor="text1"/>
          <w:sz w:val="24"/>
          <w:szCs w:val="24"/>
        </w:rPr>
        <w:t>in</w:t>
      </w:r>
      <w:r w:rsidR="00F41E33" w:rsidRPr="0009600A">
        <w:rPr>
          <w:rFonts w:ascii="Times New Roman" w:hAnsi="Times New Roman" w:cs="Times New Roman"/>
          <w:color w:val="000000" w:themeColor="text1"/>
          <w:sz w:val="24"/>
          <w:szCs w:val="24"/>
        </w:rPr>
        <w:t xml:space="preserve"> </w:t>
      </w:r>
      <w:r w:rsidR="00D17673" w:rsidRPr="0009600A">
        <w:rPr>
          <w:rFonts w:ascii="Times New Roman" w:hAnsi="Times New Roman" w:cs="Times New Roman"/>
          <w:color w:val="000000" w:themeColor="text1"/>
          <w:sz w:val="24"/>
          <w:szCs w:val="24"/>
        </w:rPr>
        <w:t>1</w:t>
      </w:r>
      <w:r w:rsidRPr="0009600A">
        <w:rPr>
          <w:rFonts w:ascii="Times New Roman" w:hAnsi="Times New Roman" w:cs="Times New Roman"/>
          <w:color w:val="000000" w:themeColor="text1"/>
          <w:sz w:val="24"/>
          <w:szCs w:val="24"/>
        </w:rPr>
        <w:t>2</w:t>
      </w:r>
      <w:r w:rsidR="00D17673" w:rsidRPr="0009600A">
        <w:rPr>
          <w:rFonts w:ascii="Times New Roman" w:hAnsi="Times New Roman" w:cs="Times New Roman"/>
          <w:color w:val="000000" w:themeColor="text1"/>
          <w:sz w:val="24"/>
          <w:szCs w:val="24"/>
        </w:rPr>
        <w:t xml:space="preserve"> </w:t>
      </w:r>
      <w:r w:rsidR="00876236" w:rsidRPr="0009600A">
        <w:rPr>
          <w:rFonts w:ascii="Times New Roman" w:hAnsi="Times New Roman" w:cs="Times New Roman"/>
          <w:color w:val="000000" w:themeColor="text1"/>
          <w:sz w:val="24"/>
          <w:szCs w:val="24"/>
        </w:rPr>
        <w:t>i</w:t>
      </w:r>
      <w:r w:rsidR="00F41E33" w:rsidRPr="0009600A">
        <w:rPr>
          <w:rFonts w:ascii="Times New Roman" w:hAnsi="Times New Roman" w:cs="Times New Roman"/>
          <w:color w:val="000000" w:themeColor="text1"/>
          <w:sz w:val="24"/>
          <w:szCs w:val="24"/>
        </w:rPr>
        <w:t xml:space="preserve">nternational </w:t>
      </w:r>
      <w:r w:rsidR="00876236" w:rsidRPr="0009600A">
        <w:rPr>
          <w:rFonts w:ascii="Times New Roman" w:hAnsi="Times New Roman" w:cs="Times New Roman"/>
          <w:color w:val="000000" w:themeColor="text1"/>
          <w:sz w:val="24"/>
          <w:szCs w:val="24"/>
        </w:rPr>
        <w:t>b</w:t>
      </w:r>
      <w:r w:rsidR="00F41E33" w:rsidRPr="0009600A">
        <w:rPr>
          <w:rFonts w:ascii="Times New Roman" w:hAnsi="Times New Roman" w:cs="Times New Roman"/>
          <w:color w:val="000000" w:themeColor="text1"/>
          <w:sz w:val="24"/>
          <w:szCs w:val="24"/>
        </w:rPr>
        <w:t xml:space="preserve">oxing </w:t>
      </w:r>
      <w:r w:rsidR="00876236" w:rsidRPr="0009600A">
        <w:rPr>
          <w:rFonts w:ascii="Times New Roman" w:hAnsi="Times New Roman" w:cs="Times New Roman"/>
          <w:color w:val="000000" w:themeColor="text1"/>
          <w:sz w:val="24"/>
          <w:szCs w:val="24"/>
        </w:rPr>
        <w:t>competitions (</w:t>
      </w:r>
      <w:r w:rsidR="008905AA" w:rsidRPr="0009600A">
        <w:rPr>
          <w:rFonts w:ascii="Times New Roman" w:hAnsi="Times New Roman" w:cs="Times New Roman"/>
          <w:color w:val="000000" w:themeColor="text1"/>
          <w:sz w:val="24"/>
          <w:szCs w:val="24"/>
        </w:rPr>
        <w:t xml:space="preserve">Eleven </w:t>
      </w:r>
      <w:r w:rsidR="00F41E33" w:rsidRPr="0009600A">
        <w:rPr>
          <w:rFonts w:ascii="Times New Roman" w:hAnsi="Times New Roman" w:cs="Times New Roman"/>
          <w:color w:val="000000" w:themeColor="text1"/>
          <w:sz w:val="24"/>
          <w:szCs w:val="24"/>
        </w:rPr>
        <w:t>World Championships</w:t>
      </w:r>
      <w:r w:rsidR="00876236" w:rsidRPr="0009600A">
        <w:rPr>
          <w:rFonts w:ascii="Times New Roman" w:hAnsi="Times New Roman" w:cs="Times New Roman"/>
          <w:color w:val="000000" w:themeColor="text1"/>
          <w:sz w:val="24"/>
          <w:szCs w:val="24"/>
        </w:rPr>
        <w:t xml:space="preserve"> and Rio 2016 Olympic Games) across </w:t>
      </w:r>
      <w:r w:rsidR="00F41E33" w:rsidRPr="0009600A">
        <w:rPr>
          <w:rFonts w:ascii="Times New Roman" w:hAnsi="Times New Roman" w:cs="Times New Roman"/>
          <w:color w:val="000000" w:themeColor="text1"/>
          <w:sz w:val="24"/>
          <w:szCs w:val="24"/>
        </w:rPr>
        <w:t xml:space="preserve">Senior </w:t>
      </w:r>
      <w:r w:rsidRPr="0009600A">
        <w:rPr>
          <w:rFonts w:ascii="Times New Roman" w:hAnsi="Times New Roman" w:cs="Times New Roman"/>
          <w:color w:val="000000" w:themeColor="text1"/>
          <w:sz w:val="24"/>
          <w:szCs w:val="24"/>
        </w:rPr>
        <w:t xml:space="preserve">and </w:t>
      </w:r>
      <w:r w:rsidR="00F41E33" w:rsidRPr="0009600A">
        <w:rPr>
          <w:rFonts w:ascii="Times New Roman" w:hAnsi="Times New Roman" w:cs="Times New Roman"/>
          <w:color w:val="000000" w:themeColor="text1"/>
          <w:sz w:val="24"/>
          <w:szCs w:val="24"/>
        </w:rPr>
        <w:t xml:space="preserve">Youth (U19) </w:t>
      </w:r>
      <w:r w:rsidRPr="0009600A">
        <w:rPr>
          <w:rFonts w:ascii="Times New Roman" w:hAnsi="Times New Roman" w:cs="Times New Roman"/>
          <w:color w:val="000000" w:themeColor="text1"/>
          <w:sz w:val="24"/>
          <w:szCs w:val="24"/>
        </w:rPr>
        <w:t>age</w:t>
      </w:r>
      <w:r w:rsidR="00F41E33" w:rsidRPr="0009600A">
        <w:rPr>
          <w:rFonts w:ascii="Times New Roman" w:hAnsi="Times New Roman" w:cs="Times New Roman"/>
          <w:color w:val="000000" w:themeColor="text1"/>
          <w:sz w:val="24"/>
          <w:szCs w:val="24"/>
        </w:rPr>
        <w:t xml:space="preserve"> groups between 2013 and 2022. </w:t>
      </w:r>
      <w:r w:rsidR="007D286A" w:rsidRPr="0009600A">
        <w:rPr>
          <w:rFonts w:ascii="Times New Roman" w:hAnsi="Times New Roman" w:cs="Times New Roman"/>
          <w:color w:val="000000" w:themeColor="text1"/>
          <w:sz w:val="24"/>
          <w:szCs w:val="24"/>
        </w:rPr>
        <w:t xml:space="preserve">The </w:t>
      </w:r>
      <w:r w:rsidR="00CA64DB" w:rsidRPr="0009600A">
        <w:rPr>
          <w:rFonts w:ascii="Times New Roman" w:hAnsi="Times New Roman" w:cs="Times New Roman"/>
          <w:color w:val="000000" w:themeColor="text1"/>
          <w:sz w:val="24"/>
          <w:szCs w:val="24"/>
        </w:rPr>
        <w:t>M</w:t>
      </w:r>
      <w:r w:rsidR="007D286A" w:rsidRPr="0009600A">
        <w:rPr>
          <w:rFonts w:ascii="Times New Roman" w:hAnsi="Times New Roman" w:cs="Times New Roman"/>
          <w:color w:val="000000" w:themeColor="text1"/>
          <w:sz w:val="24"/>
          <w:szCs w:val="24"/>
        </w:rPr>
        <w:t>ean</w:t>
      </w:r>
      <w:r w:rsidR="00F30817" w:rsidRPr="0009600A">
        <w:rPr>
          <w:rFonts w:ascii="Times New Roman" w:hAnsi="Times New Roman" w:cs="Times New Roman"/>
          <w:color w:val="000000" w:themeColor="text1"/>
          <w:sz w:val="24"/>
          <w:szCs w:val="24"/>
        </w:rPr>
        <w:t xml:space="preserve"> </w:t>
      </w:r>
      <w:r w:rsidR="00184402" w:rsidRPr="0009600A">
        <w:rPr>
          <w:rFonts w:ascii="Times New Roman" w:hAnsi="Times New Roman" w:cs="Times New Roman"/>
          <w:color w:val="000000" w:themeColor="text1"/>
          <w:sz w:val="24"/>
          <w:szCs w:val="24"/>
        </w:rPr>
        <w:t>(</w:t>
      </w:r>
      <w:r w:rsidR="00565586" w:rsidRPr="0009600A">
        <w:rPr>
          <w:rFonts w:ascii="Times New Roman" w:hAnsi="Times New Roman" w:cs="Times New Roman"/>
          <w:color w:val="000000" w:themeColor="text1"/>
          <w:sz w:val="24"/>
          <w:szCs w:val="24"/>
          <w:shd w:val="clear" w:color="auto" w:fill="FFFFFF"/>
        </w:rPr>
        <w:t xml:space="preserve">± </w:t>
      </w:r>
      <w:r w:rsidR="007A4E4D" w:rsidRPr="0009600A">
        <w:rPr>
          <w:rFonts w:ascii="Times New Roman" w:hAnsi="Times New Roman" w:cs="Times New Roman"/>
          <w:color w:val="000000" w:themeColor="text1"/>
          <w:sz w:val="24"/>
          <w:szCs w:val="24"/>
          <w:shd w:val="clear" w:color="auto" w:fill="FFFFFF"/>
        </w:rPr>
        <w:t>SD</w:t>
      </w:r>
      <w:r w:rsidR="00184402" w:rsidRPr="0009600A">
        <w:rPr>
          <w:rFonts w:ascii="Times New Roman" w:hAnsi="Times New Roman" w:cs="Times New Roman"/>
          <w:color w:val="000000" w:themeColor="text1"/>
          <w:sz w:val="24"/>
          <w:szCs w:val="24"/>
          <w:shd w:val="clear" w:color="auto" w:fill="FFFFFF"/>
        </w:rPr>
        <w:t>)</w:t>
      </w:r>
      <w:r w:rsidR="00565586" w:rsidRPr="0009600A">
        <w:rPr>
          <w:rFonts w:ascii="Times New Roman" w:hAnsi="Times New Roman" w:cs="Times New Roman"/>
          <w:color w:val="000000" w:themeColor="text1"/>
          <w:sz w:val="24"/>
          <w:szCs w:val="24"/>
          <w:shd w:val="clear" w:color="auto" w:fill="FFFFFF"/>
        </w:rPr>
        <w:t xml:space="preserve"> of </w:t>
      </w:r>
      <w:r w:rsidR="00184402" w:rsidRPr="0009600A">
        <w:rPr>
          <w:rFonts w:ascii="Times New Roman" w:hAnsi="Times New Roman" w:cs="Times New Roman"/>
          <w:color w:val="000000" w:themeColor="text1"/>
          <w:sz w:val="24"/>
          <w:szCs w:val="24"/>
          <w:shd w:val="clear" w:color="auto" w:fill="FFFFFF"/>
        </w:rPr>
        <w:t xml:space="preserve">the </w:t>
      </w:r>
      <w:r w:rsidR="00BB730C" w:rsidRPr="0009600A">
        <w:rPr>
          <w:rFonts w:ascii="Times New Roman" w:hAnsi="Times New Roman" w:cs="Times New Roman"/>
          <w:color w:val="000000" w:themeColor="text1"/>
          <w:sz w:val="24"/>
          <w:szCs w:val="24"/>
          <w:shd w:val="clear" w:color="auto" w:fill="FFFFFF"/>
        </w:rPr>
        <w:t xml:space="preserve">two age categories </w:t>
      </w:r>
      <w:r w:rsidR="00F64F81" w:rsidRPr="0009600A">
        <w:rPr>
          <w:rFonts w:ascii="Times New Roman" w:hAnsi="Times New Roman" w:cs="Times New Roman"/>
          <w:color w:val="000000" w:themeColor="text1"/>
          <w:sz w:val="24"/>
          <w:szCs w:val="24"/>
          <w:shd w:val="clear" w:color="auto" w:fill="FFFFFF"/>
        </w:rPr>
        <w:t>were</w:t>
      </w:r>
      <w:r w:rsidR="00BB730C" w:rsidRPr="0009600A">
        <w:rPr>
          <w:rFonts w:ascii="Times New Roman" w:hAnsi="Times New Roman" w:cs="Times New Roman"/>
          <w:color w:val="000000" w:themeColor="text1"/>
          <w:sz w:val="24"/>
          <w:szCs w:val="24"/>
          <w:shd w:val="clear" w:color="auto" w:fill="FFFFFF"/>
        </w:rPr>
        <w:t xml:space="preserve"> Senior male (</w:t>
      </w:r>
      <w:r w:rsidR="007A4E4D" w:rsidRPr="0009600A">
        <w:rPr>
          <w:rFonts w:ascii="Times New Roman" w:hAnsi="Times New Roman" w:cs="Times New Roman"/>
          <w:color w:val="000000" w:themeColor="text1"/>
          <w:sz w:val="24"/>
          <w:szCs w:val="24"/>
          <w:shd w:val="clear" w:color="auto" w:fill="FFFFFF"/>
        </w:rPr>
        <w:t>24.</w:t>
      </w:r>
      <w:r w:rsidR="00CA64DB" w:rsidRPr="0009600A">
        <w:rPr>
          <w:rFonts w:ascii="Times New Roman" w:hAnsi="Times New Roman" w:cs="Times New Roman"/>
          <w:color w:val="000000" w:themeColor="text1"/>
          <w:sz w:val="24"/>
          <w:szCs w:val="24"/>
          <w:shd w:val="clear" w:color="auto" w:fill="FFFFFF"/>
        </w:rPr>
        <w:t>07</w:t>
      </w:r>
      <w:r w:rsidR="007A4E4D" w:rsidRPr="0009600A">
        <w:rPr>
          <w:rFonts w:ascii="Times New Roman" w:hAnsi="Times New Roman" w:cs="Times New Roman"/>
          <w:color w:val="000000" w:themeColor="text1"/>
          <w:sz w:val="24"/>
          <w:szCs w:val="24"/>
          <w:shd w:val="clear" w:color="auto" w:fill="FFFFFF"/>
        </w:rPr>
        <w:t xml:space="preserve"> ± 3.</w:t>
      </w:r>
      <w:r w:rsidR="00CA64DB" w:rsidRPr="0009600A">
        <w:rPr>
          <w:rFonts w:ascii="Times New Roman" w:hAnsi="Times New Roman" w:cs="Times New Roman"/>
          <w:color w:val="000000" w:themeColor="text1"/>
          <w:sz w:val="24"/>
          <w:szCs w:val="24"/>
          <w:shd w:val="clear" w:color="auto" w:fill="FFFFFF"/>
        </w:rPr>
        <w:t>78</w:t>
      </w:r>
      <w:r w:rsidR="00BB730C" w:rsidRPr="0009600A">
        <w:rPr>
          <w:rFonts w:ascii="Times New Roman" w:hAnsi="Times New Roman" w:cs="Times New Roman"/>
          <w:color w:val="000000" w:themeColor="text1"/>
          <w:sz w:val="24"/>
          <w:szCs w:val="24"/>
          <w:shd w:val="clear" w:color="auto" w:fill="FFFFFF"/>
        </w:rPr>
        <w:t>), Senior female (</w:t>
      </w:r>
      <w:r w:rsidR="00CA64DB" w:rsidRPr="0009600A">
        <w:rPr>
          <w:rFonts w:ascii="Times New Roman" w:hAnsi="Times New Roman" w:cs="Times New Roman"/>
          <w:color w:val="000000" w:themeColor="text1"/>
          <w:sz w:val="24"/>
          <w:szCs w:val="24"/>
          <w:shd w:val="clear" w:color="auto" w:fill="FFFFFF"/>
        </w:rPr>
        <w:t>25.29 ± 4.45</w:t>
      </w:r>
      <w:r w:rsidR="00BB730C" w:rsidRPr="0009600A">
        <w:rPr>
          <w:rFonts w:ascii="Times New Roman" w:hAnsi="Times New Roman" w:cs="Times New Roman"/>
          <w:color w:val="000000" w:themeColor="text1"/>
          <w:sz w:val="24"/>
          <w:szCs w:val="24"/>
          <w:shd w:val="clear" w:color="auto" w:fill="FFFFFF"/>
        </w:rPr>
        <w:t>), youth male (</w:t>
      </w:r>
      <w:r w:rsidR="00B47CDE" w:rsidRPr="0009600A">
        <w:rPr>
          <w:rFonts w:ascii="Times New Roman" w:hAnsi="Times New Roman" w:cs="Times New Roman"/>
          <w:color w:val="000000" w:themeColor="text1"/>
          <w:sz w:val="24"/>
          <w:szCs w:val="24"/>
          <w:shd w:val="clear" w:color="auto" w:fill="FFFFFF"/>
        </w:rPr>
        <w:t>16.95 ± 0.68</w:t>
      </w:r>
      <w:r w:rsidR="00BB730C" w:rsidRPr="0009600A">
        <w:rPr>
          <w:rFonts w:ascii="Times New Roman" w:hAnsi="Times New Roman" w:cs="Times New Roman"/>
          <w:color w:val="000000" w:themeColor="text1"/>
          <w:sz w:val="24"/>
          <w:szCs w:val="24"/>
          <w:shd w:val="clear" w:color="auto" w:fill="FFFFFF"/>
        </w:rPr>
        <w:t>) and youth female (</w:t>
      </w:r>
      <w:r w:rsidR="00B47CDE" w:rsidRPr="0009600A">
        <w:rPr>
          <w:rFonts w:ascii="Times New Roman" w:hAnsi="Times New Roman" w:cs="Times New Roman"/>
          <w:color w:val="000000" w:themeColor="text1"/>
          <w:sz w:val="24"/>
          <w:szCs w:val="24"/>
          <w:shd w:val="clear" w:color="auto" w:fill="FFFFFF"/>
        </w:rPr>
        <w:t>16.85 ± 0.72</w:t>
      </w:r>
      <w:r w:rsidR="00BB730C" w:rsidRPr="0009600A">
        <w:rPr>
          <w:rFonts w:ascii="Times New Roman" w:hAnsi="Times New Roman" w:cs="Times New Roman"/>
          <w:color w:val="000000" w:themeColor="text1"/>
          <w:sz w:val="24"/>
          <w:szCs w:val="24"/>
          <w:shd w:val="clear" w:color="auto" w:fill="FFFFFF"/>
        </w:rPr>
        <w:t>).</w:t>
      </w:r>
      <w:r w:rsidR="00BB730C" w:rsidRPr="0009600A">
        <w:rPr>
          <w:rFonts w:ascii="Times New Roman" w:hAnsi="Times New Roman" w:cs="Times New Roman"/>
          <w:color w:val="000000" w:themeColor="text1"/>
          <w:sz w:val="24"/>
          <w:szCs w:val="24"/>
        </w:rPr>
        <w:t xml:space="preserve"> </w:t>
      </w:r>
      <w:r w:rsidR="00B122D0" w:rsidRPr="0009600A">
        <w:rPr>
          <w:rFonts w:ascii="Times New Roman" w:hAnsi="Times New Roman" w:cs="Times New Roman"/>
          <w:color w:val="000000" w:themeColor="text1"/>
          <w:sz w:val="24"/>
          <w:szCs w:val="24"/>
        </w:rPr>
        <w:t>Athletes</w:t>
      </w:r>
      <w:r w:rsidR="000F673D" w:rsidRPr="0009600A">
        <w:rPr>
          <w:rFonts w:ascii="Times New Roman" w:hAnsi="Times New Roman" w:cs="Times New Roman"/>
          <w:color w:val="000000" w:themeColor="text1"/>
          <w:sz w:val="24"/>
          <w:szCs w:val="24"/>
        </w:rPr>
        <w:t>’</w:t>
      </w:r>
      <w:r w:rsidR="00B122D0" w:rsidRPr="0009600A">
        <w:rPr>
          <w:rFonts w:ascii="Times New Roman" w:hAnsi="Times New Roman" w:cs="Times New Roman"/>
          <w:color w:val="000000" w:themeColor="text1"/>
          <w:sz w:val="24"/>
          <w:szCs w:val="24"/>
        </w:rPr>
        <w:t xml:space="preserve"> data including n</w:t>
      </w:r>
      <w:r w:rsidR="0072407F" w:rsidRPr="0009600A">
        <w:rPr>
          <w:rFonts w:ascii="Times New Roman" w:hAnsi="Times New Roman" w:cs="Times New Roman"/>
          <w:color w:val="000000" w:themeColor="text1"/>
          <w:sz w:val="24"/>
          <w:szCs w:val="24"/>
        </w:rPr>
        <w:t xml:space="preserve">ames, birthdates, competitive </w:t>
      </w:r>
      <w:r w:rsidR="0020689C" w:rsidRPr="0009600A">
        <w:rPr>
          <w:rFonts w:ascii="Times New Roman" w:hAnsi="Times New Roman" w:cs="Times New Roman"/>
          <w:color w:val="000000" w:themeColor="text1"/>
          <w:sz w:val="24"/>
          <w:szCs w:val="24"/>
        </w:rPr>
        <w:t>result,</w:t>
      </w:r>
      <w:r w:rsidR="0072407F" w:rsidRPr="0009600A">
        <w:rPr>
          <w:rFonts w:ascii="Times New Roman" w:hAnsi="Times New Roman" w:cs="Times New Roman"/>
          <w:color w:val="000000" w:themeColor="text1"/>
          <w:sz w:val="24"/>
          <w:szCs w:val="24"/>
        </w:rPr>
        <w:t xml:space="preserve"> and weight class were collected from </w:t>
      </w:r>
      <w:r w:rsidR="00B122D0" w:rsidRPr="0009600A">
        <w:rPr>
          <w:rFonts w:ascii="Times New Roman" w:hAnsi="Times New Roman" w:cs="Times New Roman"/>
          <w:color w:val="000000" w:themeColor="text1"/>
          <w:sz w:val="24"/>
          <w:szCs w:val="24"/>
        </w:rPr>
        <w:t>an open-access database</w:t>
      </w:r>
      <w:r w:rsidR="0072407F" w:rsidRPr="0009600A">
        <w:rPr>
          <w:rFonts w:ascii="Times New Roman" w:hAnsi="Times New Roman" w:cs="Times New Roman"/>
          <w:color w:val="000000" w:themeColor="text1"/>
          <w:sz w:val="24"/>
          <w:szCs w:val="24"/>
        </w:rPr>
        <w:t xml:space="preserve"> </w:t>
      </w:r>
      <w:r w:rsidR="00B122D0" w:rsidRPr="0009600A">
        <w:rPr>
          <w:rFonts w:ascii="Times New Roman" w:hAnsi="Times New Roman" w:cs="Times New Roman"/>
          <w:color w:val="000000" w:themeColor="text1"/>
          <w:sz w:val="24"/>
          <w:szCs w:val="24"/>
        </w:rPr>
        <w:t xml:space="preserve">of IBA website. </w:t>
      </w:r>
      <w:r w:rsidR="000F673D" w:rsidRPr="0009600A">
        <w:rPr>
          <w:rFonts w:ascii="Times New Roman" w:hAnsi="Times New Roman" w:cs="Times New Roman"/>
          <w:color w:val="000000" w:themeColor="text1"/>
          <w:sz w:val="24"/>
          <w:szCs w:val="24"/>
        </w:rPr>
        <w:t>Several studies have utili</w:t>
      </w:r>
      <w:r w:rsidRPr="0009600A">
        <w:rPr>
          <w:rFonts w:ascii="Times New Roman" w:hAnsi="Times New Roman" w:cs="Times New Roman"/>
          <w:color w:val="000000" w:themeColor="text1"/>
          <w:sz w:val="24"/>
          <w:szCs w:val="24"/>
        </w:rPr>
        <w:t>sed</w:t>
      </w:r>
      <w:r w:rsidR="000F673D" w:rsidRPr="0009600A">
        <w:rPr>
          <w:rFonts w:ascii="Times New Roman" w:hAnsi="Times New Roman" w:cs="Times New Roman"/>
          <w:color w:val="000000" w:themeColor="text1"/>
          <w:sz w:val="24"/>
          <w:szCs w:val="24"/>
        </w:rPr>
        <w:t xml:space="preserve"> open-access data in </w:t>
      </w:r>
      <w:r w:rsidRPr="0009600A">
        <w:rPr>
          <w:rFonts w:ascii="Times New Roman" w:hAnsi="Times New Roman" w:cs="Times New Roman"/>
          <w:color w:val="000000" w:themeColor="text1"/>
          <w:sz w:val="24"/>
          <w:szCs w:val="24"/>
        </w:rPr>
        <w:t xml:space="preserve">previous </w:t>
      </w:r>
      <w:r w:rsidR="000F673D" w:rsidRPr="0009600A">
        <w:rPr>
          <w:rFonts w:ascii="Times New Roman" w:hAnsi="Times New Roman" w:cs="Times New Roman"/>
          <w:color w:val="000000" w:themeColor="text1"/>
          <w:sz w:val="24"/>
          <w:szCs w:val="24"/>
        </w:rPr>
        <w:t>research on relative age effect</w:t>
      </w:r>
      <w:r w:rsidRPr="0009600A">
        <w:rPr>
          <w:rFonts w:ascii="Times New Roman" w:hAnsi="Times New Roman" w:cs="Times New Roman"/>
          <w:color w:val="000000" w:themeColor="text1"/>
          <w:sz w:val="24"/>
          <w:szCs w:val="24"/>
        </w:rPr>
        <w:t xml:space="preserve"> and </w:t>
      </w:r>
      <w:r w:rsidR="008905AA" w:rsidRPr="0009600A">
        <w:rPr>
          <w:rFonts w:ascii="Times New Roman" w:hAnsi="Times New Roman" w:cs="Times New Roman"/>
          <w:color w:val="000000" w:themeColor="text1"/>
          <w:sz w:val="24"/>
          <w:szCs w:val="24"/>
        </w:rPr>
        <w:t xml:space="preserve">this </w:t>
      </w:r>
      <w:r w:rsidRPr="0009600A">
        <w:rPr>
          <w:rFonts w:ascii="Times New Roman" w:hAnsi="Times New Roman" w:cs="Times New Roman"/>
          <w:color w:val="000000" w:themeColor="text1"/>
          <w:sz w:val="24"/>
          <w:szCs w:val="24"/>
        </w:rPr>
        <w:t>was therefore deemed appropriate for the aims of the study</w:t>
      </w:r>
      <w:r w:rsidR="000F673D" w:rsidRPr="0009600A">
        <w:rPr>
          <w:rFonts w:ascii="Times New Roman" w:hAnsi="Times New Roman" w:cs="Times New Roman"/>
          <w:color w:val="000000" w:themeColor="text1"/>
          <w:sz w:val="24"/>
          <w:szCs w:val="24"/>
        </w:rPr>
        <w:t xml:space="preserve"> (Cote et al., 2006; Medic et al., 2009, Albuquerque, et al., 2012; Fukuda et al., 2017)</w:t>
      </w:r>
      <w:r w:rsidR="0072407F" w:rsidRPr="0009600A">
        <w:rPr>
          <w:rFonts w:ascii="Times New Roman" w:hAnsi="Times New Roman" w:cs="Times New Roman"/>
          <w:color w:val="000000" w:themeColor="text1"/>
          <w:sz w:val="24"/>
          <w:szCs w:val="24"/>
        </w:rPr>
        <w:t>.</w:t>
      </w:r>
      <w:r w:rsidRPr="0009600A">
        <w:rPr>
          <w:rFonts w:ascii="Times New Roman" w:hAnsi="Times New Roman" w:cs="Times New Roman"/>
          <w:color w:val="000000" w:themeColor="text1"/>
          <w:sz w:val="24"/>
          <w:szCs w:val="24"/>
        </w:rPr>
        <w:t xml:space="preserve"> </w:t>
      </w:r>
      <w:bookmarkStart w:id="3" w:name="_Toc140157612"/>
      <w:r w:rsidRPr="0009600A">
        <w:rPr>
          <w:rFonts w:ascii="Times New Roman" w:hAnsi="Times New Roman" w:cs="Times New Roman"/>
          <w:color w:val="000000" w:themeColor="text1"/>
          <w:sz w:val="24"/>
          <w:szCs w:val="24"/>
        </w:rPr>
        <w:t>Ethical approval was gained from a university’s ethics committee.</w:t>
      </w:r>
    </w:p>
    <w:p w14:paraId="1A37162F" w14:textId="77777777" w:rsidR="003D54E3" w:rsidRPr="0009600A" w:rsidRDefault="003D54E3" w:rsidP="00612055">
      <w:pPr>
        <w:spacing w:after="0" w:line="360" w:lineRule="auto"/>
        <w:jc w:val="both"/>
        <w:rPr>
          <w:rFonts w:ascii="Times New Roman" w:hAnsi="Times New Roman" w:cs="Times New Roman"/>
          <w:color w:val="000000" w:themeColor="text1"/>
          <w:sz w:val="24"/>
          <w:szCs w:val="24"/>
        </w:rPr>
      </w:pPr>
    </w:p>
    <w:p w14:paraId="4E5AD92C" w14:textId="77777777" w:rsidR="00B43D33" w:rsidRPr="0009600A" w:rsidRDefault="00B43D33" w:rsidP="00612055">
      <w:pPr>
        <w:spacing w:after="0" w:line="360" w:lineRule="auto"/>
        <w:jc w:val="both"/>
        <w:rPr>
          <w:rFonts w:ascii="Times New Roman" w:hAnsi="Times New Roman" w:cs="Times New Roman"/>
          <w:b/>
          <w:bCs/>
          <w:color w:val="000000" w:themeColor="text1"/>
          <w:sz w:val="24"/>
          <w:szCs w:val="24"/>
        </w:rPr>
      </w:pPr>
      <w:r w:rsidRPr="0009600A">
        <w:rPr>
          <w:rFonts w:ascii="Times New Roman" w:hAnsi="Times New Roman" w:cs="Times New Roman"/>
          <w:b/>
          <w:bCs/>
          <w:color w:val="000000" w:themeColor="text1"/>
          <w:sz w:val="24"/>
          <w:szCs w:val="24"/>
        </w:rPr>
        <w:t>Procedure</w:t>
      </w:r>
      <w:bookmarkEnd w:id="3"/>
      <w:r w:rsidR="00876236" w:rsidRPr="0009600A">
        <w:rPr>
          <w:rFonts w:ascii="Times New Roman" w:hAnsi="Times New Roman" w:cs="Times New Roman"/>
          <w:b/>
          <w:bCs/>
          <w:color w:val="000000" w:themeColor="text1"/>
          <w:sz w:val="24"/>
          <w:szCs w:val="24"/>
        </w:rPr>
        <w:t>s</w:t>
      </w:r>
    </w:p>
    <w:p w14:paraId="0E4A4D7F" w14:textId="77777777" w:rsidR="000A058F" w:rsidRPr="0009600A" w:rsidRDefault="003D54E3" w:rsidP="00612055">
      <w:pPr>
        <w:spacing w:after="0" w:line="360" w:lineRule="auto"/>
        <w:jc w:val="both"/>
        <w:rPr>
          <w:rFonts w:ascii="Times New Roman" w:hAnsi="Times New Roman" w:cs="Times New Roman"/>
          <w:color w:val="000000" w:themeColor="text1"/>
          <w:sz w:val="24"/>
          <w:szCs w:val="24"/>
        </w:rPr>
      </w:pPr>
      <w:r w:rsidRPr="0009600A">
        <w:rPr>
          <w:rFonts w:ascii="Times New Roman" w:hAnsi="Times New Roman" w:cs="Times New Roman"/>
          <w:color w:val="000000" w:themeColor="text1"/>
          <w:sz w:val="24"/>
          <w:szCs w:val="24"/>
        </w:rPr>
        <w:t>The</w:t>
      </w:r>
      <w:r w:rsidR="00760437" w:rsidRPr="0009600A">
        <w:rPr>
          <w:rFonts w:ascii="Times New Roman" w:hAnsi="Times New Roman" w:cs="Times New Roman"/>
          <w:color w:val="000000" w:themeColor="text1"/>
          <w:sz w:val="24"/>
          <w:szCs w:val="24"/>
        </w:rPr>
        <w:t xml:space="preserve"> </w:t>
      </w:r>
      <w:r w:rsidR="00E238E7" w:rsidRPr="0009600A">
        <w:rPr>
          <w:rFonts w:ascii="Times New Roman" w:hAnsi="Times New Roman" w:cs="Times New Roman"/>
          <w:color w:val="000000" w:themeColor="text1"/>
          <w:sz w:val="24"/>
          <w:szCs w:val="24"/>
        </w:rPr>
        <w:t>participant</w:t>
      </w:r>
      <w:r w:rsidRPr="0009600A">
        <w:rPr>
          <w:rFonts w:ascii="Times New Roman" w:hAnsi="Times New Roman" w:cs="Times New Roman"/>
          <w:color w:val="000000" w:themeColor="text1"/>
          <w:sz w:val="24"/>
          <w:szCs w:val="24"/>
        </w:rPr>
        <w:t xml:space="preserve"> group</w:t>
      </w:r>
      <w:r w:rsidR="00760437" w:rsidRPr="0009600A">
        <w:rPr>
          <w:rFonts w:ascii="Times New Roman" w:hAnsi="Times New Roman" w:cs="Times New Roman"/>
          <w:color w:val="000000" w:themeColor="text1"/>
          <w:sz w:val="24"/>
          <w:szCs w:val="24"/>
        </w:rPr>
        <w:t xml:space="preserve"> was categorised into several </w:t>
      </w:r>
      <w:r w:rsidR="00D02F2B" w:rsidRPr="0009600A">
        <w:rPr>
          <w:rFonts w:ascii="Times New Roman" w:hAnsi="Times New Roman" w:cs="Times New Roman"/>
          <w:color w:val="000000" w:themeColor="text1"/>
          <w:sz w:val="24"/>
          <w:szCs w:val="24"/>
        </w:rPr>
        <w:t>sub-</w:t>
      </w:r>
      <w:r w:rsidR="00760437" w:rsidRPr="0009600A">
        <w:rPr>
          <w:rFonts w:ascii="Times New Roman" w:hAnsi="Times New Roman" w:cs="Times New Roman"/>
          <w:color w:val="000000" w:themeColor="text1"/>
          <w:sz w:val="24"/>
          <w:szCs w:val="24"/>
        </w:rPr>
        <w:t xml:space="preserve">groups for each competition. This included participants (full list of amateur boxers that participated in </w:t>
      </w:r>
      <w:r w:rsidR="00C05C79" w:rsidRPr="0009600A">
        <w:rPr>
          <w:rFonts w:ascii="Times New Roman" w:hAnsi="Times New Roman" w:cs="Times New Roman"/>
          <w:color w:val="000000" w:themeColor="text1"/>
          <w:sz w:val="24"/>
          <w:szCs w:val="24"/>
        </w:rPr>
        <w:t xml:space="preserve">a </w:t>
      </w:r>
      <w:r w:rsidR="00760437" w:rsidRPr="0009600A">
        <w:rPr>
          <w:rFonts w:ascii="Times New Roman" w:hAnsi="Times New Roman" w:cs="Times New Roman"/>
          <w:color w:val="000000" w:themeColor="text1"/>
          <w:sz w:val="24"/>
          <w:szCs w:val="24"/>
        </w:rPr>
        <w:t>particular competition)</w:t>
      </w:r>
      <w:r w:rsidR="00702271" w:rsidRPr="0009600A">
        <w:rPr>
          <w:rFonts w:ascii="Times New Roman" w:hAnsi="Times New Roman" w:cs="Times New Roman"/>
          <w:color w:val="000000" w:themeColor="text1"/>
          <w:sz w:val="24"/>
          <w:szCs w:val="24"/>
        </w:rPr>
        <w:t xml:space="preserve"> and medallists (all medal-winning boxers in that competition). In case</w:t>
      </w:r>
      <w:r w:rsidR="00C05C79" w:rsidRPr="0009600A">
        <w:rPr>
          <w:rFonts w:ascii="Times New Roman" w:hAnsi="Times New Roman" w:cs="Times New Roman"/>
          <w:color w:val="000000" w:themeColor="text1"/>
          <w:sz w:val="24"/>
          <w:szCs w:val="24"/>
        </w:rPr>
        <w:t>s</w:t>
      </w:r>
      <w:r w:rsidR="00702271" w:rsidRPr="0009600A">
        <w:rPr>
          <w:rFonts w:ascii="Times New Roman" w:hAnsi="Times New Roman" w:cs="Times New Roman"/>
          <w:color w:val="000000" w:themeColor="text1"/>
          <w:sz w:val="24"/>
          <w:szCs w:val="24"/>
        </w:rPr>
        <w:t xml:space="preserve"> where the competition included both sexes, </w:t>
      </w:r>
      <w:r w:rsidR="00896FF4" w:rsidRPr="0009600A">
        <w:rPr>
          <w:rFonts w:ascii="Times New Roman" w:hAnsi="Times New Roman" w:cs="Times New Roman"/>
          <w:color w:val="000000" w:themeColor="text1"/>
          <w:sz w:val="24"/>
          <w:szCs w:val="24"/>
        </w:rPr>
        <w:t xml:space="preserve">both </w:t>
      </w:r>
      <w:r w:rsidR="00702271" w:rsidRPr="0009600A">
        <w:rPr>
          <w:rFonts w:ascii="Times New Roman" w:hAnsi="Times New Roman" w:cs="Times New Roman"/>
          <w:color w:val="000000" w:themeColor="text1"/>
          <w:sz w:val="24"/>
          <w:szCs w:val="24"/>
        </w:rPr>
        <w:t>participants and medallists were sub-categorised into groups by sex accordingly.</w:t>
      </w:r>
      <w:r w:rsidR="00760437" w:rsidRPr="0009600A">
        <w:rPr>
          <w:rFonts w:ascii="Times New Roman" w:hAnsi="Times New Roman" w:cs="Times New Roman"/>
          <w:color w:val="000000" w:themeColor="text1"/>
          <w:sz w:val="24"/>
          <w:szCs w:val="24"/>
        </w:rPr>
        <w:t xml:space="preserve"> </w:t>
      </w:r>
      <w:r w:rsidR="00702271" w:rsidRPr="0009600A">
        <w:rPr>
          <w:rFonts w:ascii="Times New Roman" w:hAnsi="Times New Roman" w:cs="Times New Roman"/>
          <w:color w:val="000000" w:themeColor="text1"/>
          <w:sz w:val="24"/>
          <w:szCs w:val="24"/>
        </w:rPr>
        <w:t>Following previous research</w:t>
      </w:r>
      <w:r w:rsidR="00896FF4" w:rsidRPr="0009600A">
        <w:rPr>
          <w:rFonts w:ascii="Times New Roman" w:hAnsi="Times New Roman" w:cs="Times New Roman"/>
          <w:color w:val="000000" w:themeColor="text1"/>
          <w:sz w:val="24"/>
          <w:szCs w:val="24"/>
        </w:rPr>
        <w:t xml:space="preserve"> on RAE</w:t>
      </w:r>
      <w:r w:rsidRPr="0009600A">
        <w:rPr>
          <w:rFonts w:ascii="Times New Roman" w:hAnsi="Times New Roman" w:cs="Times New Roman"/>
          <w:color w:val="000000" w:themeColor="text1"/>
          <w:sz w:val="24"/>
          <w:szCs w:val="24"/>
        </w:rPr>
        <w:t xml:space="preserve"> </w:t>
      </w:r>
      <w:r w:rsidR="00896FF4" w:rsidRPr="0009600A">
        <w:rPr>
          <w:rFonts w:ascii="Times New Roman" w:hAnsi="Times New Roman" w:cs="Times New Roman"/>
          <w:color w:val="000000" w:themeColor="text1"/>
          <w:sz w:val="24"/>
          <w:szCs w:val="24"/>
        </w:rPr>
        <w:t xml:space="preserve">that utilised samples from international </w:t>
      </w:r>
      <w:r w:rsidR="00896FF4" w:rsidRPr="0009600A">
        <w:rPr>
          <w:rFonts w:ascii="Times New Roman" w:hAnsi="Times New Roman" w:cs="Times New Roman"/>
          <w:color w:val="000000" w:themeColor="text1"/>
          <w:sz w:val="24"/>
          <w:szCs w:val="24"/>
        </w:rPr>
        <w:lastRenderedPageBreak/>
        <w:t xml:space="preserve">competitions </w:t>
      </w:r>
      <w:r w:rsidR="00702271" w:rsidRPr="0009600A">
        <w:rPr>
          <w:rFonts w:ascii="Times New Roman" w:hAnsi="Times New Roman" w:cs="Times New Roman"/>
          <w:color w:val="000000" w:themeColor="text1"/>
          <w:sz w:val="24"/>
          <w:szCs w:val="24"/>
        </w:rPr>
        <w:t>(Cote et al., 2006; Albuquerque et al., 2012, 2015; Fukuda et al., 2017, 2023)</w:t>
      </w:r>
      <w:r w:rsidR="00896FF4" w:rsidRPr="0009600A">
        <w:rPr>
          <w:rFonts w:ascii="Times New Roman" w:hAnsi="Times New Roman" w:cs="Times New Roman"/>
          <w:color w:val="000000" w:themeColor="text1"/>
          <w:sz w:val="24"/>
          <w:szCs w:val="24"/>
        </w:rPr>
        <w:t xml:space="preserve"> a traditional approach into investigating RAE was implemented</w:t>
      </w:r>
      <w:r w:rsidRPr="0009600A">
        <w:rPr>
          <w:rFonts w:ascii="Times New Roman" w:hAnsi="Times New Roman" w:cs="Times New Roman"/>
          <w:color w:val="000000" w:themeColor="text1"/>
          <w:sz w:val="24"/>
          <w:szCs w:val="24"/>
        </w:rPr>
        <w:t>. A</w:t>
      </w:r>
      <w:r w:rsidR="00896FF4" w:rsidRPr="0009600A">
        <w:rPr>
          <w:rFonts w:ascii="Times New Roman" w:hAnsi="Times New Roman" w:cs="Times New Roman"/>
          <w:color w:val="000000" w:themeColor="text1"/>
          <w:sz w:val="24"/>
          <w:szCs w:val="24"/>
        </w:rPr>
        <w:t>thletes’ birthdate distributions were grouped into four calendar-based quartiles</w:t>
      </w:r>
      <w:r w:rsidR="000A058F" w:rsidRPr="0009600A">
        <w:rPr>
          <w:rFonts w:ascii="Times New Roman" w:hAnsi="Times New Roman" w:cs="Times New Roman"/>
          <w:color w:val="000000" w:themeColor="text1"/>
          <w:sz w:val="24"/>
          <w:szCs w:val="24"/>
        </w:rPr>
        <w:t xml:space="preserve"> which were </w:t>
      </w:r>
      <w:r w:rsidR="00896FF4" w:rsidRPr="0009600A">
        <w:rPr>
          <w:rFonts w:ascii="Times New Roman" w:hAnsi="Times New Roman" w:cs="Times New Roman"/>
          <w:color w:val="000000" w:themeColor="text1"/>
          <w:sz w:val="24"/>
          <w:szCs w:val="24"/>
        </w:rPr>
        <w:t xml:space="preserve">Q1 </w:t>
      </w:r>
      <w:r w:rsidR="000A058F" w:rsidRPr="0009600A">
        <w:rPr>
          <w:rFonts w:ascii="Times New Roman" w:hAnsi="Times New Roman" w:cs="Times New Roman"/>
          <w:color w:val="000000" w:themeColor="text1"/>
          <w:sz w:val="24"/>
          <w:szCs w:val="24"/>
        </w:rPr>
        <w:t>(</w:t>
      </w:r>
      <w:r w:rsidR="00896FF4" w:rsidRPr="0009600A">
        <w:rPr>
          <w:rFonts w:ascii="Times New Roman" w:hAnsi="Times New Roman" w:cs="Times New Roman"/>
          <w:color w:val="000000" w:themeColor="text1"/>
          <w:sz w:val="24"/>
          <w:szCs w:val="24"/>
        </w:rPr>
        <w:t xml:space="preserve">January, </w:t>
      </w:r>
      <w:r w:rsidR="000A058F" w:rsidRPr="0009600A">
        <w:rPr>
          <w:rFonts w:ascii="Times New Roman" w:hAnsi="Times New Roman" w:cs="Times New Roman"/>
          <w:color w:val="000000" w:themeColor="text1"/>
          <w:sz w:val="24"/>
          <w:szCs w:val="24"/>
        </w:rPr>
        <w:t>February,</w:t>
      </w:r>
      <w:r w:rsidR="00896FF4" w:rsidRPr="0009600A">
        <w:rPr>
          <w:rFonts w:ascii="Times New Roman" w:hAnsi="Times New Roman" w:cs="Times New Roman"/>
          <w:color w:val="000000" w:themeColor="text1"/>
          <w:sz w:val="24"/>
          <w:szCs w:val="24"/>
        </w:rPr>
        <w:t xml:space="preserve"> and March</w:t>
      </w:r>
      <w:r w:rsidR="000A058F" w:rsidRPr="0009600A">
        <w:rPr>
          <w:rFonts w:ascii="Times New Roman" w:hAnsi="Times New Roman" w:cs="Times New Roman"/>
          <w:color w:val="000000" w:themeColor="text1"/>
          <w:sz w:val="24"/>
          <w:szCs w:val="24"/>
        </w:rPr>
        <w:t xml:space="preserve">), </w:t>
      </w:r>
      <w:r w:rsidR="00896FF4" w:rsidRPr="0009600A">
        <w:rPr>
          <w:rFonts w:ascii="Times New Roman" w:hAnsi="Times New Roman" w:cs="Times New Roman"/>
          <w:color w:val="000000" w:themeColor="text1"/>
          <w:sz w:val="24"/>
          <w:szCs w:val="24"/>
        </w:rPr>
        <w:t>Q2</w:t>
      </w:r>
      <w:r w:rsidR="000A058F" w:rsidRPr="0009600A">
        <w:rPr>
          <w:rFonts w:ascii="Times New Roman" w:hAnsi="Times New Roman" w:cs="Times New Roman"/>
          <w:color w:val="000000" w:themeColor="text1"/>
          <w:sz w:val="24"/>
          <w:szCs w:val="24"/>
        </w:rPr>
        <w:t xml:space="preserve"> (</w:t>
      </w:r>
      <w:r w:rsidR="00896FF4" w:rsidRPr="0009600A">
        <w:rPr>
          <w:rFonts w:ascii="Times New Roman" w:hAnsi="Times New Roman" w:cs="Times New Roman"/>
          <w:color w:val="000000" w:themeColor="text1"/>
          <w:sz w:val="24"/>
          <w:szCs w:val="24"/>
        </w:rPr>
        <w:t xml:space="preserve">April, </w:t>
      </w:r>
      <w:r w:rsidR="00C05C79" w:rsidRPr="0009600A">
        <w:rPr>
          <w:rFonts w:ascii="Times New Roman" w:hAnsi="Times New Roman" w:cs="Times New Roman"/>
          <w:color w:val="000000" w:themeColor="text1"/>
          <w:sz w:val="24"/>
          <w:szCs w:val="24"/>
        </w:rPr>
        <w:t>May,</w:t>
      </w:r>
      <w:r w:rsidR="00896FF4" w:rsidRPr="0009600A">
        <w:rPr>
          <w:rFonts w:ascii="Times New Roman" w:hAnsi="Times New Roman" w:cs="Times New Roman"/>
          <w:color w:val="000000" w:themeColor="text1"/>
          <w:sz w:val="24"/>
          <w:szCs w:val="24"/>
        </w:rPr>
        <w:t xml:space="preserve"> and June</w:t>
      </w:r>
      <w:r w:rsidR="000A058F" w:rsidRPr="0009600A">
        <w:rPr>
          <w:rFonts w:ascii="Times New Roman" w:hAnsi="Times New Roman" w:cs="Times New Roman"/>
          <w:color w:val="000000" w:themeColor="text1"/>
          <w:sz w:val="24"/>
          <w:szCs w:val="24"/>
        </w:rPr>
        <w:t>),</w:t>
      </w:r>
      <w:r w:rsidR="00896FF4" w:rsidRPr="0009600A">
        <w:rPr>
          <w:rFonts w:ascii="Times New Roman" w:hAnsi="Times New Roman" w:cs="Times New Roman"/>
          <w:color w:val="000000" w:themeColor="text1"/>
          <w:sz w:val="24"/>
          <w:szCs w:val="24"/>
        </w:rPr>
        <w:t xml:space="preserve"> Q3</w:t>
      </w:r>
      <w:r w:rsidR="000A058F" w:rsidRPr="0009600A">
        <w:rPr>
          <w:rFonts w:ascii="Times New Roman" w:hAnsi="Times New Roman" w:cs="Times New Roman"/>
          <w:color w:val="000000" w:themeColor="text1"/>
          <w:sz w:val="24"/>
          <w:szCs w:val="24"/>
        </w:rPr>
        <w:t xml:space="preserve"> (</w:t>
      </w:r>
      <w:r w:rsidR="00896FF4" w:rsidRPr="0009600A">
        <w:rPr>
          <w:rFonts w:ascii="Times New Roman" w:hAnsi="Times New Roman" w:cs="Times New Roman"/>
          <w:color w:val="000000" w:themeColor="text1"/>
          <w:sz w:val="24"/>
          <w:szCs w:val="24"/>
        </w:rPr>
        <w:t>July, August</w:t>
      </w:r>
      <w:r w:rsidR="00C05C79" w:rsidRPr="0009600A">
        <w:rPr>
          <w:rFonts w:ascii="Times New Roman" w:hAnsi="Times New Roman" w:cs="Times New Roman"/>
          <w:color w:val="000000" w:themeColor="text1"/>
          <w:sz w:val="24"/>
          <w:szCs w:val="24"/>
        </w:rPr>
        <w:t>,</w:t>
      </w:r>
      <w:r w:rsidR="00896FF4" w:rsidRPr="0009600A">
        <w:rPr>
          <w:rFonts w:ascii="Times New Roman" w:hAnsi="Times New Roman" w:cs="Times New Roman"/>
          <w:color w:val="000000" w:themeColor="text1"/>
          <w:sz w:val="24"/>
          <w:szCs w:val="24"/>
        </w:rPr>
        <w:t xml:space="preserve"> and September</w:t>
      </w:r>
      <w:r w:rsidR="000A058F" w:rsidRPr="0009600A">
        <w:rPr>
          <w:rFonts w:ascii="Times New Roman" w:hAnsi="Times New Roman" w:cs="Times New Roman"/>
          <w:color w:val="000000" w:themeColor="text1"/>
          <w:sz w:val="24"/>
          <w:szCs w:val="24"/>
        </w:rPr>
        <w:t xml:space="preserve">), and </w:t>
      </w:r>
      <w:r w:rsidR="00896FF4" w:rsidRPr="0009600A">
        <w:rPr>
          <w:rFonts w:ascii="Times New Roman" w:hAnsi="Times New Roman" w:cs="Times New Roman"/>
          <w:color w:val="000000" w:themeColor="text1"/>
          <w:sz w:val="24"/>
          <w:szCs w:val="24"/>
        </w:rPr>
        <w:t>Q4</w:t>
      </w:r>
      <w:r w:rsidR="000A058F" w:rsidRPr="0009600A">
        <w:rPr>
          <w:rFonts w:ascii="Times New Roman" w:hAnsi="Times New Roman" w:cs="Times New Roman"/>
          <w:color w:val="000000" w:themeColor="text1"/>
          <w:sz w:val="24"/>
          <w:szCs w:val="24"/>
        </w:rPr>
        <w:t xml:space="preserve"> (</w:t>
      </w:r>
      <w:r w:rsidR="00896FF4" w:rsidRPr="0009600A">
        <w:rPr>
          <w:rFonts w:ascii="Times New Roman" w:hAnsi="Times New Roman" w:cs="Times New Roman"/>
          <w:color w:val="000000" w:themeColor="text1"/>
          <w:sz w:val="24"/>
          <w:szCs w:val="24"/>
        </w:rPr>
        <w:t xml:space="preserve">October, </w:t>
      </w:r>
      <w:r w:rsidR="008E4266" w:rsidRPr="0009600A">
        <w:rPr>
          <w:rFonts w:ascii="Times New Roman" w:hAnsi="Times New Roman" w:cs="Times New Roman"/>
          <w:color w:val="000000" w:themeColor="text1"/>
          <w:sz w:val="24"/>
          <w:szCs w:val="24"/>
        </w:rPr>
        <w:t>November,</w:t>
      </w:r>
      <w:r w:rsidR="00896FF4" w:rsidRPr="0009600A">
        <w:rPr>
          <w:rFonts w:ascii="Times New Roman" w:hAnsi="Times New Roman" w:cs="Times New Roman"/>
          <w:color w:val="000000" w:themeColor="text1"/>
          <w:sz w:val="24"/>
          <w:szCs w:val="24"/>
        </w:rPr>
        <w:t xml:space="preserve"> and December</w:t>
      </w:r>
      <w:r w:rsidR="000A058F" w:rsidRPr="0009600A">
        <w:rPr>
          <w:rFonts w:ascii="Times New Roman" w:hAnsi="Times New Roman" w:cs="Times New Roman"/>
          <w:color w:val="000000" w:themeColor="text1"/>
          <w:sz w:val="24"/>
          <w:szCs w:val="24"/>
        </w:rPr>
        <w:t>)</w:t>
      </w:r>
      <w:bookmarkStart w:id="4" w:name="_Toc140157613"/>
      <w:r w:rsidR="000A058F" w:rsidRPr="0009600A">
        <w:rPr>
          <w:rFonts w:ascii="Times New Roman" w:hAnsi="Times New Roman" w:cs="Times New Roman"/>
          <w:color w:val="000000" w:themeColor="text1"/>
          <w:sz w:val="24"/>
          <w:szCs w:val="24"/>
        </w:rPr>
        <w:t xml:space="preserve"> and </w:t>
      </w:r>
      <w:r w:rsidR="00876236" w:rsidRPr="0009600A">
        <w:rPr>
          <w:rFonts w:ascii="Times New Roman" w:hAnsi="Times New Roman" w:cs="Times New Roman"/>
          <w:color w:val="000000" w:themeColor="text1"/>
          <w:sz w:val="24"/>
          <w:szCs w:val="24"/>
        </w:rPr>
        <w:t xml:space="preserve">manually </w:t>
      </w:r>
      <w:r w:rsidR="000A058F" w:rsidRPr="0009600A">
        <w:rPr>
          <w:rFonts w:ascii="Times New Roman" w:hAnsi="Times New Roman" w:cs="Times New Roman"/>
          <w:color w:val="000000" w:themeColor="text1"/>
          <w:sz w:val="24"/>
          <w:szCs w:val="24"/>
        </w:rPr>
        <w:t>recorded in Microsoft Excel for further analysis.</w:t>
      </w:r>
    </w:p>
    <w:p w14:paraId="538BB2D0" w14:textId="77777777" w:rsidR="000A058F" w:rsidRPr="0009600A" w:rsidRDefault="000A058F" w:rsidP="00612055">
      <w:pPr>
        <w:spacing w:after="0" w:line="360" w:lineRule="auto"/>
        <w:jc w:val="both"/>
        <w:rPr>
          <w:rFonts w:ascii="Times New Roman" w:hAnsi="Times New Roman" w:cs="Times New Roman"/>
          <w:color w:val="000000" w:themeColor="text1"/>
          <w:sz w:val="24"/>
          <w:szCs w:val="24"/>
        </w:rPr>
      </w:pPr>
    </w:p>
    <w:p w14:paraId="3157BFD0" w14:textId="77777777" w:rsidR="00375604" w:rsidRPr="0009600A" w:rsidRDefault="00375604" w:rsidP="00612055">
      <w:pPr>
        <w:spacing w:after="0" w:line="360" w:lineRule="auto"/>
        <w:jc w:val="both"/>
        <w:rPr>
          <w:rFonts w:ascii="Times New Roman" w:hAnsi="Times New Roman" w:cs="Times New Roman"/>
          <w:b/>
          <w:bCs/>
          <w:color w:val="000000" w:themeColor="text1"/>
          <w:sz w:val="24"/>
          <w:szCs w:val="24"/>
        </w:rPr>
      </w:pPr>
      <w:r w:rsidRPr="0009600A">
        <w:rPr>
          <w:rFonts w:ascii="Times New Roman" w:hAnsi="Times New Roman" w:cs="Times New Roman"/>
          <w:b/>
          <w:bCs/>
          <w:color w:val="000000" w:themeColor="text1"/>
          <w:sz w:val="24"/>
          <w:szCs w:val="24"/>
        </w:rPr>
        <w:t>Statistical Analysis</w:t>
      </w:r>
      <w:bookmarkEnd w:id="4"/>
    </w:p>
    <w:p w14:paraId="0E6657C5" w14:textId="6D5BF4F3" w:rsidR="00777F99" w:rsidRPr="0009600A" w:rsidRDefault="005373BD" w:rsidP="00612055">
      <w:pPr>
        <w:spacing w:after="0" w:line="360" w:lineRule="auto"/>
        <w:jc w:val="both"/>
        <w:rPr>
          <w:rFonts w:ascii="Times New Roman" w:hAnsi="Times New Roman" w:cs="Times New Roman"/>
          <w:color w:val="000000" w:themeColor="text1"/>
          <w:sz w:val="24"/>
          <w:szCs w:val="24"/>
        </w:rPr>
      </w:pPr>
      <w:r w:rsidRPr="0009600A">
        <w:rPr>
          <w:rFonts w:ascii="Times New Roman" w:hAnsi="Times New Roman" w:cs="Times New Roman"/>
          <w:color w:val="000000" w:themeColor="text1"/>
          <w:sz w:val="24"/>
          <w:szCs w:val="24"/>
        </w:rPr>
        <w:t xml:space="preserve">To assess the significance of deviations from the expected number of births in each quartile, comparisons were performed among the four quartiles within each competition. Condon and </w:t>
      </w:r>
      <w:proofErr w:type="spellStart"/>
      <w:r w:rsidRPr="0009600A">
        <w:rPr>
          <w:rFonts w:ascii="Times New Roman" w:hAnsi="Times New Roman" w:cs="Times New Roman"/>
          <w:color w:val="000000" w:themeColor="text1"/>
          <w:sz w:val="24"/>
          <w:szCs w:val="24"/>
        </w:rPr>
        <w:t>Scaglion</w:t>
      </w:r>
      <w:proofErr w:type="spellEnd"/>
      <w:r w:rsidRPr="0009600A">
        <w:rPr>
          <w:rFonts w:ascii="Times New Roman" w:hAnsi="Times New Roman" w:cs="Times New Roman"/>
          <w:color w:val="000000" w:themeColor="text1"/>
          <w:sz w:val="24"/>
          <w:szCs w:val="24"/>
        </w:rPr>
        <w:t xml:space="preserve"> (1982) demonstrated the distribution of births throughout the year is not uniform and can be influenced by environmental and cultural factors.</w:t>
      </w:r>
      <w:r w:rsidR="00C26E85" w:rsidRPr="0009600A">
        <w:rPr>
          <w:rFonts w:ascii="Times New Roman" w:hAnsi="Times New Roman" w:cs="Times New Roman"/>
          <w:color w:val="000000" w:themeColor="text1"/>
          <w:sz w:val="24"/>
          <w:szCs w:val="24"/>
        </w:rPr>
        <w:t xml:space="preserve"> However, </w:t>
      </w:r>
      <w:r w:rsidR="00C05C79" w:rsidRPr="0009600A">
        <w:rPr>
          <w:rFonts w:ascii="Times New Roman" w:hAnsi="Times New Roman" w:cs="Times New Roman"/>
          <w:color w:val="000000" w:themeColor="text1"/>
          <w:sz w:val="24"/>
          <w:szCs w:val="24"/>
        </w:rPr>
        <w:t>like</w:t>
      </w:r>
      <w:r w:rsidR="00C26E85" w:rsidRPr="0009600A">
        <w:rPr>
          <w:rFonts w:ascii="Times New Roman" w:hAnsi="Times New Roman" w:cs="Times New Roman"/>
          <w:color w:val="000000" w:themeColor="text1"/>
          <w:sz w:val="24"/>
          <w:szCs w:val="24"/>
        </w:rPr>
        <w:t xml:space="preserve"> other RAE studies (Edgar &amp; O´Donoghue, 2005; Cote et al., 2006) the sample included international pool of athletes, therefore, the expected values were determined by assuming an equal distribution of births across each quartile of the year. </w:t>
      </w:r>
      <w:r w:rsidR="00374AE6" w:rsidRPr="0009600A">
        <w:rPr>
          <w:rFonts w:ascii="Times New Roman" w:hAnsi="Times New Roman" w:cs="Times New Roman"/>
          <w:color w:val="000000" w:themeColor="text1"/>
          <w:sz w:val="24"/>
          <w:szCs w:val="24"/>
        </w:rPr>
        <w:t xml:space="preserve">A chi-square (χ²) goodness of fit test was </w:t>
      </w:r>
      <w:r w:rsidR="00477C20" w:rsidRPr="0009600A">
        <w:rPr>
          <w:rFonts w:ascii="Times New Roman" w:hAnsi="Times New Roman" w:cs="Times New Roman"/>
          <w:color w:val="000000" w:themeColor="text1"/>
          <w:sz w:val="24"/>
          <w:szCs w:val="24"/>
        </w:rPr>
        <w:t>used</w:t>
      </w:r>
      <w:r w:rsidR="00374AE6" w:rsidRPr="0009600A">
        <w:rPr>
          <w:rFonts w:ascii="Times New Roman" w:hAnsi="Times New Roman" w:cs="Times New Roman"/>
          <w:color w:val="000000" w:themeColor="text1"/>
          <w:sz w:val="24"/>
          <w:szCs w:val="24"/>
        </w:rPr>
        <w:t xml:space="preserve"> to compare </w:t>
      </w:r>
      <w:r w:rsidR="001F2308" w:rsidRPr="0009600A">
        <w:rPr>
          <w:rFonts w:ascii="Times New Roman" w:hAnsi="Times New Roman" w:cs="Times New Roman"/>
          <w:color w:val="000000" w:themeColor="text1"/>
          <w:sz w:val="24"/>
          <w:szCs w:val="24"/>
        </w:rPr>
        <w:t xml:space="preserve">whether </w:t>
      </w:r>
      <w:r w:rsidR="00374AE6" w:rsidRPr="0009600A">
        <w:rPr>
          <w:rFonts w:ascii="Times New Roman" w:hAnsi="Times New Roman" w:cs="Times New Roman"/>
          <w:color w:val="000000" w:themeColor="text1"/>
          <w:sz w:val="24"/>
          <w:szCs w:val="24"/>
        </w:rPr>
        <w:t xml:space="preserve">the </w:t>
      </w:r>
      <w:r w:rsidR="001F2308" w:rsidRPr="0009600A">
        <w:rPr>
          <w:rFonts w:ascii="Times New Roman" w:hAnsi="Times New Roman" w:cs="Times New Roman"/>
          <w:color w:val="000000" w:themeColor="text1"/>
          <w:sz w:val="24"/>
          <w:szCs w:val="24"/>
        </w:rPr>
        <w:t xml:space="preserve">number of participants and medallists born in each quartile of the year was significantly different from the expected </w:t>
      </w:r>
      <w:r w:rsidR="001E6240" w:rsidRPr="0009600A">
        <w:rPr>
          <w:rFonts w:ascii="Times New Roman" w:hAnsi="Times New Roman" w:cs="Times New Roman"/>
          <w:color w:val="000000" w:themeColor="text1"/>
          <w:sz w:val="24"/>
          <w:szCs w:val="24"/>
        </w:rPr>
        <w:t>distribution (</w:t>
      </w:r>
      <w:r w:rsidR="00477C20" w:rsidRPr="0009600A">
        <w:rPr>
          <w:rFonts w:ascii="Times New Roman" w:hAnsi="Times New Roman" w:cs="Times New Roman"/>
          <w:color w:val="000000" w:themeColor="text1"/>
          <w:sz w:val="24"/>
          <w:szCs w:val="24"/>
        </w:rPr>
        <w:t xml:space="preserve">i.e., </w:t>
      </w:r>
      <w:r w:rsidR="001E6240" w:rsidRPr="0009600A">
        <w:rPr>
          <w:rFonts w:ascii="Times New Roman" w:hAnsi="Times New Roman" w:cs="Times New Roman"/>
          <w:color w:val="000000" w:themeColor="text1"/>
          <w:sz w:val="24"/>
          <w:szCs w:val="24"/>
        </w:rPr>
        <w:t xml:space="preserve">25% in Q1, Q2, Q3 and Q4). </w:t>
      </w:r>
      <w:r w:rsidR="0020689C" w:rsidRPr="0009600A">
        <w:rPr>
          <w:rFonts w:ascii="Times New Roman" w:hAnsi="Times New Roman" w:cs="Times New Roman"/>
          <w:color w:val="000000" w:themeColor="text1"/>
          <w:sz w:val="24"/>
          <w:szCs w:val="24"/>
        </w:rPr>
        <w:t>F</w:t>
      </w:r>
      <w:r w:rsidR="00C53910" w:rsidRPr="0009600A">
        <w:rPr>
          <w:rFonts w:ascii="Times New Roman" w:hAnsi="Times New Roman" w:cs="Times New Roman"/>
          <w:color w:val="000000" w:themeColor="text1"/>
          <w:sz w:val="24"/>
          <w:szCs w:val="24"/>
        </w:rPr>
        <w:t xml:space="preserve">ollowing the recommendations of </w:t>
      </w:r>
      <w:r w:rsidR="00AD3B6F" w:rsidRPr="0009600A">
        <w:rPr>
          <w:rFonts w:ascii="Times New Roman" w:hAnsi="Times New Roman" w:cs="Times New Roman"/>
          <w:color w:val="000000" w:themeColor="text1"/>
          <w:sz w:val="24"/>
          <w:szCs w:val="24"/>
        </w:rPr>
        <w:t xml:space="preserve">O´Donoghue (2012), to determine whether a significant difference between the observed and expected frequency distribution </w:t>
      </w:r>
      <w:r w:rsidR="00926EDD" w:rsidRPr="0009600A">
        <w:rPr>
          <w:rFonts w:ascii="Times New Roman" w:hAnsi="Times New Roman" w:cs="Times New Roman"/>
          <w:color w:val="000000" w:themeColor="text1"/>
          <w:sz w:val="24"/>
          <w:szCs w:val="24"/>
        </w:rPr>
        <w:t>was</w:t>
      </w:r>
      <w:r w:rsidR="00AD3B6F" w:rsidRPr="0009600A">
        <w:rPr>
          <w:rFonts w:ascii="Times New Roman" w:hAnsi="Times New Roman" w:cs="Times New Roman"/>
          <w:color w:val="000000" w:themeColor="text1"/>
          <w:sz w:val="24"/>
          <w:szCs w:val="24"/>
        </w:rPr>
        <w:t xml:space="preserve"> present, statistical significance was set at p </w:t>
      </w:r>
      <w:r w:rsidR="00C05C79" w:rsidRPr="0009600A">
        <w:rPr>
          <w:rFonts w:ascii="Times New Roman" w:hAnsi="Times New Roman" w:cs="Times New Roman"/>
          <w:color w:val="000000" w:themeColor="text1"/>
          <w:sz w:val="24"/>
          <w:szCs w:val="24"/>
        </w:rPr>
        <w:t>&lt;</w:t>
      </w:r>
      <w:r w:rsidR="00AD3B6F" w:rsidRPr="0009600A">
        <w:rPr>
          <w:rFonts w:ascii="Times New Roman" w:hAnsi="Times New Roman" w:cs="Times New Roman"/>
          <w:color w:val="000000" w:themeColor="text1"/>
          <w:sz w:val="24"/>
          <w:szCs w:val="24"/>
        </w:rPr>
        <w:t xml:space="preserve"> 0.05.</w:t>
      </w:r>
      <w:r w:rsidR="00143404" w:rsidRPr="0009600A">
        <w:rPr>
          <w:rFonts w:ascii="Times New Roman" w:hAnsi="Times New Roman" w:cs="Times New Roman"/>
          <w:color w:val="000000" w:themeColor="text1"/>
          <w:sz w:val="24"/>
          <w:szCs w:val="24"/>
        </w:rPr>
        <w:t xml:space="preserve"> </w:t>
      </w:r>
      <w:r w:rsidR="009102D6" w:rsidRPr="0009600A">
        <w:rPr>
          <w:rFonts w:ascii="Times New Roman" w:hAnsi="Times New Roman" w:cs="Times New Roman"/>
          <w:color w:val="000000" w:themeColor="text1"/>
          <w:sz w:val="24"/>
          <w:szCs w:val="24"/>
        </w:rPr>
        <w:t xml:space="preserve">Odds Ratios (ORs) were calculated </w:t>
      </w:r>
      <w:r w:rsidR="00E100E0" w:rsidRPr="0009600A">
        <w:rPr>
          <w:rFonts w:ascii="Times New Roman" w:hAnsi="Times New Roman" w:cs="Times New Roman"/>
          <w:color w:val="000000" w:themeColor="text1"/>
          <w:sz w:val="24"/>
          <w:szCs w:val="24"/>
        </w:rPr>
        <w:t>to compare the distribution of the first three quartiles to the last quartile</w:t>
      </w:r>
      <w:r w:rsidR="004544B4" w:rsidRPr="0009600A">
        <w:rPr>
          <w:rFonts w:ascii="Times New Roman" w:hAnsi="Times New Roman" w:cs="Times New Roman"/>
          <w:color w:val="000000" w:themeColor="text1"/>
          <w:sz w:val="24"/>
          <w:szCs w:val="24"/>
        </w:rPr>
        <w:t xml:space="preserve"> and</w:t>
      </w:r>
      <w:r w:rsidR="00E100E0" w:rsidRPr="0009600A">
        <w:rPr>
          <w:rFonts w:ascii="Times New Roman" w:hAnsi="Times New Roman" w:cs="Times New Roman"/>
          <w:color w:val="000000" w:themeColor="text1"/>
          <w:sz w:val="24"/>
          <w:szCs w:val="24"/>
        </w:rPr>
        <w:t xml:space="preserve"> observed </w:t>
      </w:r>
      <w:r w:rsidR="00B86A04" w:rsidRPr="0009600A">
        <w:rPr>
          <w:rFonts w:ascii="Times New Roman" w:hAnsi="Times New Roman" w:cs="Times New Roman"/>
          <w:color w:val="000000" w:themeColor="text1"/>
          <w:sz w:val="24"/>
          <w:szCs w:val="24"/>
        </w:rPr>
        <w:t>against</w:t>
      </w:r>
      <w:r w:rsidR="00E100E0" w:rsidRPr="0009600A">
        <w:rPr>
          <w:rFonts w:ascii="Times New Roman" w:hAnsi="Times New Roman" w:cs="Times New Roman"/>
          <w:color w:val="000000" w:themeColor="text1"/>
          <w:sz w:val="24"/>
          <w:szCs w:val="24"/>
        </w:rPr>
        <w:t xml:space="preserve"> uniformed values.</w:t>
      </w:r>
      <w:r w:rsidR="00B86A04" w:rsidRPr="0009600A">
        <w:rPr>
          <w:rFonts w:ascii="Times New Roman" w:hAnsi="Times New Roman" w:cs="Times New Roman"/>
          <w:color w:val="000000" w:themeColor="text1"/>
          <w:sz w:val="24"/>
          <w:szCs w:val="24"/>
        </w:rPr>
        <w:t xml:space="preserve"> OR is used effectively when </w:t>
      </w:r>
      <w:r w:rsidR="008905AA" w:rsidRPr="0009600A">
        <w:rPr>
          <w:rFonts w:ascii="Times New Roman" w:hAnsi="Times New Roman" w:cs="Times New Roman"/>
          <w:color w:val="000000" w:themeColor="text1"/>
          <w:sz w:val="24"/>
          <w:szCs w:val="24"/>
        </w:rPr>
        <w:t>exploring</w:t>
      </w:r>
      <w:r w:rsidR="00B86A04" w:rsidRPr="0009600A">
        <w:rPr>
          <w:rFonts w:ascii="Times New Roman" w:hAnsi="Times New Roman" w:cs="Times New Roman"/>
          <w:color w:val="000000" w:themeColor="text1"/>
          <w:sz w:val="24"/>
          <w:szCs w:val="24"/>
        </w:rPr>
        <w:t xml:space="preserve"> inequalities in participation numbers along with probabilities of RAE occurrence (Cobley et al., 2009).</w:t>
      </w:r>
      <w:r w:rsidR="00C404DD" w:rsidRPr="0009600A">
        <w:rPr>
          <w:rFonts w:ascii="Times New Roman" w:hAnsi="Times New Roman" w:cs="Times New Roman"/>
          <w:color w:val="000000" w:themeColor="text1"/>
          <w:sz w:val="24"/>
          <w:szCs w:val="24"/>
        </w:rPr>
        <w:t xml:space="preserve"> All </w:t>
      </w:r>
      <w:r w:rsidR="00477C20" w:rsidRPr="0009600A">
        <w:rPr>
          <w:rFonts w:ascii="Times New Roman" w:hAnsi="Times New Roman" w:cs="Times New Roman"/>
          <w:color w:val="000000" w:themeColor="text1"/>
          <w:sz w:val="24"/>
          <w:szCs w:val="24"/>
        </w:rPr>
        <w:t xml:space="preserve">data collation, </w:t>
      </w:r>
      <w:r w:rsidR="00C404DD" w:rsidRPr="0009600A">
        <w:rPr>
          <w:rFonts w:ascii="Times New Roman" w:hAnsi="Times New Roman" w:cs="Times New Roman"/>
          <w:color w:val="000000" w:themeColor="text1"/>
          <w:sz w:val="24"/>
          <w:szCs w:val="24"/>
        </w:rPr>
        <w:t>analyses</w:t>
      </w:r>
      <w:r w:rsidR="00477C20" w:rsidRPr="0009600A">
        <w:rPr>
          <w:rFonts w:ascii="Times New Roman" w:hAnsi="Times New Roman" w:cs="Times New Roman"/>
          <w:color w:val="000000" w:themeColor="text1"/>
          <w:sz w:val="24"/>
          <w:szCs w:val="24"/>
        </w:rPr>
        <w:t xml:space="preserve">, and calculations </w:t>
      </w:r>
      <w:r w:rsidR="00C404DD" w:rsidRPr="0009600A">
        <w:rPr>
          <w:rFonts w:ascii="Times New Roman" w:hAnsi="Times New Roman" w:cs="Times New Roman"/>
          <w:color w:val="000000" w:themeColor="text1"/>
          <w:sz w:val="24"/>
          <w:szCs w:val="24"/>
        </w:rPr>
        <w:t xml:space="preserve">were performed </w:t>
      </w:r>
      <w:r w:rsidR="00477C20" w:rsidRPr="0009600A">
        <w:rPr>
          <w:rFonts w:ascii="Times New Roman" w:hAnsi="Times New Roman" w:cs="Times New Roman"/>
          <w:color w:val="000000" w:themeColor="text1"/>
          <w:sz w:val="24"/>
          <w:szCs w:val="24"/>
        </w:rPr>
        <w:t xml:space="preserve">using </w:t>
      </w:r>
      <w:r w:rsidR="00C404DD" w:rsidRPr="0009600A">
        <w:rPr>
          <w:rFonts w:ascii="Times New Roman" w:hAnsi="Times New Roman" w:cs="Times New Roman"/>
          <w:color w:val="000000" w:themeColor="text1"/>
          <w:sz w:val="24"/>
          <w:szCs w:val="24"/>
        </w:rPr>
        <w:t>Microsoft Excel</w:t>
      </w:r>
      <w:bookmarkStart w:id="5" w:name="_Toc140157614"/>
      <w:r w:rsidR="00021065" w:rsidRPr="0009600A">
        <w:rPr>
          <w:rFonts w:ascii="Times New Roman" w:hAnsi="Times New Roman" w:cs="Times New Roman"/>
          <w:color w:val="000000" w:themeColor="text1"/>
          <w:sz w:val="24"/>
          <w:szCs w:val="24"/>
        </w:rPr>
        <w:t>.</w:t>
      </w:r>
    </w:p>
    <w:p w14:paraId="0741E5CE" w14:textId="77777777" w:rsidR="00777F99" w:rsidRPr="0009600A" w:rsidRDefault="00777F99" w:rsidP="00612055">
      <w:pPr>
        <w:spacing w:after="0" w:line="360" w:lineRule="auto"/>
        <w:jc w:val="both"/>
        <w:rPr>
          <w:rFonts w:ascii="Times New Roman" w:hAnsi="Times New Roman" w:cs="Times New Roman"/>
          <w:b/>
          <w:bCs/>
          <w:color w:val="000000" w:themeColor="text1"/>
          <w:sz w:val="24"/>
          <w:szCs w:val="24"/>
        </w:rPr>
      </w:pPr>
    </w:p>
    <w:p w14:paraId="0619BD06" w14:textId="77CE3CDC" w:rsidR="00C1079E" w:rsidRPr="0009600A" w:rsidRDefault="00C1079E" w:rsidP="00612055">
      <w:pPr>
        <w:spacing w:after="0" w:line="360" w:lineRule="auto"/>
        <w:jc w:val="both"/>
        <w:rPr>
          <w:rFonts w:ascii="Times New Roman" w:hAnsi="Times New Roman" w:cs="Times New Roman"/>
          <w:b/>
          <w:bCs/>
          <w:color w:val="000000" w:themeColor="text1"/>
          <w:sz w:val="24"/>
          <w:szCs w:val="24"/>
        </w:rPr>
      </w:pPr>
      <w:r w:rsidRPr="0009600A">
        <w:rPr>
          <w:rFonts w:ascii="Times New Roman" w:hAnsi="Times New Roman" w:cs="Times New Roman"/>
          <w:b/>
          <w:bCs/>
          <w:color w:val="000000" w:themeColor="text1"/>
          <w:sz w:val="24"/>
          <w:szCs w:val="24"/>
        </w:rPr>
        <w:t>Results</w:t>
      </w:r>
      <w:bookmarkEnd w:id="5"/>
      <w:r w:rsidR="008534C6" w:rsidRPr="0009600A">
        <w:rPr>
          <w:rFonts w:ascii="Times New Roman" w:hAnsi="Times New Roman" w:cs="Times New Roman"/>
          <w:b/>
          <w:bCs/>
          <w:color w:val="000000" w:themeColor="text1"/>
          <w:sz w:val="24"/>
          <w:szCs w:val="24"/>
        </w:rPr>
        <w:t xml:space="preserve"> </w:t>
      </w:r>
    </w:p>
    <w:p w14:paraId="2475309A" w14:textId="77777777" w:rsidR="00777F99" w:rsidRPr="0009600A" w:rsidRDefault="00777F99" w:rsidP="00612055">
      <w:pPr>
        <w:spacing w:after="0" w:line="360" w:lineRule="auto"/>
        <w:rPr>
          <w:rFonts w:ascii="Times New Roman" w:hAnsi="Times New Roman" w:cs="Times New Roman"/>
          <w:b/>
          <w:bCs/>
          <w:color w:val="000000" w:themeColor="text1"/>
          <w:sz w:val="24"/>
          <w:szCs w:val="24"/>
        </w:rPr>
      </w:pPr>
      <w:r w:rsidRPr="0009600A">
        <w:rPr>
          <w:rFonts w:ascii="Times New Roman" w:hAnsi="Times New Roman" w:cs="Times New Roman"/>
          <w:b/>
          <w:bCs/>
          <w:color w:val="000000" w:themeColor="text1"/>
          <w:sz w:val="24"/>
          <w:szCs w:val="24"/>
        </w:rPr>
        <w:t>Overall</w:t>
      </w:r>
      <w:r w:rsidR="006A5D28" w:rsidRPr="0009600A">
        <w:rPr>
          <w:rFonts w:ascii="Times New Roman" w:hAnsi="Times New Roman" w:cs="Times New Roman"/>
          <w:b/>
          <w:bCs/>
          <w:color w:val="000000" w:themeColor="text1"/>
          <w:sz w:val="24"/>
          <w:szCs w:val="24"/>
        </w:rPr>
        <w:t xml:space="preserve"> Participant Group</w:t>
      </w:r>
    </w:p>
    <w:p w14:paraId="3ED637DF" w14:textId="16272C4A" w:rsidR="00D02F2B" w:rsidRPr="0009600A" w:rsidRDefault="00E82E7D" w:rsidP="00612055">
      <w:pPr>
        <w:spacing w:after="0" w:line="360" w:lineRule="auto"/>
        <w:jc w:val="both"/>
        <w:rPr>
          <w:rFonts w:ascii="Times New Roman" w:hAnsi="Times New Roman" w:cs="Times New Roman"/>
          <w:color w:val="000000" w:themeColor="text1"/>
          <w:sz w:val="24"/>
          <w:szCs w:val="24"/>
        </w:rPr>
      </w:pPr>
      <w:r w:rsidRPr="0009600A">
        <w:rPr>
          <w:rFonts w:ascii="Times New Roman" w:hAnsi="Times New Roman" w:cs="Times New Roman"/>
          <w:color w:val="000000" w:themeColor="text1"/>
          <w:sz w:val="24"/>
          <w:szCs w:val="24"/>
        </w:rPr>
        <w:t xml:space="preserve">The </w:t>
      </w:r>
      <w:r w:rsidR="005D1141" w:rsidRPr="0009600A">
        <w:rPr>
          <w:rFonts w:ascii="Times New Roman" w:hAnsi="Times New Roman" w:cs="Times New Roman"/>
          <w:color w:val="000000" w:themeColor="text1"/>
          <w:sz w:val="24"/>
          <w:szCs w:val="24"/>
        </w:rPr>
        <w:t>mean</w:t>
      </w:r>
      <w:r w:rsidRPr="0009600A">
        <w:rPr>
          <w:rFonts w:ascii="Times New Roman" w:hAnsi="Times New Roman" w:cs="Times New Roman"/>
          <w:color w:val="000000" w:themeColor="text1"/>
          <w:sz w:val="24"/>
          <w:szCs w:val="24"/>
        </w:rPr>
        <w:t xml:space="preserve"> </w:t>
      </w:r>
      <w:r w:rsidR="005D1141" w:rsidRPr="0009600A">
        <w:rPr>
          <w:rFonts w:ascii="Times New Roman" w:hAnsi="Times New Roman" w:cs="Times New Roman"/>
          <w:color w:val="000000" w:themeColor="text1"/>
          <w:sz w:val="24"/>
          <w:szCs w:val="24"/>
        </w:rPr>
        <w:t xml:space="preserve">age (and SD) </w:t>
      </w:r>
      <w:r w:rsidRPr="0009600A">
        <w:rPr>
          <w:rFonts w:ascii="Times New Roman" w:hAnsi="Times New Roman" w:cs="Times New Roman"/>
          <w:color w:val="000000" w:themeColor="text1"/>
          <w:sz w:val="24"/>
          <w:szCs w:val="24"/>
        </w:rPr>
        <w:t xml:space="preserve">of the </w:t>
      </w:r>
      <w:r w:rsidR="00625A16" w:rsidRPr="0009600A">
        <w:rPr>
          <w:rFonts w:ascii="Times New Roman" w:hAnsi="Times New Roman" w:cs="Times New Roman"/>
          <w:color w:val="000000" w:themeColor="text1"/>
          <w:sz w:val="24"/>
          <w:szCs w:val="24"/>
        </w:rPr>
        <w:t>s</w:t>
      </w:r>
      <w:r w:rsidRPr="0009600A">
        <w:rPr>
          <w:rFonts w:ascii="Times New Roman" w:hAnsi="Times New Roman" w:cs="Times New Roman"/>
          <w:color w:val="000000" w:themeColor="text1"/>
          <w:sz w:val="24"/>
          <w:szCs w:val="24"/>
        </w:rPr>
        <w:t xml:space="preserve">enior </w:t>
      </w:r>
      <w:r w:rsidR="00625A16" w:rsidRPr="0009600A">
        <w:rPr>
          <w:rFonts w:ascii="Times New Roman" w:hAnsi="Times New Roman" w:cs="Times New Roman"/>
          <w:color w:val="000000" w:themeColor="text1"/>
          <w:sz w:val="24"/>
          <w:szCs w:val="24"/>
        </w:rPr>
        <w:t>m</w:t>
      </w:r>
      <w:r w:rsidRPr="0009600A">
        <w:rPr>
          <w:rFonts w:ascii="Times New Roman" w:hAnsi="Times New Roman" w:cs="Times New Roman"/>
          <w:color w:val="000000" w:themeColor="text1"/>
          <w:sz w:val="24"/>
          <w:szCs w:val="24"/>
        </w:rPr>
        <w:t xml:space="preserve">ale group was </w:t>
      </w:r>
      <w:r w:rsidR="00F10599" w:rsidRPr="0009600A">
        <w:rPr>
          <w:rFonts w:ascii="Times New Roman" w:hAnsi="Times New Roman" w:cs="Times New Roman"/>
          <w:color w:val="000000" w:themeColor="text1"/>
          <w:sz w:val="24"/>
          <w:szCs w:val="24"/>
        </w:rPr>
        <w:t>24.1</w:t>
      </w:r>
      <w:r w:rsidR="005D1141" w:rsidRPr="0009600A">
        <w:rPr>
          <w:rFonts w:ascii="Times New Roman" w:hAnsi="Times New Roman" w:cs="Times New Roman"/>
          <w:color w:val="000000" w:themeColor="text1"/>
          <w:sz w:val="24"/>
          <w:szCs w:val="24"/>
        </w:rPr>
        <w:t xml:space="preserve"> </w:t>
      </w:r>
      <w:r w:rsidR="005D1141" w:rsidRPr="0009600A">
        <w:rPr>
          <w:rFonts w:ascii="Times New Roman" w:hAnsi="Times New Roman" w:cs="Times New Roman"/>
          <w:color w:val="000000" w:themeColor="text1"/>
          <w:sz w:val="24"/>
          <w:szCs w:val="24"/>
          <w:shd w:val="clear" w:color="auto" w:fill="FFFFFF"/>
        </w:rPr>
        <w:t>± 3.8</w:t>
      </w:r>
      <w:r w:rsidR="008905AA" w:rsidRPr="0009600A">
        <w:rPr>
          <w:rFonts w:ascii="Times New Roman" w:hAnsi="Times New Roman" w:cs="Times New Roman"/>
          <w:color w:val="000000" w:themeColor="text1"/>
          <w:sz w:val="24"/>
          <w:szCs w:val="24"/>
          <w:shd w:val="clear" w:color="auto" w:fill="FFFFFF"/>
        </w:rPr>
        <w:t xml:space="preserve"> years</w:t>
      </w:r>
      <w:r w:rsidR="005D1141" w:rsidRPr="0009600A">
        <w:rPr>
          <w:rFonts w:ascii="Times New Roman" w:hAnsi="Times New Roman" w:cs="Times New Roman"/>
          <w:color w:val="000000" w:themeColor="text1"/>
          <w:sz w:val="24"/>
          <w:szCs w:val="24"/>
        </w:rPr>
        <w:t xml:space="preserve">, whilst the female group was slightly higher at 25.3 </w:t>
      </w:r>
      <w:r w:rsidR="005D1141" w:rsidRPr="0009600A">
        <w:rPr>
          <w:rFonts w:ascii="Times New Roman" w:hAnsi="Times New Roman" w:cs="Times New Roman"/>
          <w:color w:val="000000" w:themeColor="text1"/>
          <w:sz w:val="24"/>
          <w:szCs w:val="24"/>
          <w:shd w:val="clear" w:color="auto" w:fill="FFFFFF"/>
        </w:rPr>
        <w:t>± 4.4</w:t>
      </w:r>
      <w:r w:rsidR="008905AA" w:rsidRPr="0009600A">
        <w:rPr>
          <w:rFonts w:ascii="Times New Roman" w:hAnsi="Times New Roman" w:cs="Times New Roman"/>
          <w:color w:val="000000" w:themeColor="text1"/>
          <w:sz w:val="24"/>
          <w:szCs w:val="24"/>
          <w:shd w:val="clear" w:color="auto" w:fill="FFFFFF"/>
        </w:rPr>
        <w:t xml:space="preserve"> years</w:t>
      </w:r>
      <w:r w:rsidR="005D1141" w:rsidRPr="0009600A">
        <w:rPr>
          <w:rFonts w:ascii="Times New Roman" w:hAnsi="Times New Roman" w:cs="Times New Roman"/>
          <w:color w:val="000000" w:themeColor="text1"/>
          <w:sz w:val="24"/>
          <w:szCs w:val="24"/>
          <w:shd w:val="clear" w:color="auto" w:fill="FFFFFF"/>
        </w:rPr>
        <w:t xml:space="preserve">. </w:t>
      </w:r>
      <w:r w:rsidR="00E46E85" w:rsidRPr="0009600A">
        <w:rPr>
          <w:rFonts w:ascii="Times New Roman" w:hAnsi="Times New Roman" w:cs="Times New Roman"/>
          <w:color w:val="000000" w:themeColor="text1"/>
          <w:sz w:val="24"/>
          <w:szCs w:val="24"/>
        </w:rPr>
        <w:t xml:space="preserve">The </w:t>
      </w:r>
      <w:r w:rsidR="00F75A78" w:rsidRPr="0009600A">
        <w:rPr>
          <w:rFonts w:ascii="Times New Roman" w:hAnsi="Times New Roman" w:cs="Times New Roman"/>
          <w:color w:val="000000" w:themeColor="text1"/>
          <w:sz w:val="24"/>
          <w:szCs w:val="24"/>
        </w:rPr>
        <w:t>birth</w:t>
      </w:r>
      <w:r w:rsidR="00E46E85" w:rsidRPr="0009600A">
        <w:rPr>
          <w:rFonts w:ascii="Times New Roman" w:hAnsi="Times New Roman" w:cs="Times New Roman"/>
          <w:color w:val="000000" w:themeColor="text1"/>
          <w:sz w:val="24"/>
          <w:szCs w:val="24"/>
        </w:rPr>
        <w:t xml:space="preserve"> distribution for the overall </w:t>
      </w:r>
      <w:r w:rsidR="00461639" w:rsidRPr="0009600A">
        <w:rPr>
          <w:rFonts w:ascii="Times New Roman" w:hAnsi="Times New Roman" w:cs="Times New Roman"/>
          <w:color w:val="000000" w:themeColor="text1"/>
          <w:sz w:val="24"/>
          <w:szCs w:val="24"/>
        </w:rPr>
        <w:t xml:space="preserve">combined </w:t>
      </w:r>
      <w:r w:rsidR="00E46E85" w:rsidRPr="0009600A">
        <w:rPr>
          <w:rFonts w:ascii="Times New Roman" w:hAnsi="Times New Roman" w:cs="Times New Roman"/>
          <w:color w:val="000000" w:themeColor="text1"/>
          <w:sz w:val="24"/>
          <w:szCs w:val="24"/>
        </w:rPr>
        <w:t>group of participants</w:t>
      </w:r>
      <w:r w:rsidR="003B42D2" w:rsidRPr="0009600A">
        <w:rPr>
          <w:rFonts w:ascii="Times New Roman" w:hAnsi="Times New Roman" w:cs="Times New Roman"/>
          <w:color w:val="000000" w:themeColor="text1"/>
          <w:sz w:val="24"/>
          <w:szCs w:val="24"/>
        </w:rPr>
        <w:t xml:space="preserve"> (Table 1)</w:t>
      </w:r>
      <w:r w:rsidR="00E46E85" w:rsidRPr="0009600A">
        <w:rPr>
          <w:rFonts w:ascii="Times New Roman" w:hAnsi="Times New Roman" w:cs="Times New Roman"/>
          <w:color w:val="000000" w:themeColor="text1"/>
          <w:sz w:val="24"/>
          <w:szCs w:val="24"/>
        </w:rPr>
        <w:t xml:space="preserve"> was significantly different compared to </w:t>
      </w:r>
      <w:r w:rsidR="00CA356C" w:rsidRPr="0009600A">
        <w:rPr>
          <w:rFonts w:ascii="Times New Roman" w:hAnsi="Times New Roman" w:cs="Times New Roman"/>
          <w:color w:val="000000" w:themeColor="text1"/>
          <w:sz w:val="24"/>
          <w:szCs w:val="24"/>
        </w:rPr>
        <w:t>expected equal distribution between four quarters</w:t>
      </w:r>
      <w:r w:rsidR="00567B8A" w:rsidRPr="0009600A">
        <w:rPr>
          <w:rFonts w:ascii="Times New Roman" w:hAnsi="Times New Roman" w:cs="Times New Roman"/>
          <w:color w:val="000000" w:themeColor="text1"/>
          <w:sz w:val="24"/>
          <w:szCs w:val="24"/>
        </w:rPr>
        <w:t xml:space="preserve"> </w:t>
      </w:r>
      <w:r w:rsidR="00CB3371" w:rsidRPr="0009600A">
        <w:rPr>
          <w:rFonts w:ascii="Times New Roman" w:hAnsi="Times New Roman" w:cs="Times New Roman"/>
          <w:color w:val="000000" w:themeColor="text1"/>
          <w:sz w:val="24"/>
          <w:szCs w:val="24"/>
        </w:rPr>
        <w:t>(</w:t>
      </w:r>
      <w:r w:rsidR="00567B8A" w:rsidRPr="0009600A">
        <w:rPr>
          <w:rFonts w:ascii="Times New Roman" w:hAnsi="Times New Roman" w:cs="Times New Roman"/>
          <w:color w:val="000000" w:themeColor="text1"/>
          <w:sz w:val="24"/>
          <w:szCs w:val="24"/>
        </w:rPr>
        <w:t>χ² = 19.058</w:t>
      </w:r>
      <w:r w:rsidR="001202B2" w:rsidRPr="0009600A">
        <w:rPr>
          <w:rFonts w:ascii="Times New Roman" w:hAnsi="Times New Roman" w:cs="Times New Roman"/>
          <w:color w:val="000000" w:themeColor="text1"/>
          <w:sz w:val="24"/>
          <w:szCs w:val="24"/>
        </w:rPr>
        <w:t>;</w:t>
      </w:r>
      <w:r w:rsidR="00567B8A" w:rsidRPr="0009600A">
        <w:rPr>
          <w:rFonts w:ascii="Times New Roman" w:hAnsi="Times New Roman" w:cs="Times New Roman"/>
          <w:color w:val="000000" w:themeColor="text1"/>
          <w:sz w:val="24"/>
          <w:szCs w:val="24"/>
        </w:rPr>
        <w:t xml:space="preserve"> p</w:t>
      </w:r>
      <w:r w:rsidR="00682941" w:rsidRPr="0009600A">
        <w:rPr>
          <w:rFonts w:ascii="Times New Roman" w:hAnsi="Times New Roman" w:cs="Times New Roman"/>
          <w:color w:val="000000" w:themeColor="text1"/>
          <w:sz w:val="24"/>
          <w:szCs w:val="24"/>
        </w:rPr>
        <w:t xml:space="preserve"> </w:t>
      </w:r>
      <w:r w:rsidR="00567B8A" w:rsidRPr="0009600A">
        <w:rPr>
          <w:rFonts w:ascii="Times New Roman" w:hAnsi="Times New Roman" w:cs="Times New Roman"/>
          <w:color w:val="000000" w:themeColor="text1"/>
          <w:sz w:val="24"/>
          <w:szCs w:val="24"/>
        </w:rPr>
        <w:t>&lt;</w:t>
      </w:r>
      <w:r w:rsidR="00682941" w:rsidRPr="0009600A">
        <w:rPr>
          <w:rFonts w:ascii="Times New Roman" w:hAnsi="Times New Roman" w:cs="Times New Roman"/>
          <w:color w:val="000000" w:themeColor="text1"/>
          <w:sz w:val="24"/>
          <w:szCs w:val="24"/>
        </w:rPr>
        <w:t xml:space="preserve"> </w:t>
      </w:r>
      <w:r w:rsidR="00567B8A" w:rsidRPr="0009600A">
        <w:rPr>
          <w:rFonts w:ascii="Times New Roman" w:hAnsi="Times New Roman" w:cs="Times New Roman"/>
          <w:color w:val="000000" w:themeColor="text1"/>
          <w:sz w:val="24"/>
          <w:szCs w:val="24"/>
        </w:rPr>
        <w:t>0.001</w:t>
      </w:r>
      <w:r w:rsidR="00CB3371" w:rsidRPr="0009600A">
        <w:rPr>
          <w:rFonts w:ascii="Times New Roman" w:hAnsi="Times New Roman" w:cs="Times New Roman"/>
          <w:color w:val="000000" w:themeColor="text1"/>
          <w:sz w:val="24"/>
          <w:szCs w:val="24"/>
        </w:rPr>
        <w:t>)</w:t>
      </w:r>
      <w:r w:rsidR="00567B8A" w:rsidRPr="0009600A">
        <w:rPr>
          <w:rFonts w:ascii="Times New Roman" w:hAnsi="Times New Roman" w:cs="Times New Roman"/>
          <w:color w:val="000000" w:themeColor="text1"/>
          <w:sz w:val="24"/>
          <w:szCs w:val="24"/>
        </w:rPr>
        <w:t xml:space="preserve">. </w:t>
      </w:r>
      <w:r w:rsidR="00682941" w:rsidRPr="0009600A">
        <w:rPr>
          <w:rFonts w:ascii="Times New Roman" w:hAnsi="Times New Roman" w:cs="Times New Roman"/>
          <w:color w:val="000000" w:themeColor="text1"/>
          <w:sz w:val="24"/>
          <w:szCs w:val="24"/>
        </w:rPr>
        <w:t xml:space="preserve">The </w:t>
      </w:r>
      <w:r w:rsidR="00461639" w:rsidRPr="0009600A">
        <w:rPr>
          <w:rFonts w:ascii="Times New Roman" w:hAnsi="Times New Roman" w:cs="Times New Roman"/>
          <w:color w:val="000000" w:themeColor="text1"/>
          <w:sz w:val="24"/>
          <w:szCs w:val="24"/>
        </w:rPr>
        <w:t xml:space="preserve">overall </w:t>
      </w:r>
      <w:r w:rsidR="00567B8A" w:rsidRPr="0009600A">
        <w:rPr>
          <w:rFonts w:ascii="Times New Roman" w:hAnsi="Times New Roman" w:cs="Times New Roman"/>
          <w:color w:val="000000" w:themeColor="text1"/>
          <w:sz w:val="24"/>
          <w:szCs w:val="24"/>
        </w:rPr>
        <w:t xml:space="preserve">male </w:t>
      </w:r>
      <w:r w:rsidR="001202B2" w:rsidRPr="0009600A">
        <w:rPr>
          <w:rFonts w:ascii="Times New Roman" w:hAnsi="Times New Roman" w:cs="Times New Roman"/>
          <w:color w:val="000000" w:themeColor="text1"/>
          <w:sz w:val="24"/>
          <w:szCs w:val="24"/>
        </w:rPr>
        <w:t>sub-</w:t>
      </w:r>
      <w:r w:rsidR="00567B8A" w:rsidRPr="0009600A">
        <w:rPr>
          <w:rFonts w:ascii="Times New Roman" w:hAnsi="Times New Roman" w:cs="Times New Roman"/>
          <w:color w:val="000000" w:themeColor="text1"/>
          <w:sz w:val="24"/>
          <w:szCs w:val="24"/>
        </w:rPr>
        <w:t>group</w:t>
      </w:r>
      <w:r w:rsidR="00CB3371" w:rsidRPr="0009600A">
        <w:rPr>
          <w:rFonts w:ascii="Times New Roman" w:hAnsi="Times New Roman" w:cs="Times New Roman"/>
          <w:color w:val="000000" w:themeColor="text1"/>
          <w:sz w:val="24"/>
          <w:szCs w:val="24"/>
        </w:rPr>
        <w:t xml:space="preserve"> (all ages)</w:t>
      </w:r>
      <w:r w:rsidR="001202B2" w:rsidRPr="0009600A">
        <w:rPr>
          <w:rFonts w:ascii="Times New Roman" w:hAnsi="Times New Roman" w:cs="Times New Roman"/>
          <w:color w:val="000000" w:themeColor="text1"/>
          <w:sz w:val="24"/>
          <w:szCs w:val="24"/>
        </w:rPr>
        <w:t xml:space="preserve"> </w:t>
      </w:r>
      <w:r w:rsidR="00567B8A" w:rsidRPr="0009600A">
        <w:rPr>
          <w:rFonts w:ascii="Times New Roman" w:hAnsi="Times New Roman" w:cs="Times New Roman"/>
          <w:color w:val="000000" w:themeColor="text1"/>
          <w:sz w:val="24"/>
          <w:szCs w:val="24"/>
        </w:rPr>
        <w:t xml:space="preserve">showed significant difference </w:t>
      </w:r>
      <w:r w:rsidR="00CB3371" w:rsidRPr="0009600A">
        <w:rPr>
          <w:rFonts w:ascii="Times New Roman" w:hAnsi="Times New Roman" w:cs="Times New Roman"/>
          <w:color w:val="000000" w:themeColor="text1"/>
          <w:sz w:val="24"/>
          <w:szCs w:val="24"/>
        </w:rPr>
        <w:t>(</w:t>
      </w:r>
      <w:r w:rsidR="00567B8A" w:rsidRPr="0009600A">
        <w:rPr>
          <w:rFonts w:ascii="Times New Roman" w:hAnsi="Times New Roman" w:cs="Times New Roman"/>
          <w:color w:val="000000" w:themeColor="text1"/>
          <w:sz w:val="24"/>
          <w:szCs w:val="24"/>
        </w:rPr>
        <w:t>χ²</w:t>
      </w:r>
      <w:r w:rsidR="00625A16" w:rsidRPr="0009600A">
        <w:rPr>
          <w:rFonts w:ascii="Times New Roman" w:hAnsi="Times New Roman" w:cs="Times New Roman"/>
          <w:color w:val="000000" w:themeColor="text1"/>
          <w:sz w:val="24"/>
          <w:szCs w:val="24"/>
        </w:rPr>
        <w:t xml:space="preserve"> </w:t>
      </w:r>
      <w:r w:rsidR="00567B8A" w:rsidRPr="0009600A">
        <w:rPr>
          <w:rFonts w:ascii="Times New Roman" w:hAnsi="Times New Roman" w:cs="Times New Roman"/>
          <w:color w:val="000000" w:themeColor="text1"/>
          <w:sz w:val="24"/>
          <w:szCs w:val="24"/>
        </w:rPr>
        <w:t>= 28.972</w:t>
      </w:r>
      <w:r w:rsidR="001202B2" w:rsidRPr="0009600A">
        <w:rPr>
          <w:rFonts w:ascii="Times New Roman" w:hAnsi="Times New Roman" w:cs="Times New Roman"/>
          <w:color w:val="000000" w:themeColor="text1"/>
          <w:sz w:val="24"/>
          <w:szCs w:val="24"/>
        </w:rPr>
        <w:t>;</w:t>
      </w:r>
      <w:r w:rsidR="00567B8A" w:rsidRPr="0009600A">
        <w:rPr>
          <w:rFonts w:ascii="Times New Roman" w:hAnsi="Times New Roman" w:cs="Times New Roman"/>
          <w:color w:val="000000" w:themeColor="text1"/>
          <w:sz w:val="24"/>
          <w:szCs w:val="24"/>
        </w:rPr>
        <w:t xml:space="preserve"> p</w:t>
      </w:r>
      <w:r w:rsidR="00682941" w:rsidRPr="0009600A">
        <w:rPr>
          <w:rFonts w:ascii="Times New Roman" w:hAnsi="Times New Roman" w:cs="Times New Roman"/>
          <w:color w:val="000000" w:themeColor="text1"/>
          <w:sz w:val="24"/>
          <w:szCs w:val="24"/>
        </w:rPr>
        <w:t xml:space="preserve"> </w:t>
      </w:r>
      <w:r w:rsidR="00567B8A" w:rsidRPr="0009600A">
        <w:rPr>
          <w:rFonts w:ascii="Times New Roman" w:hAnsi="Times New Roman" w:cs="Times New Roman"/>
          <w:color w:val="000000" w:themeColor="text1"/>
          <w:sz w:val="24"/>
          <w:szCs w:val="24"/>
        </w:rPr>
        <w:t>&lt;</w:t>
      </w:r>
      <w:r w:rsidR="00682941" w:rsidRPr="0009600A">
        <w:rPr>
          <w:rFonts w:ascii="Times New Roman" w:hAnsi="Times New Roman" w:cs="Times New Roman"/>
          <w:color w:val="000000" w:themeColor="text1"/>
          <w:sz w:val="24"/>
          <w:szCs w:val="24"/>
        </w:rPr>
        <w:t xml:space="preserve"> </w:t>
      </w:r>
      <w:r w:rsidR="00567B8A" w:rsidRPr="0009600A">
        <w:rPr>
          <w:rFonts w:ascii="Times New Roman" w:hAnsi="Times New Roman" w:cs="Times New Roman"/>
          <w:color w:val="000000" w:themeColor="text1"/>
          <w:sz w:val="24"/>
          <w:szCs w:val="24"/>
        </w:rPr>
        <w:t>0.001</w:t>
      </w:r>
      <w:r w:rsidR="00CB3371" w:rsidRPr="0009600A">
        <w:rPr>
          <w:rFonts w:ascii="Times New Roman" w:hAnsi="Times New Roman" w:cs="Times New Roman"/>
          <w:color w:val="000000" w:themeColor="text1"/>
          <w:sz w:val="24"/>
          <w:szCs w:val="24"/>
        </w:rPr>
        <w:t>)</w:t>
      </w:r>
      <w:r w:rsidR="00567B8A" w:rsidRPr="0009600A">
        <w:rPr>
          <w:rFonts w:ascii="Times New Roman" w:hAnsi="Times New Roman" w:cs="Times New Roman"/>
          <w:color w:val="000000" w:themeColor="text1"/>
          <w:sz w:val="24"/>
          <w:szCs w:val="24"/>
        </w:rPr>
        <w:t xml:space="preserve"> in </w:t>
      </w:r>
      <w:r w:rsidR="00452417" w:rsidRPr="0009600A">
        <w:rPr>
          <w:rFonts w:ascii="Times New Roman" w:hAnsi="Times New Roman" w:cs="Times New Roman"/>
          <w:color w:val="000000" w:themeColor="text1"/>
          <w:sz w:val="24"/>
          <w:szCs w:val="24"/>
        </w:rPr>
        <w:t>birth</w:t>
      </w:r>
      <w:r w:rsidR="00567B8A" w:rsidRPr="0009600A">
        <w:rPr>
          <w:rFonts w:ascii="Times New Roman" w:hAnsi="Times New Roman" w:cs="Times New Roman"/>
          <w:color w:val="000000" w:themeColor="text1"/>
          <w:sz w:val="24"/>
          <w:szCs w:val="24"/>
        </w:rPr>
        <w:t xml:space="preserve"> distribution</w:t>
      </w:r>
      <w:r w:rsidR="00C42738" w:rsidRPr="0009600A">
        <w:rPr>
          <w:rFonts w:ascii="Times New Roman" w:hAnsi="Times New Roman" w:cs="Times New Roman"/>
          <w:color w:val="000000" w:themeColor="text1"/>
          <w:sz w:val="24"/>
          <w:szCs w:val="24"/>
        </w:rPr>
        <w:t xml:space="preserve"> and there were further differences identified in </w:t>
      </w:r>
      <w:r w:rsidR="00567B8A" w:rsidRPr="0009600A">
        <w:rPr>
          <w:rFonts w:ascii="Times New Roman" w:hAnsi="Times New Roman" w:cs="Times New Roman"/>
          <w:color w:val="000000" w:themeColor="text1"/>
          <w:sz w:val="24"/>
          <w:szCs w:val="24"/>
        </w:rPr>
        <w:t xml:space="preserve">youth </w:t>
      </w:r>
      <w:r w:rsidR="00C42738" w:rsidRPr="0009600A">
        <w:rPr>
          <w:rFonts w:ascii="Times New Roman" w:hAnsi="Times New Roman" w:cs="Times New Roman"/>
          <w:color w:val="000000" w:themeColor="text1"/>
          <w:sz w:val="24"/>
          <w:szCs w:val="24"/>
        </w:rPr>
        <w:t>boxers overall</w:t>
      </w:r>
      <w:r w:rsidR="00567B8A" w:rsidRPr="0009600A">
        <w:rPr>
          <w:rFonts w:ascii="Times New Roman" w:hAnsi="Times New Roman" w:cs="Times New Roman"/>
          <w:color w:val="000000" w:themeColor="text1"/>
          <w:sz w:val="24"/>
          <w:szCs w:val="24"/>
        </w:rPr>
        <w:t xml:space="preserve"> </w:t>
      </w:r>
      <w:r w:rsidR="00CB3371" w:rsidRPr="0009600A">
        <w:rPr>
          <w:rFonts w:ascii="Times New Roman" w:hAnsi="Times New Roman" w:cs="Times New Roman"/>
          <w:color w:val="000000" w:themeColor="text1"/>
          <w:sz w:val="24"/>
          <w:szCs w:val="24"/>
        </w:rPr>
        <w:t>(</w:t>
      </w:r>
      <w:r w:rsidR="00567B8A" w:rsidRPr="0009600A">
        <w:rPr>
          <w:rFonts w:ascii="Times New Roman" w:hAnsi="Times New Roman" w:cs="Times New Roman"/>
          <w:color w:val="000000" w:themeColor="text1"/>
          <w:sz w:val="24"/>
          <w:szCs w:val="24"/>
        </w:rPr>
        <w:t>χ²</w:t>
      </w:r>
      <w:r w:rsidR="00625A16" w:rsidRPr="0009600A">
        <w:rPr>
          <w:rFonts w:ascii="Times New Roman" w:hAnsi="Times New Roman" w:cs="Times New Roman"/>
          <w:color w:val="000000" w:themeColor="text1"/>
          <w:sz w:val="24"/>
          <w:szCs w:val="24"/>
        </w:rPr>
        <w:t xml:space="preserve"> </w:t>
      </w:r>
      <w:r w:rsidR="00567B8A" w:rsidRPr="0009600A">
        <w:rPr>
          <w:rFonts w:ascii="Times New Roman" w:hAnsi="Times New Roman" w:cs="Times New Roman"/>
          <w:color w:val="000000" w:themeColor="text1"/>
          <w:sz w:val="24"/>
          <w:szCs w:val="24"/>
        </w:rPr>
        <w:t>= 21.997</w:t>
      </w:r>
      <w:r w:rsidR="001202B2" w:rsidRPr="0009600A">
        <w:rPr>
          <w:rFonts w:ascii="Times New Roman" w:hAnsi="Times New Roman" w:cs="Times New Roman"/>
          <w:color w:val="000000" w:themeColor="text1"/>
          <w:sz w:val="24"/>
          <w:szCs w:val="24"/>
        </w:rPr>
        <w:t>;</w:t>
      </w:r>
      <w:r w:rsidR="00567B8A" w:rsidRPr="0009600A">
        <w:rPr>
          <w:rFonts w:ascii="Times New Roman" w:hAnsi="Times New Roman" w:cs="Times New Roman"/>
          <w:color w:val="000000" w:themeColor="text1"/>
          <w:sz w:val="24"/>
          <w:szCs w:val="24"/>
        </w:rPr>
        <w:t xml:space="preserve"> p&lt;0.001</w:t>
      </w:r>
      <w:r w:rsidR="00CB3371" w:rsidRPr="0009600A">
        <w:rPr>
          <w:rFonts w:ascii="Times New Roman" w:hAnsi="Times New Roman" w:cs="Times New Roman"/>
          <w:color w:val="000000" w:themeColor="text1"/>
          <w:sz w:val="24"/>
          <w:szCs w:val="24"/>
        </w:rPr>
        <w:t>)</w:t>
      </w:r>
      <w:r w:rsidR="00567B8A" w:rsidRPr="0009600A">
        <w:rPr>
          <w:rFonts w:ascii="Times New Roman" w:hAnsi="Times New Roman" w:cs="Times New Roman"/>
          <w:color w:val="000000" w:themeColor="text1"/>
          <w:sz w:val="24"/>
          <w:szCs w:val="24"/>
        </w:rPr>
        <w:t xml:space="preserve">, youth male </w:t>
      </w:r>
      <w:r w:rsidR="00C42738" w:rsidRPr="0009600A">
        <w:rPr>
          <w:rFonts w:ascii="Times New Roman" w:hAnsi="Times New Roman" w:cs="Times New Roman"/>
          <w:color w:val="000000" w:themeColor="text1"/>
          <w:sz w:val="24"/>
          <w:szCs w:val="24"/>
        </w:rPr>
        <w:t>boxers</w:t>
      </w:r>
      <w:r w:rsidR="00567B8A" w:rsidRPr="0009600A">
        <w:rPr>
          <w:rFonts w:ascii="Times New Roman" w:hAnsi="Times New Roman" w:cs="Times New Roman"/>
          <w:color w:val="000000" w:themeColor="text1"/>
          <w:sz w:val="24"/>
          <w:szCs w:val="24"/>
        </w:rPr>
        <w:t xml:space="preserve"> </w:t>
      </w:r>
      <w:r w:rsidR="00CB3371" w:rsidRPr="0009600A">
        <w:rPr>
          <w:rFonts w:ascii="Times New Roman" w:hAnsi="Times New Roman" w:cs="Times New Roman"/>
          <w:color w:val="000000" w:themeColor="text1"/>
          <w:sz w:val="24"/>
          <w:szCs w:val="24"/>
        </w:rPr>
        <w:t>(</w:t>
      </w:r>
      <w:r w:rsidR="00567B8A" w:rsidRPr="0009600A">
        <w:rPr>
          <w:rFonts w:ascii="Times New Roman" w:hAnsi="Times New Roman" w:cs="Times New Roman"/>
          <w:color w:val="000000" w:themeColor="text1"/>
          <w:sz w:val="24"/>
          <w:szCs w:val="24"/>
        </w:rPr>
        <w:t>χ² = 20.763; p</w:t>
      </w:r>
      <w:r w:rsidR="00682941" w:rsidRPr="0009600A">
        <w:rPr>
          <w:rFonts w:ascii="Times New Roman" w:hAnsi="Times New Roman" w:cs="Times New Roman"/>
          <w:color w:val="000000" w:themeColor="text1"/>
          <w:sz w:val="24"/>
          <w:szCs w:val="24"/>
        </w:rPr>
        <w:t xml:space="preserve"> </w:t>
      </w:r>
      <w:r w:rsidR="00567B8A" w:rsidRPr="0009600A">
        <w:rPr>
          <w:rFonts w:ascii="Times New Roman" w:hAnsi="Times New Roman" w:cs="Times New Roman"/>
          <w:color w:val="000000" w:themeColor="text1"/>
          <w:sz w:val="24"/>
          <w:szCs w:val="24"/>
        </w:rPr>
        <w:t>&lt;</w:t>
      </w:r>
      <w:r w:rsidR="00682941" w:rsidRPr="0009600A">
        <w:rPr>
          <w:rFonts w:ascii="Times New Roman" w:hAnsi="Times New Roman" w:cs="Times New Roman"/>
          <w:color w:val="000000" w:themeColor="text1"/>
          <w:sz w:val="24"/>
          <w:szCs w:val="24"/>
        </w:rPr>
        <w:t xml:space="preserve"> </w:t>
      </w:r>
      <w:r w:rsidR="00567B8A" w:rsidRPr="0009600A">
        <w:rPr>
          <w:rFonts w:ascii="Times New Roman" w:hAnsi="Times New Roman" w:cs="Times New Roman"/>
          <w:color w:val="000000" w:themeColor="text1"/>
          <w:sz w:val="24"/>
          <w:szCs w:val="24"/>
        </w:rPr>
        <w:t>0.001</w:t>
      </w:r>
      <w:r w:rsidR="00CB3371" w:rsidRPr="0009600A">
        <w:rPr>
          <w:rFonts w:ascii="Times New Roman" w:hAnsi="Times New Roman" w:cs="Times New Roman"/>
          <w:color w:val="000000" w:themeColor="text1"/>
          <w:sz w:val="24"/>
          <w:szCs w:val="24"/>
        </w:rPr>
        <w:t>)</w:t>
      </w:r>
      <w:r w:rsidR="00567B8A" w:rsidRPr="0009600A">
        <w:rPr>
          <w:rFonts w:ascii="Times New Roman" w:hAnsi="Times New Roman" w:cs="Times New Roman"/>
          <w:color w:val="000000" w:themeColor="text1"/>
          <w:sz w:val="24"/>
          <w:szCs w:val="24"/>
        </w:rPr>
        <w:t xml:space="preserve"> and senior male </w:t>
      </w:r>
      <w:r w:rsidR="00C42738" w:rsidRPr="0009600A">
        <w:rPr>
          <w:rFonts w:ascii="Times New Roman" w:hAnsi="Times New Roman" w:cs="Times New Roman"/>
          <w:color w:val="000000" w:themeColor="text1"/>
          <w:sz w:val="24"/>
          <w:szCs w:val="24"/>
        </w:rPr>
        <w:t>boxers</w:t>
      </w:r>
      <w:r w:rsidR="00567B8A" w:rsidRPr="0009600A">
        <w:rPr>
          <w:rFonts w:ascii="Times New Roman" w:hAnsi="Times New Roman" w:cs="Times New Roman"/>
          <w:color w:val="000000" w:themeColor="text1"/>
          <w:sz w:val="24"/>
          <w:szCs w:val="24"/>
        </w:rPr>
        <w:t xml:space="preserve"> </w:t>
      </w:r>
      <w:r w:rsidR="00CB3371" w:rsidRPr="0009600A">
        <w:rPr>
          <w:rFonts w:ascii="Times New Roman" w:hAnsi="Times New Roman" w:cs="Times New Roman"/>
          <w:color w:val="000000" w:themeColor="text1"/>
          <w:sz w:val="24"/>
          <w:szCs w:val="24"/>
        </w:rPr>
        <w:t>(</w:t>
      </w:r>
      <w:r w:rsidR="00567B8A" w:rsidRPr="0009600A">
        <w:rPr>
          <w:rFonts w:ascii="Times New Roman" w:hAnsi="Times New Roman" w:cs="Times New Roman"/>
          <w:color w:val="000000" w:themeColor="text1"/>
          <w:sz w:val="24"/>
          <w:szCs w:val="24"/>
        </w:rPr>
        <w:t>χ² = 7.942; p</w:t>
      </w:r>
      <w:r w:rsidR="00682941" w:rsidRPr="0009600A">
        <w:rPr>
          <w:rFonts w:ascii="Times New Roman" w:hAnsi="Times New Roman" w:cs="Times New Roman"/>
          <w:color w:val="000000" w:themeColor="text1"/>
          <w:sz w:val="24"/>
          <w:szCs w:val="24"/>
        </w:rPr>
        <w:t xml:space="preserve"> </w:t>
      </w:r>
      <w:r w:rsidR="00567B8A" w:rsidRPr="0009600A">
        <w:rPr>
          <w:rFonts w:ascii="Times New Roman" w:hAnsi="Times New Roman" w:cs="Times New Roman"/>
          <w:color w:val="000000" w:themeColor="text1"/>
          <w:sz w:val="24"/>
          <w:szCs w:val="24"/>
        </w:rPr>
        <w:t>&lt;</w:t>
      </w:r>
      <w:r w:rsidR="00682941" w:rsidRPr="0009600A">
        <w:rPr>
          <w:rFonts w:ascii="Times New Roman" w:hAnsi="Times New Roman" w:cs="Times New Roman"/>
          <w:color w:val="000000" w:themeColor="text1"/>
          <w:sz w:val="24"/>
          <w:szCs w:val="24"/>
        </w:rPr>
        <w:t xml:space="preserve"> </w:t>
      </w:r>
      <w:r w:rsidR="00567B8A" w:rsidRPr="0009600A">
        <w:rPr>
          <w:rFonts w:ascii="Times New Roman" w:hAnsi="Times New Roman" w:cs="Times New Roman"/>
          <w:color w:val="000000" w:themeColor="text1"/>
          <w:sz w:val="24"/>
          <w:szCs w:val="24"/>
        </w:rPr>
        <w:t>0.0</w:t>
      </w:r>
      <w:r w:rsidR="00682941" w:rsidRPr="0009600A">
        <w:rPr>
          <w:rFonts w:ascii="Times New Roman" w:hAnsi="Times New Roman" w:cs="Times New Roman"/>
          <w:color w:val="000000" w:themeColor="text1"/>
          <w:sz w:val="24"/>
          <w:szCs w:val="24"/>
        </w:rPr>
        <w:t>5</w:t>
      </w:r>
      <w:r w:rsidR="00CB3371" w:rsidRPr="0009600A">
        <w:rPr>
          <w:rFonts w:ascii="Times New Roman" w:hAnsi="Times New Roman" w:cs="Times New Roman"/>
          <w:color w:val="000000" w:themeColor="text1"/>
          <w:sz w:val="24"/>
          <w:szCs w:val="24"/>
        </w:rPr>
        <w:t>)</w:t>
      </w:r>
      <w:r w:rsidR="00567B8A" w:rsidRPr="0009600A">
        <w:rPr>
          <w:rFonts w:ascii="Times New Roman" w:hAnsi="Times New Roman" w:cs="Times New Roman"/>
          <w:color w:val="000000" w:themeColor="text1"/>
          <w:sz w:val="24"/>
          <w:szCs w:val="24"/>
        </w:rPr>
        <w:t xml:space="preserve">. </w:t>
      </w:r>
      <w:r w:rsidR="001202B2" w:rsidRPr="0009600A">
        <w:rPr>
          <w:rFonts w:ascii="Times New Roman" w:hAnsi="Times New Roman" w:cs="Times New Roman"/>
          <w:color w:val="000000" w:themeColor="text1"/>
          <w:sz w:val="24"/>
          <w:szCs w:val="24"/>
        </w:rPr>
        <w:t xml:space="preserve">The observed </w:t>
      </w:r>
      <w:r w:rsidR="00452417" w:rsidRPr="0009600A">
        <w:rPr>
          <w:rFonts w:ascii="Times New Roman" w:hAnsi="Times New Roman" w:cs="Times New Roman"/>
          <w:color w:val="000000" w:themeColor="text1"/>
          <w:sz w:val="24"/>
          <w:szCs w:val="24"/>
        </w:rPr>
        <w:t>birth</w:t>
      </w:r>
      <w:r w:rsidR="001202B2" w:rsidRPr="0009600A">
        <w:rPr>
          <w:rFonts w:ascii="Times New Roman" w:hAnsi="Times New Roman" w:cs="Times New Roman"/>
          <w:color w:val="000000" w:themeColor="text1"/>
          <w:sz w:val="24"/>
          <w:szCs w:val="24"/>
        </w:rPr>
        <w:t xml:space="preserve"> distribution </w:t>
      </w:r>
      <w:r w:rsidR="001202B2" w:rsidRPr="0009600A">
        <w:rPr>
          <w:rFonts w:ascii="Times New Roman" w:hAnsi="Times New Roman" w:cs="Times New Roman"/>
          <w:color w:val="000000" w:themeColor="text1"/>
          <w:sz w:val="24"/>
          <w:szCs w:val="24"/>
        </w:rPr>
        <w:lastRenderedPageBreak/>
        <w:t>was not significantly different from expected for any of the female participants groups</w:t>
      </w:r>
      <w:r w:rsidR="00D02F2B" w:rsidRPr="0009600A">
        <w:rPr>
          <w:rFonts w:ascii="Times New Roman" w:hAnsi="Times New Roman" w:cs="Times New Roman"/>
          <w:color w:val="000000" w:themeColor="text1"/>
          <w:sz w:val="24"/>
          <w:szCs w:val="24"/>
        </w:rPr>
        <w:t xml:space="preserve">. </w:t>
      </w:r>
      <w:r w:rsidR="00461639" w:rsidRPr="0009600A">
        <w:rPr>
          <w:rFonts w:ascii="Times New Roman" w:hAnsi="Times New Roman" w:cs="Times New Roman"/>
          <w:color w:val="000000" w:themeColor="text1"/>
          <w:sz w:val="24"/>
          <w:szCs w:val="24"/>
        </w:rPr>
        <w:t>The combined</w:t>
      </w:r>
      <w:r w:rsidR="00D02F2B" w:rsidRPr="0009600A">
        <w:rPr>
          <w:rFonts w:ascii="Times New Roman" w:hAnsi="Times New Roman" w:cs="Times New Roman"/>
          <w:color w:val="000000" w:themeColor="text1"/>
          <w:sz w:val="24"/>
          <w:szCs w:val="24"/>
        </w:rPr>
        <w:t xml:space="preserve"> senior group showed no significant distribution</w:t>
      </w:r>
      <w:r w:rsidR="00CB29E1" w:rsidRPr="0009600A">
        <w:rPr>
          <w:rFonts w:ascii="Times New Roman" w:hAnsi="Times New Roman" w:cs="Times New Roman"/>
          <w:color w:val="000000" w:themeColor="text1"/>
          <w:sz w:val="24"/>
          <w:szCs w:val="24"/>
        </w:rPr>
        <w:t xml:space="preserve"> difference</w:t>
      </w:r>
      <w:r w:rsidR="00625A16" w:rsidRPr="0009600A">
        <w:rPr>
          <w:rFonts w:ascii="Times New Roman" w:hAnsi="Times New Roman" w:cs="Times New Roman"/>
          <w:color w:val="000000" w:themeColor="text1"/>
          <w:sz w:val="24"/>
          <w:szCs w:val="24"/>
        </w:rPr>
        <w:t>.</w:t>
      </w:r>
    </w:p>
    <w:p w14:paraId="3B2A3B22" w14:textId="6ABA1EBC" w:rsidR="00777F99" w:rsidRPr="0009600A" w:rsidRDefault="00CB29E1" w:rsidP="00612055">
      <w:pPr>
        <w:spacing w:after="0" w:line="360" w:lineRule="auto"/>
        <w:ind w:firstLine="567"/>
        <w:jc w:val="both"/>
        <w:rPr>
          <w:rFonts w:ascii="Times New Roman" w:hAnsi="Times New Roman" w:cs="Times New Roman"/>
          <w:color w:val="000000" w:themeColor="text1"/>
          <w:sz w:val="24"/>
          <w:szCs w:val="24"/>
        </w:rPr>
      </w:pPr>
      <w:r w:rsidRPr="0009600A">
        <w:rPr>
          <w:rFonts w:ascii="Times New Roman" w:hAnsi="Times New Roman" w:cs="Times New Roman"/>
          <w:color w:val="000000" w:themeColor="text1"/>
          <w:sz w:val="24"/>
          <w:szCs w:val="24"/>
        </w:rPr>
        <w:t xml:space="preserve">The observed difference was also compared in every separate competition, sub-categorising participants into males and females where applicable. </w:t>
      </w:r>
      <w:r w:rsidR="008E3B90" w:rsidRPr="0009600A">
        <w:rPr>
          <w:rFonts w:ascii="Times New Roman" w:hAnsi="Times New Roman" w:cs="Times New Roman"/>
          <w:color w:val="000000" w:themeColor="text1"/>
          <w:sz w:val="24"/>
          <w:szCs w:val="24"/>
        </w:rPr>
        <w:t xml:space="preserve">Out of 12 separate competitions </w:t>
      </w:r>
      <w:r w:rsidR="00704896" w:rsidRPr="0009600A">
        <w:rPr>
          <w:rFonts w:ascii="Times New Roman" w:hAnsi="Times New Roman" w:cs="Times New Roman"/>
          <w:color w:val="000000" w:themeColor="text1"/>
          <w:sz w:val="24"/>
          <w:szCs w:val="24"/>
        </w:rPr>
        <w:t>(</w:t>
      </w:r>
      <w:r w:rsidR="008E3B90" w:rsidRPr="0009600A">
        <w:rPr>
          <w:rFonts w:ascii="Times New Roman" w:hAnsi="Times New Roman" w:cs="Times New Roman"/>
          <w:color w:val="000000" w:themeColor="text1"/>
          <w:sz w:val="24"/>
          <w:szCs w:val="24"/>
        </w:rPr>
        <w:t xml:space="preserve">16 sub-groups) only two </w:t>
      </w:r>
      <w:r w:rsidR="00704896" w:rsidRPr="0009600A">
        <w:rPr>
          <w:rFonts w:ascii="Times New Roman" w:hAnsi="Times New Roman" w:cs="Times New Roman"/>
          <w:color w:val="000000" w:themeColor="text1"/>
          <w:sz w:val="24"/>
          <w:szCs w:val="24"/>
        </w:rPr>
        <w:t>sub-</w:t>
      </w:r>
      <w:r w:rsidR="008E3B90" w:rsidRPr="0009600A">
        <w:rPr>
          <w:rFonts w:ascii="Times New Roman" w:hAnsi="Times New Roman" w:cs="Times New Roman"/>
          <w:color w:val="000000" w:themeColor="text1"/>
          <w:sz w:val="24"/>
          <w:szCs w:val="24"/>
        </w:rPr>
        <w:t xml:space="preserve">groups </w:t>
      </w:r>
      <w:r w:rsidR="000C0611" w:rsidRPr="0009600A">
        <w:rPr>
          <w:rFonts w:ascii="Times New Roman" w:hAnsi="Times New Roman" w:cs="Times New Roman"/>
          <w:color w:val="000000" w:themeColor="text1"/>
          <w:sz w:val="24"/>
          <w:szCs w:val="24"/>
        </w:rPr>
        <w:t>(</w:t>
      </w:r>
      <w:r w:rsidR="008E3B90" w:rsidRPr="0009600A">
        <w:rPr>
          <w:rFonts w:ascii="Times New Roman" w:hAnsi="Times New Roman" w:cs="Times New Roman"/>
          <w:color w:val="000000" w:themeColor="text1"/>
          <w:sz w:val="24"/>
          <w:szCs w:val="24"/>
        </w:rPr>
        <w:t>2016 Youth Male Championship</w:t>
      </w:r>
      <w:r w:rsidR="002C52DE" w:rsidRPr="0009600A">
        <w:rPr>
          <w:rFonts w:ascii="Times New Roman" w:hAnsi="Times New Roman" w:cs="Times New Roman"/>
          <w:color w:val="000000" w:themeColor="text1"/>
          <w:sz w:val="24"/>
          <w:szCs w:val="24"/>
        </w:rPr>
        <w:t xml:space="preserve"> </w:t>
      </w:r>
      <w:r w:rsidR="00876236" w:rsidRPr="0009600A">
        <w:rPr>
          <w:rFonts w:ascii="Times New Roman" w:hAnsi="Times New Roman" w:cs="Times New Roman"/>
          <w:color w:val="000000" w:themeColor="text1"/>
          <w:sz w:val="24"/>
          <w:szCs w:val="24"/>
        </w:rPr>
        <w:t>[</w:t>
      </w:r>
      <w:r w:rsidR="008E3B90" w:rsidRPr="0009600A">
        <w:rPr>
          <w:rFonts w:ascii="Times New Roman" w:hAnsi="Times New Roman" w:cs="Times New Roman"/>
          <w:color w:val="000000" w:themeColor="text1"/>
          <w:sz w:val="24"/>
          <w:szCs w:val="24"/>
        </w:rPr>
        <w:t>χ² = 8.673; p = 0.034</w:t>
      </w:r>
      <w:r w:rsidR="00876236" w:rsidRPr="0009600A">
        <w:rPr>
          <w:rFonts w:ascii="Times New Roman" w:hAnsi="Times New Roman" w:cs="Times New Roman"/>
          <w:color w:val="000000" w:themeColor="text1"/>
          <w:sz w:val="24"/>
          <w:szCs w:val="24"/>
        </w:rPr>
        <w:t>]</w:t>
      </w:r>
      <w:r w:rsidR="008E3B90" w:rsidRPr="0009600A">
        <w:rPr>
          <w:rFonts w:ascii="Times New Roman" w:hAnsi="Times New Roman" w:cs="Times New Roman"/>
          <w:color w:val="000000" w:themeColor="text1"/>
          <w:sz w:val="24"/>
          <w:szCs w:val="24"/>
        </w:rPr>
        <w:t xml:space="preserve"> and 2021 Youth Male Championship</w:t>
      </w:r>
      <w:r w:rsidR="00876236" w:rsidRPr="0009600A">
        <w:rPr>
          <w:rFonts w:ascii="Times New Roman" w:hAnsi="Times New Roman" w:cs="Times New Roman"/>
          <w:color w:val="000000" w:themeColor="text1"/>
          <w:sz w:val="24"/>
          <w:szCs w:val="24"/>
        </w:rPr>
        <w:t xml:space="preserve"> [</w:t>
      </w:r>
      <w:r w:rsidR="008E3B90" w:rsidRPr="0009600A">
        <w:rPr>
          <w:rFonts w:ascii="Times New Roman" w:hAnsi="Times New Roman" w:cs="Times New Roman"/>
          <w:color w:val="000000" w:themeColor="text1"/>
          <w:sz w:val="24"/>
          <w:szCs w:val="24"/>
        </w:rPr>
        <w:t>χ² = 7.869; p = 0.048</w:t>
      </w:r>
      <w:r w:rsidR="00876236" w:rsidRPr="0009600A">
        <w:rPr>
          <w:rFonts w:ascii="Times New Roman" w:hAnsi="Times New Roman" w:cs="Times New Roman"/>
          <w:color w:val="000000" w:themeColor="text1"/>
          <w:sz w:val="24"/>
          <w:szCs w:val="24"/>
        </w:rPr>
        <w:t>]</w:t>
      </w:r>
      <w:r w:rsidR="000C0611" w:rsidRPr="0009600A">
        <w:rPr>
          <w:rFonts w:ascii="Times New Roman" w:hAnsi="Times New Roman" w:cs="Times New Roman"/>
          <w:color w:val="000000" w:themeColor="text1"/>
          <w:sz w:val="24"/>
          <w:szCs w:val="24"/>
        </w:rPr>
        <w:t>)</w:t>
      </w:r>
      <w:r w:rsidR="008E3B90" w:rsidRPr="0009600A">
        <w:rPr>
          <w:rFonts w:ascii="Times New Roman" w:hAnsi="Times New Roman" w:cs="Times New Roman"/>
          <w:color w:val="000000" w:themeColor="text1"/>
          <w:sz w:val="24"/>
          <w:szCs w:val="24"/>
        </w:rPr>
        <w:t xml:space="preserve"> showed small, but significant difference</w:t>
      </w:r>
      <w:r w:rsidR="008905AA" w:rsidRPr="0009600A">
        <w:rPr>
          <w:rFonts w:ascii="Times New Roman" w:hAnsi="Times New Roman" w:cs="Times New Roman"/>
          <w:color w:val="000000" w:themeColor="text1"/>
          <w:sz w:val="24"/>
          <w:szCs w:val="24"/>
        </w:rPr>
        <w:t>s</w:t>
      </w:r>
      <w:r w:rsidR="008E3B90" w:rsidRPr="0009600A">
        <w:rPr>
          <w:rFonts w:ascii="Times New Roman" w:hAnsi="Times New Roman" w:cs="Times New Roman"/>
          <w:color w:val="000000" w:themeColor="text1"/>
          <w:sz w:val="24"/>
          <w:szCs w:val="24"/>
        </w:rPr>
        <w:t>.</w:t>
      </w:r>
      <w:r w:rsidR="000C0611" w:rsidRPr="0009600A">
        <w:rPr>
          <w:rFonts w:ascii="Times New Roman" w:hAnsi="Times New Roman" w:cs="Times New Roman"/>
          <w:color w:val="000000" w:themeColor="text1"/>
          <w:sz w:val="24"/>
          <w:szCs w:val="24"/>
        </w:rPr>
        <w:t xml:space="preserve"> </w:t>
      </w:r>
      <w:r w:rsidR="00CD2965" w:rsidRPr="0009600A">
        <w:rPr>
          <w:rFonts w:ascii="Times New Roman" w:hAnsi="Times New Roman" w:cs="Times New Roman"/>
          <w:color w:val="000000" w:themeColor="text1"/>
          <w:sz w:val="24"/>
          <w:szCs w:val="24"/>
        </w:rPr>
        <w:t xml:space="preserve">The </w:t>
      </w:r>
      <w:r w:rsidR="000C0611" w:rsidRPr="0009600A">
        <w:rPr>
          <w:rFonts w:ascii="Times New Roman" w:hAnsi="Times New Roman" w:cs="Times New Roman"/>
          <w:color w:val="000000" w:themeColor="text1"/>
          <w:sz w:val="24"/>
          <w:szCs w:val="24"/>
        </w:rPr>
        <w:t>2016 Male Championship displayed a gradual decrease of birth dates from Q1 to Q4.</w:t>
      </w:r>
      <w:r w:rsidR="00DD626B" w:rsidRPr="0009600A">
        <w:rPr>
          <w:rFonts w:ascii="Times New Roman" w:hAnsi="Times New Roman" w:cs="Times New Roman"/>
          <w:color w:val="000000" w:themeColor="text1"/>
          <w:sz w:val="24"/>
          <w:szCs w:val="24"/>
        </w:rPr>
        <w:t xml:space="preserve"> </w:t>
      </w:r>
      <w:r w:rsidR="00F55D57" w:rsidRPr="0009600A">
        <w:rPr>
          <w:rFonts w:ascii="Times New Roman" w:hAnsi="Times New Roman" w:cs="Times New Roman"/>
          <w:color w:val="000000" w:themeColor="text1"/>
          <w:sz w:val="24"/>
          <w:szCs w:val="24"/>
        </w:rPr>
        <w:t>A small</w:t>
      </w:r>
      <w:r w:rsidR="00400075" w:rsidRPr="0009600A">
        <w:rPr>
          <w:rFonts w:ascii="Times New Roman" w:hAnsi="Times New Roman" w:cs="Times New Roman"/>
          <w:color w:val="000000" w:themeColor="text1"/>
          <w:sz w:val="24"/>
          <w:szCs w:val="24"/>
        </w:rPr>
        <w:t xml:space="preserve"> overrepresentation of athletes born in Q1 compared to Q4 </w:t>
      </w:r>
      <w:r w:rsidR="00CD2965" w:rsidRPr="0009600A">
        <w:rPr>
          <w:rFonts w:ascii="Times New Roman" w:hAnsi="Times New Roman" w:cs="Times New Roman"/>
          <w:color w:val="000000" w:themeColor="text1"/>
          <w:sz w:val="24"/>
          <w:szCs w:val="24"/>
        </w:rPr>
        <w:t>(OR &gt; 1.01</w:t>
      </w:r>
      <w:r w:rsidR="006E3964" w:rsidRPr="0009600A">
        <w:rPr>
          <w:rFonts w:ascii="Times New Roman" w:hAnsi="Times New Roman" w:cs="Times New Roman"/>
          <w:color w:val="000000" w:themeColor="text1"/>
          <w:sz w:val="24"/>
          <w:szCs w:val="24"/>
        </w:rPr>
        <w:t>-1.33</w:t>
      </w:r>
      <w:r w:rsidR="00CD2965" w:rsidRPr="0009600A">
        <w:rPr>
          <w:rFonts w:ascii="Times New Roman" w:hAnsi="Times New Roman" w:cs="Times New Roman"/>
          <w:color w:val="000000" w:themeColor="text1"/>
          <w:sz w:val="24"/>
          <w:szCs w:val="24"/>
        </w:rPr>
        <w:t xml:space="preserve">) </w:t>
      </w:r>
      <w:r w:rsidR="00400075" w:rsidRPr="0009600A">
        <w:rPr>
          <w:rFonts w:ascii="Times New Roman" w:hAnsi="Times New Roman" w:cs="Times New Roman"/>
          <w:color w:val="000000" w:themeColor="text1"/>
          <w:sz w:val="24"/>
          <w:szCs w:val="24"/>
        </w:rPr>
        <w:t xml:space="preserve">can be seen in all overall groups (Table 1) </w:t>
      </w:r>
      <w:r w:rsidR="00697F66" w:rsidRPr="0009600A">
        <w:rPr>
          <w:rFonts w:ascii="Times New Roman" w:hAnsi="Times New Roman" w:cs="Times New Roman"/>
          <w:color w:val="000000" w:themeColor="text1"/>
          <w:sz w:val="24"/>
          <w:szCs w:val="24"/>
        </w:rPr>
        <w:t>apart from</w:t>
      </w:r>
      <w:r w:rsidR="00400075" w:rsidRPr="0009600A">
        <w:rPr>
          <w:rFonts w:ascii="Times New Roman" w:hAnsi="Times New Roman" w:cs="Times New Roman"/>
          <w:color w:val="000000" w:themeColor="text1"/>
          <w:sz w:val="24"/>
          <w:szCs w:val="24"/>
        </w:rPr>
        <w:t xml:space="preserve"> senior </w:t>
      </w:r>
      <w:r w:rsidR="000C0611" w:rsidRPr="0009600A">
        <w:rPr>
          <w:rFonts w:ascii="Times New Roman" w:hAnsi="Times New Roman" w:cs="Times New Roman"/>
          <w:color w:val="000000" w:themeColor="text1"/>
          <w:sz w:val="24"/>
          <w:szCs w:val="24"/>
        </w:rPr>
        <w:t>fe</w:t>
      </w:r>
      <w:r w:rsidR="00400075" w:rsidRPr="0009600A">
        <w:rPr>
          <w:rFonts w:ascii="Times New Roman" w:hAnsi="Times New Roman" w:cs="Times New Roman"/>
          <w:color w:val="000000" w:themeColor="text1"/>
          <w:sz w:val="24"/>
          <w:szCs w:val="24"/>
        </w:rPr>
        <w:t>male participants where athletes born in Q4 prevail over athletes born in all other quarters</w:t>
      </w:r>
      <w:r w:rsidR="00CD2965" w:rsidRPr="0009600A">
        <w:rPr>
          <w:rFonts w:ascii="Times New Roman" w:hAnsi="Times New Roman" w:cs="Times New Roman"/>
          <w:color w:val="000000" w:themeColor="text1"/>
          <w:sz w:val="24"/>
          <w:szCs w:val="24"/>
        </w:rPr>
        <w:t xml:space="preserve"> (OR &lt; 0.95)</w:t>
      </w:r>
      <w:r w:rsidR="00400075" w:rsidRPr="0009600A">
        <w:rPr>
          <w:rFonts w:ascii="Times New Roman" w:hAnsi="Times New Roman" w:cs="Times New Roman"/>
          <w:color w:val="000000" w:themeColor="text1"/>
          <w:sz w:val="24"/>
          <w:szCs w:val="24"/>
        </w:rPr>
        <w:t xml:space="preserve">. </w:t>
      </w:r>
    </w:p>
    <w:p w14:paraId="5E2B4803" w14:textId="77777777" w:rsidR="00B6378F" w:rsidRPr="0009600A" w:rsidRDefault="00B6378F" w:rsidP="00612055">
      <w:pPr>
        <w:spacing w:after="0" w:line="360" w:lineRule="auto"/>
        <w:ind w:firstLine="567"/>
        <w:jc w:val="both"/>
        <w:rPr>
          <w:rFonts w:ascii="Times New Roman" w:hAnsi="Times New Roman" w:cs="Times New Roman"/>
          <w:color w:val="000000" w:themeColor="text1"/>
          <w:sz w:val="24"/>
          <w:szCs w:val="24"/>
        </w:rPr>
      </w:pPr>
    </w:p>
    <w:p w14:paraId="3D7691ED" w14:textId="77777777" w:rsidR="00777F99" w:rsidRPr="0009600A" w:rsidRDefault="00777F99" w:rsidP="00612055">
      <w:pPr>
        <w:spacing w:after="0" w:line="360" w:lineRule="auto"/>
        <w:jc w:val="both"/>
        <w:rPr>
          <w:rFonts w:ascii="Times New Roman" w:hAnsi="Times New Roman" w:cs="Times New Roman"/>
          <w:b/>
          <w:bCs/>
          <w:color w:val="000000" w:themeColor="text1"/>
          <w:sz w:val="24"/>
          <w:szCs w:val="24"/>
        </w:rPr>
      </w:pPr>
      <w:r w:rsidRPr="0009600A">
        <w:rPr>
          <w:rFonts w:ascii="Times New Roman" w:hAnsi="Times New Roman" w:cs="Times New Roman"/>
          <w:b/>
          <w:bCs/>
          <w:color w:val="000000" w:themeColor="text1"/>
          <w:sz w:val="24"/>
          <w:szCs w:val="24"/>
        </w:rPr>
        <w:t>Medallists</w:t>
      </w:r>
    </w:p>
    <w:p w14:paraId="60FB1ACD" w14:textId="6DF7311C" w:rsidR="00473E6E" w:rsidRPr="0009600A" w:rsidRDefault="00027D9A" w:rsidP="00FD27FB">
      <w:pPr>
        <w:spacing w:after="0" w:line="360" w:lineRule="auto"/>
        <w:jc w:val="both"/>
        <w:rPr>
          <w:rFonts w:ascii="Times New Roman" w:hAnsi="Times New Roman" w:cs="Times New Roman"/>
          <w:color w:val="000000" w:themeColor="text1"/>
          <w:sz w:val="24"/>
          <w:szCs w:val="24"/>
        </w:rPr>
      </w:pPr>
      <w:r w:rsidRPr="0009600A">
        <w:rPr>
          <w:rFonts w:ascii="Times New Roman" w:hAnsi="Times New Roman" w:cs="Times New Roman"/>
          <w:color w:val="000000" w:themeColor="text1"/>
          <w:sz w:val="24"/>
          <w:szCs w:val="24"/>
        </w:rPr>
        <w:t xml:space="preserve">The </w:t>
      </w:r>
      <w:r w:rsidR="005D1141" w:rsidRPr="0009600A">
        <w:rPr>
          <w:rFonts w:ascii="Times New Roman" w:hAnsi="Times New Roman" w:cs="Times New Roman"/>
          <w:color w:val="000000" w:themeColor="text1"/>
          <w:sz w:val="24"/>
          <w:szCs w:val="24"/>
        </w:rPr>
        <w:t>mean</w:t>
      </w:r>
      <w:r w:rsidRPr="0009600A">
        <w:rPr>
          <w:rFonts w:ascii="Times New Roman" w:hAnsi="Times New Roman" w:cs="Times New Roman"/>
          <w:color w:val="000000" w:themeColor="text1"/>
          <w:sz w:val="24"/>
          <w:szCs w:val="24"/>
        </w:rPr>
        <w:t xml:space="preserve"> age</w:t>
      </w:r>
      <w:r w:rsidR="005D1141" w:rsidRPr="0009600A">
        <w:rPr>
          <w:rFonts w:ascii="Times New Roman" w:hAnsi="Times New Roman" w:cs="Times New Roman"/>
          <w:color w:val="000000" w:themeColor="text1"/>
          <w:sz w:val="24"/>
          <w:szCs w:val="24"/>
        </w:rPr>
        <w:t xml:space="preserve"> (and SD)</w:t>
      </w:r>
      <w:r w:rsidRPr="0009600A">
        <w:rPr>
          <w:rFonts w:ascii="Times New Roman" w:hAnsi="Times New Roman" w:cs="Times New Roman"/>
          <w:color w:val="000000" w:themeColor="text1"/>
          <w:sz w:val="24"/>
          <w:szCs w:val="24"/>
        </w:rPr>
        <w:t xml:space="preserve"> of the </w:t>
      </w:r>
      <w:r w:rsidR="005D1141" w:rsidRPr="0009600A">
        <w:rPr>
          <w:rFonts w:ascii="Times New Roman" w:hAnsi="Times New Roman" w:cs="Times New Roman"/>
          <w:color w:val="000000" w:themeColor="text1"/>
          <w:sz w:val="24"/>
          <w:szCs w:val="24"/>
        </w:rPr>
        <w:t>s</w:t>
      </w:r>
      <w:r w:rsidRPr="0009600A">
        <w:rPr>
          <w:rFonts w:ascii="Times New Roman" w:hAnsi="Times New Roman" w:cs="Times New Roman"/>
          <w:color w:val="000000" w:themeColor="text1"/>
          <w:sz w:val="24"/>
          <w:szCs w:val="24"/>
        </w:rPr>
        <w:t xml:space="preserve">enior </w:t>
      </w:r>
      <w:r w:rsidR="005D1141" w:rsidRPr="0009600A">
        <w:rPr>
          <w:rFonts w:ascii="Times New Roman" w:hAnsi="Times New Roman" w:cs="Times New Roman"/>
          <w:color w:val="000000" w:themeColor="text1"/>
          <w:sz w:val="24"/>
          <w:szCs w:val="24"/>
        </w:rPr>
        <w:t>m</w:t>
      </w:r>
      <w:r w:rsidRPr="0009600A">
        <w:rPr>
          <w:rFonts w:ascii="Times New Roman" w:hAnsi="Times New Roman" w:cs="Times New Roman"/>
          <w:color w:val="000000" w:themeColor="text1"/>
          <w:sz w:val="24"/>
          <w:szCs w:val="24"/>
        </w:rPr>
        <w:t>ale medallists’ group was 24</w:t>
      </w:r>
      <w:r w:rsidR="005D1141" w:rsidRPr="0009600A">
        <w:rPr>
          <w:rFonts w:ascii="Times New Roman" w:hAnsi="Times New Roman" w:cs="Times New Roman"/>
          <w:color w:val="000000" w:themeColor="text1"/>
          <w:sz w:val="24"/>
          <w:szCs w:val="24"/>
        </w:rPr>
        <w:t>.1</w:t>
      </w:r>
      <w:r w:rsidRPr="0009600A">
        <w:rPr>
          <w:rFonts w:ascii="Times New Roman" w:hAnsi="Times New Roman" w:cs="Times New Roman"/>
          <w:color w:val="000000" w:themeColor="text1"/>
          <w:sz w:val="24"/>
          <w:szCs w:val="24"/>
        </w:rPr>
        <w:t xml:space="preserve"> </w:t>
      </w:r>
      <w:r w:rsidR="005D1141" w:rsidRPr="0009600A">
        <w:rPr>
          <w:rFonts w:ascii="Times New Roman" w:hAnsi="Times New Roman" w:cs="Times New Roman"/>
          <w:color w:val="000000" w:themeColor="text1"/>
          <w:sz w:val="24"/>
          <w:szCs w:val="24"/>
          <w:shd w:val="clear" w:color="auto" w:fill="FFFFFF"/>
        </w:rPr>
        <w:t>± 3.2</w:t>
      </w:r>
      <w:r w:rsidR="008905AA" w:rsidRPr="0009600A">
        <w:rPr>
          <w:rFonts w:ascii="Times New Roman" w:hAnsi="Times New Roman" w:cs="Times New Roman"/>
          <w:color w:val="000000" w:themeColor="text1"/>
          <w:sz w:val="24"/>
          <w:szCs w:val="24"/>
          <w:shd w:val="clear" w:color="auto" w:fill="FFFFFF"/>
        </w:rPr>
        <w:t xml:space="preserve"> years</w:t>
      </w:r>
      <w:r w:rsidR="005D1141" w:rsidRPr="0009600A">
        <w:rPr>
          <w:rFonts w:ascii="Times New Roman" w:hAnsi="Times New Roman" w:cs="Times New Roman"/>
          <w:color w:val="000000" w:themeColor="text1"/>
          <w:sz w:val="24"/>
          <w:szCs w:val="24"/>
          <w:shd w:val="clear" w:color="auto" w:fill="FFFFFF"/>
        </w:rPr>
        <w:t>, whilst the senior female medallist group was 25.8 ± 4.4</w:t>
      </w:r>
      <w:r w:rsidR="008905AA" w:rsidRPr="0009600A">
        <w:rPr>
          <w:rFonts w:ascii="Times New Roman" w:hAnsi="Times New Roman" w:cs="Times New Roman"/>
          <w:color w:val="000000" w:themeColor="text1"/>
          <w:sz w:val="24"/>
          <w:szCs w:val="24"/>
          <w:shd w:val="clear" w:color="auto" w:fill="FFFFFF"/>
        </w:rPr>
        <w:t xml:space="preserve"> years</w:t>
      </w:r>
      <w:r w:rsidR="005D1141" w:rsidRPr="0009600A">
        <w:rPr>
          <w:rFonts w:ascii="Times New Roman" w:hAnsi="Times New Roman" w:cs="Times New Roman"/>
          <w:color w:val="000000" w:themeColor="text1"/>
          <w:sz w:val="24"/>
          <w:szCs w:val="24"/>
          <w:shd w:val="clear" w:color="auto" w:fill="FFFFFF"/>
        </w:rPr>
        <w:t xml:space="preserve">. </w:t>
      </w:r>
      <w:r w:rsidR="008905AA" w:rsidRPr="0009600A">
        <w:rPr>
          <w:rFonts w:ascii="Times New Roman" w:hAnsi="Times New Roman" w:cs="Times New Roman"/>
          <w:color w:val="000000" w:themeColor="text1"/>
          <w:sz w:val="24"/>
          <w:szCs w:val="24"/>
          <w:shd w:val="clear" w:color="auto" w:fill="FFFFFF"/>
        </w:rPr>
        <w:t>T</w:t>
      </w:r>
      <w:r w:rsidR="00822EE3" w:rsidRPr="0009600A">
        <w:rPr>
          <w:rFonts w:ascii="Times New Roman" w:hAnsi="Times New Roman" w:cs="Times New Roman"/>
          <w:color w:val="000000" w:themeColor="text1"/>
          <w:sz w:val="24"/>
          <w:szCs w:val="24"/>
        </w:rPr>
        <w:t xml:space="preserve">he </w:t>
      </w:r>
      <w:r w:rsidR="00452417" w:rsidRPr="0009600A">
        <w:rPr>
          <w:rFonts w:ascii="Times New Roman" w:hAnsi="Times New Roman" w:cs="Times New Roman"/>
          <w:color w:val="000000" w:themeColor="text1"/>
          <w:sz w:val="24"/>
          <w:szCs w:val="24"/>
        </w:rPr>
        <w:t>birth</w:t>
      </w:r>
      <w:r w:rsidR="00822EE3" w:rsidRPr="0009600A">
        <w:rPr>
          <w:rFonts w:ascii="Times New Roman" w:hAnsi="Times New Roman" w:cs="Times New Roman"/>
          <w:color w:val="000000" w:themeColor="text1"/>
          <w:sz w:val="24"/>
          <w:szCs w:val="24"/>
        </w:rPr>
        <w:t xml:space="preserve"> distribution difference was not significant </w:t>
      </w:r>
      <w:r w:rsidR="00BE7CAD" w:rsidRPr="0009600A">
        <w:rPr>
          <w:rFonts w:ascii="Times New Roman" w:hAnsi="Times New Roman" w:cs="Times New Roman"/>
          <w:color w:val="000000" w:themeColor="text1"/>
          <w:sz w:val="24"/>
          <w:szCs w:val="24"/>
        </w:rPr>
        <w:t xml:space="preserve">in </w:t>
      </w:r>
      <w:r w:rsidR="00F248E3" w:rsidRPr="0009600A">
        <w:rPr>
          <w:rFonts w:ascii="Times New Roman" w:hAnsi="Times New Roman" w:cs="Times New Roman"/>
          <w:color w:val="000000" w:themeColor="text1"/>
          <w:sz w:val="24"/>
          <w:szCs w:val="24"/>
        </w:rPr>
        <w:t>any of the</w:t>
      </w:r>
      <w:r w:rsidR="00822EE3" w:rsidRPr="0009600A">
        <w:rPr>
          <w:rFonts w:ascii="Times New Roman" w:hAnsi="Times New Roman" w:cs="Times New Roman"/>
          <w:color w:val="000000" w:themeColor="text1"/>
          <w:sz w:val="24"/>
          <w:szCs w:val="24"/>
        </w:rPr>
        <w:t xml:space="preserve"> overall groups (Table </w:t>
      </w:r>
      <w:r w:rsidR="00697F66" w:rsidRPr="0009600A">
        <w:rPr>
          <w:rFonts w:ascii="Times New Roman" w:hAnsi="Times New Roman" w:cs="Times New Roman"/>
          <w:color w:val="000000" w:themeColor="text1"/>
          <w:sz w:val="24"/>
          <w:szCs w:val="24"/>
        </w:rPr>
        <w:t>2</w:t>
      </w:r>
      <w:r w:rsidR="00822EE3" w:rsidRPr="0009600A">
        <w:rPr>
          <w:rFonts w:ascii="Times New Roman" w:hAnsi="Times New Roman" w:cs="Times New Roman"/>
          <w:color w:val="000000" w:themeColor="text1"/>
          <w:sz w:val="24"/>
          <w:szCs w:val="24"/>
        </w:rPr>
        <w:t>)</w:t>
      </w:r>
      <w:r w:rsidR="00F248E3" w:rsidRPr="0009600A">
        <w:rPr>
          <w:rFonts w:ascii="Times New Roman" w:hAnsi="Times New Roman" w:cs="Times New Roman"/>
          <w:color w:val="000000" w:themeColor="text1"/>
          <w:sz w:val="24"/>
          <w:szCs w:val="24"/>
        </w:rPr>
        <w:t xml:space="preserve">. In the </w:t>
      </w:r>
      <w:r w:rsidR="00AB016B" w:rsidRPr="0009600A">
        <w:rPr>
          <w:rFonts w:ascii="Times New Roman" w:hAnsi="Times New Roman" w:cs="Times New Roman"/>
          <w:color w:val="000000" w:themeColor="text1"/>
          <w:sz w:val="24"/>
          <w:szCs w:val="24"/>
        </w:rPr>
        <w:t>yearly</w:t>
      </w:r>
      <w:r w:rsidR="00F248E3" w:rsidRPr="0009600A">
        <w:rPr>
          <w:rFonts w:ascii="Times New Roman" w:hAnsi="Times New Roman" w:cs="Times New Roman"/>
          <w:color w:val="000000" w:themeColor="text1"/>
          <w:sz w:val="24"/>
          <w:szCs w:val="24"/>
        </w:rPr>
        <w:t xml:space="preserve"> (competition) sub-groups only 2014 Youth Male Championship showed a significant difference </w:t>
      </w:r>
      <w:r w:rsidR="00CB3371" w:rsidRPr="0009600A">
        <w:rPr>
          <w:rFonts w:ascii="Times New Roman" w:hAnsi="Times New Roman" w:cs="Times New Roman"/>
          <w:color w:val="000000" w:themeColor="text1"/>
          <w:sz w:val="24"/>
          <w:szCs w:val="24"/>
        </w:rPr>
        <w:t>(</w:t>
      </w:r>
      <w:r w:rsidR="00F248E3" w:rsidRPr="0009600A">
        <w:rPr>
          <w:rFonts w:ascii="Times New Roman" w:hAnsi="Times New Roman" w:cs="Times New Roman"/>
          <w:color w:val="000000" w:themeColor="text1"/>
          <w:sz w:val="24"/>
          <w:szCs w:val="24"/>
        </w:rPr>
        <w:t>χ²</w:t>
      </w:r>
      <w:r w:rsidR="00625A16" w:rsidRPr="0009600A">
        <w:rPr>
          <w:rFonts w:ascii="Times New Roman" w:hAnsi="Times New Roman" w:cs="Times New Roman"/>
          <w:color w:val="000000" w:themeColor="text1"/>
          <w:sz w:val="24"/>
          <w:szCs w:val="24"/>
        </w:rPr>
        <w:t xml:space="preserve"> </w:t>
      </w:r>
      <w:r w:rsidR="00F248E3" w:rsidRPr="0009600A">
        <w:rPr>
          <w:rFonts w:ascii="Times New Roman" w:hAnsi="Times New Roman" w:cs="Times New Roman"/>
          <w:color w:val="000000" w:themeColor="text1"/>
          <w:sz w:val="24"/>
          <w:szCs w:val="24"/>
        </w:rPr>
        <w:t>= 11.718; p = 0.008</w:t>
      </w:r>
      <w:r w:rsidR="00CB3371" w:rsidRPr="0009600A">
        <w:rPr>
          <w:rFonts w:ascii="Times New Roman" w:hAnsi="Times New Roman" w:cs="Times New Roman"/>
          <w:color w:val="000000" w:themeColor="text1"/>
          <w:sz w:val="24"/>
          <w:szCs w:val="24"/>
        </w:rPr>
        <w:t>)</w:t>
      </w:r>
      <w:r w:rsidR="00F248E3" w:rsidRPr="0009600A">
        <w:rPr>
          <w:rFonts w:ascii="Times New Roman" w:hAnsi="Times New Roman" w:cs="Times New Roman"/>
          <w:color w:val="000000" w:themeColor="text1"/>
          <w:sz w:val="24"/>
          <w:szCs w:val="24"/>
        </w:rPr>
        <w:t>.</w:t>
      </w:r>
      <w:r w:rsidR="00AF3E07" w:rsidRPr="0009600A">
        <w:rPr>
          <w:rFonts w:ascii="Times New Roman" w:hAnsi="Times New Roman" w:cs="Times New Roman"/>
          <w:color w:val="000000" w:themeColor="text1"/>
          <w:sz w:val="24"/>
          <w:szCs w:val="24"/>
        </w:rPr>
        <w:t xml:space="preserve"> </w:t>
      </w:r>
      <w:r w:rsidR="00992480" w:rsidRPr="0009600A">
        <w:rPr>
          <w:rFonts w:ascii="Times New Roman" w:hAnsi="Times New Roman" w:cs="Times New Roman"/>
          <w:color w:val="000000" w:themeColor="text1"/>
          <w:sz w:val="24"/>
          <w:szCs w:val="24"/>
        </w:rPr>
        <w:t xml:space="preserve">Odds Ratios were above 1 for the </w:t>
      </w:r>
      <w:r w:rsidR="008905AA" w:rsidRPr="0009600A">
        <w:rPr>
          <w:rFonts w:ascii="Times New Roman" w:hAnsi="Times New Roman" w:cs="Times New Roman"/>
          <w:color w:val="000000" w:themeColor="text1"/>
          <w:sz w:val="24"/>
          <w:szCs w:val="24"/>
        </w:rPr>
        <w:t>o</w:t>
      </w:r>
      <w:r w:rsidR="00992480" w:rsidRPr="0009600A">
        <w:rPr>
          <w:rFonts w:ascii="Times New Roman" w:hAnsi="Times New Roman" w:cs="Times New Roman"/>
          <w:color w:val="000000" w:themeColor="text1"/>
          <w:sz w:val="24"/>
          <w:szCs w:val="24"/>
        </w:rPr>
        <w:t xml:space="preserve">verall </w:t>
      </w:r>
      <w:r w:rsidR="008905AA" w:rsidRPr="0009600A">
        <w:rPr>
          <w:rFonts w:ascii="Times New Roman" w:hAnsi="Times New Roman" w:cs="Times New Roman"/>
          <w:color w:val="000000" w:themeColor="text1"/>
          <w:sz w:val="24"/>
          <w:szCs w:val="24"/>
        </w:rPr>
        <w:t>c</w:t>
      </w:r>
      <w:r w:rsidR="00992480" w:rsidRPr="0009600A">
        <w:rPr>
          <w:rFonts w:ascii="Times New Roman" w:hAnsi="Times New Roman" w:cs="Times New Roman"/>
          <w:color w:val="000000" w:themeColor="text1"/>
          <w:sz w:val="24"/>
          <w:szCs w:val="24"/>
        </w:rPr>
        <w:t xml:space="preserve">ombined and </w:t>
      </w:r>
      <w:r w:rsidR="008905AA" w:rsidRPr="0009600A">
        <w:rPr>
          <w:rFonts w:ascii="Times New Roman" w:hAnsi="Times New Roman" w:cs="Times New Roman"/>
          <w:color w:val="000000" w:themeColor="text1"/>
          <w:sz w:val="24"/>
          <w:szCs w:val="24"/>
        </w:rPr>
        <w:t>o</w:t>
      </w:r>
      <w:r w:rsidR="00992480" w:rsidRPr="0009600A">
        <w:rPr>
          <w:rFonts w:ascii="Times New Roman" w:hAnsi="Times New Roman" w:cs="Times New Roman"/>
          <w:color w:val="000000" w:themeColor="text1"/>
          <w:sz w:val="24"/>
          <w:szCs w:val="24"/>
        </w:rPr>
        <w:t xml:space="preserve">verall </w:t>
      </w:r>
      <w:r w:rsidR="008905AA" w:rsidRPr="0009600A">
        <w:rPr>
          <w:rFonts w:ascii="Times New Roman" w:hAnsi="Times New Roman" w:cs="Times New Roman"/>
          <w:color w:val="000000" w:themeColor="text1"/>
          <w:sz w:val="24"/>
          <w:szCs w:val="24"/>
        </w:rPr>
        <w:t>m</w:t>
      </w:r>
      <w:r w:rsidR="00992480" w:rsidRPr="0009600A">
        <w:rPr>
          <w:rFonts w:ascii="Times New Roman" w:hAnsi="Times New Roman" w:cs="Times New Roman"/>
          <w:color w:val="000000" w:themeColor="text1"/>
          <w:sz w:val="24"/>
          <w:szCs w:val="24"/>
        </w:rPr>
        <w:t xml:space="preserve">ale groups highlighting </w:t>
      </w:r>
      <w:r w:rsidR="00E13A93" w:rsidRPr="0009600A">
        <w:rPr>
          <w:rFonts w:ascii="Times New Roman" w:hAnsi="Times New Roman" w:cs="Times New Roman"/>
          <w:color w:val="000000" w:themeColor="text1"/>
          <w:sz w:val="24"/>
          <w:szCs w:val="24"/>
        </w:rPr>
        <w:t>an</w:t>
      </w:r>
      <w:r w:rsidR="00992480" w:rsidRPr="0009600A">
        <w:rPr>
          <w:rFonts w:ascii="Times New Roman" w:hAnsi="Times New Roman" w:cs="Times New Roman"/>
          <w:color w:val="000000" w:themeColor="text1"/>
          <w:sz w:val="24"/>
          <w:szCs w:val="24"/>
        </w:rPr>
        <w:t xml:space="preserve"> overrepresentation of athletes in the earlier quartiles of the year; however, the </w:t>
      </w:r>
      <w:r w:rsidR="008905AA" w:rsidRPr="0009600A">
        <w:rPr>
          <w:rFonts w:ascii="Times New Roman" w:hAnsi="Times New Roman" w:cs="Times New Roman"/>
          <w:color w:val="000000" w:themeColor="text1"/>
          <w:sz w:val="24"/>
          <w:szCs w:val="24"/>
        </w:rPr>
        <w:t>o</w:t>
      </w:r>
      <w:r w:rsidR="00992480" w:rsidRPr="0009600A">
        <w:rPr>
          <w:rFonts w:ascii="Times New Roman" w:hAnsi="Times New Roman" w:cs="Times New Roman"/>
          <w:color w:val="000000" w:themeColor="text1"/>
          <w:sz w:val="24"/>
          <w:szCs w:val="24"/>
        </w:rPr>
        <w:t xml:space="preserve">verall </w:t>
      </w:r>
      <w:r w:rsidR="008905AA" w:rsidRPr="0009600A">
        <w:rPr>
          <w:rFonts w:ascii="Times New Roman" w:hAnsi="Times New Roman" w:cs="Times New Roman"/>
          <w:color w:val="000000" w:themeColor="text1"/>
          <w:sz w:val="24"/>
          <w:szCs w:val="24"/>
        </w:rPr>
        <w:t>f</w:t>
      </w:r>
      <w:r w:rsidR="00992480" w:rsidRPr="0009600A">
        <w:rPr>
          <w:rFonts w:ascii="Times New Roman" w:hAnsi="Times New Roman" w:cs="Times New Roman"/>
          <w:color w:val="000000" w:themeColor="text1"/>
          <w:sz w:val="24"/>
          <w:szCs w:val="24"/>
        </w:rPr>
        <w:t>emale group had OR &lt; 0.97 (Table 2).</w:t>
      </w:r>
      <w:r w:rsidR="00E13A93" w:rsidRPr="0009600A">
        <w:rPr>
          <w:rFonts w:ascii="Times New Roman" w:hAnsi="Times New Roman" w:cs="Times New Roman"/>
          <w:color w:val="000000" w:themeColor="text1"/>
          <w:sz w:val="24"/>
          <w:szCs w:val="24"/>
        </w:rPr>
        <w:t xml:space="preserve"> Within the </w:t>
      </w:r>
      <w:r w:rsidR="008905AA" w:rsidRPr="0009600A">
        <w:rPr>
          <w:rFonts w:ascii="Times New Roman" w:hAnsi="Times New Roman" w:cs="Times New Roman"/>
          <w:color w:val="000000" w:themeColor="text1"/>
          <w:sz w:val="24"/>
          <w:szCs w:val="24"/>
        </w:rPr>
        <w:t>y</w:t>
      </w:r>
      <w:r w:rsidR="00E13A93" w:rsidRPr="0009600A">
        <w:rPr>
          <w:rFonts w:ascii="Times New Roman" w:hAnsi="Times New Roman" w:cs="Times New Roman"/>
          <w:color w:val="000000" w:themeColor="text1"/>
          <w:sz w:val="24"/>
          <w:szCs w:val="24"/>
        </w:rPr>
        <w:t xml:space="preserve">outh group, all OR except Q3xQ4 (0.93) were greater than 1.07 highlighting an overrepresentation of athletes. The </w:t>
      </w:r>
      <w:r w:rsidR="008905AA" w:rsidRPr="0009600A">
        <w:rPr>
          <w:rFonts w:ascii="Times New Roman" w:hAnsi="Times New Roman" w:cs="Times New Roman"/>
          <w:color w:val="000000" w:themeColor="text1"/>
          <w:sz w:val="24"/>
          <w:szCs w:val="24"/>
        </w:rPr>
        <w:t>s</w:t>
      </w:r>
      <w:r w:rsidR="00E13A93" w:rsidRPr="0009600A">
        <w:rPr>
          <w:rFonts w:ascii="Times New Roman" w:hAnsi="Times New Roman" w:cs="Times New Roman"/>
          <w:color w:val="000000" w:themeColor="text1"/>
          <w:sz w:val="24"/>
          <w:szCs w:val="24"/>
        </w:rPr>
        <w:t xml:space="preserve">enior group </w:t>
      </w:r>
      <w:r w:rsidR="002F16F5" w:rsidRPr="0009600A">
        <w:rPr>
          <w:rFonts w:ascii="Times New Roman" w:hAnsi="Times New Roman" w:cs="Times New Roman"/>
          <w:color w:val="000000" w:themeColor="text1"/>
          <w:sz w:val="24"/>
          <w:szCs w:val="24"/>
        </w:rPr>
        <w:t>demonstrated</w:t>
      </w:r>
      <w:r w:rsidR="00E13A93" w:rsidRPr="0009600A">
        <w:rPr>
          <w:rFonts w:ascii="Times New Roman" w:hAnsi="Times New Roman" w:cs="Times New Roman"/>
          <w:color w:val="000000" w:themeColor="text1"/>
          <w:sz w:val="24"/>
          <w:szCs w:val="24"/>
        </w:rPr>
        <w:t xml:space="preserve"> contrasting findings between the </w:t>
      </w:r>
      <w:r w:rsidR="008905AA" w:rsidRPr="0009600A">
        <w:rPr>
          <w:rFonts w:ascii="Times New Roman" w:hAnsi="Times New Roman" w:cs="Times New Roman"/>
          <w:color w:val="000000" w:themeColor="text1"/>
          <w:sz w:val="24"/>
          <w:szCs w:val="24"/>
        </w:rPr>
        <w:t>m</w:t>
      </w:r>
      <w:r w:rsidR="00E13A93" w:rsidRPr="0009600A">
        <w:rPr>
          <w:rFonts w:ascii="Times New Roman" w:hAnsi="Times New Roman" w:cs="Times New Roman"/>
          <w:color w:val="000000" w:themeColor="text1"/>
          <w:sz w:val="24"/>
          <w:szCs w:val="24"/>
        </w:rPr>
        <w:t>ale (OR &gt; 1.12</w:t>
      </w:r>
      <w:r w:rsidR="002F16F5" w:rsidRPr="0009600A">
        <w:rPr>
          <w:rFonts w:ascii="Times New Roman" w:hAnsi="Times New Roman" w:cs="Times New Roman"/>
          <w:color w:val="000000" w:themeColor="text1"/>
          <w:sz w:val="24"/>
          <w:szCs w:val="24"/>
        </w:rPr>
        <w:t xml:space="preserve">, </w:t>
      </w:r>
      <w:r w:rsidR="008905AA" w:rsidRPr="0009600A">
        <w:rPr>
          <w:rFonts w:ascii="Times New Roman" w:hAnsi="Times New Roman" w:cs="Times New Roman"/>
          <w:color w:val="000000" w:themeColor="text1"/>
          <w:sz w:val="24"/>
          <w:szCs w:val="24"/>
        </w:rPr>
        <w:t>o</w:t>
      </w:r>
      <w:r w:rsidR="002F16F5" w:rsidRPr="0009600A">
        <w:rPr>
          <w:rFonts w:ascii="Times New Roman" w:hAnsi="Times New Roman" w:cs="Times New Roman"/>
          <w:color w:val="000000" w:themeColor="text1"/>
          <w:sz w:val="24"/>
          <w:szCs w:val="24"/>
        </w:rPr>
        <w:t>verrepresentation</w:t>
      </w:r>
      <w:r w:rsidR="00E13A93" w:rsidRPr="0009600A">
        <w:rPr>
          <w:rFonts w:ascii="Times New Roman" w:hAnsi="Times New Roman" w:cs="Times New Roman"/>
          <w:color w:val="000000" w:themeColor="text1"/>
          <w:sz w:val="24"/>
          <w:szCs w:val="24"/>
        </w:rPr>
        <w:t xml:space="preserve">) and </w:t>
      </w:r>
      <w:r w:rsidR="008905AA" w:rsidRPr="0009600A">
        <w:rPr>
          <w:rFonts w:ascii="Times New Roman" w:hAnsi="Times New Roman" w:cs="Times New Roman"/>
          <w:color w:val="000000" w:themeColor="text1"/>
          <w:sz w:val="24"/>
          <w:szCs w:val="24"/>
        </w:rPr>
        <w:t>f</w:t>
      </w:r>
      <w:r w:rsidR="00E13A93" w:rsidRPr="0009600A">
        <w:rPr>
          <w:rFonts w:ascii="Times New Roman" w:hAnsi="Times New Roman" w:cs="Times New Roman"/>
          <w:color w:val="000000" w:themeColor="text1"/>
          <w:sz w:val="24"/>
          <w:szCs w:val="24"/>
        </w:rPr>
        <w:t>emale (OR &lt; 0.74</w:t>
      </w:r>
      <w:r w:rsidR="002F16F5" w:rsidRPr="0009600A">
        <w:rPr>
          <w:rFonts w:ascii="Times New Roman" w:hAnsi="Times New Roman" w:cs="Times New Roman"/>
          <w:color w:val="000000" w:themeColor="text1"/>
          <w:sz w:val="24"/>
          <w:szCs w:val="24"/>
        </w:rPr>
        <w:t xml:space="preserve">, </w:t>
      </w:r>
      <w:r w:rsidR="008905AA" w:rsidRPr="0009600A">
        <w:rPr>
          <w:rFonts w:ascii="Times New Roman" w:hAnsi="Times New Roman" w:cs="Times New Roman"/>
          <w:color w:val="000000" w:themeColor="text1"/>
          <w:sz w:val="24"/>
          <w:szCs w:val="24"/>
        </w:rPr>
        <w:t>un</w:t>
      </w:r>
      <w:r w:rsidR="002F16F5" w:rsidRPr="0009600A">
        <w:rPr>
          <w:rFonts w:ascii="Times New Roman" w:hAnsi="Times New Roman" w:cs="Times New Roman"/>
          <w:color w:val="000000" w:themeColor="text1"/>
          <w:sz w:val="24"/>
          <w:szCs w:val="24"/>
        </w:rPr>
        <w:t>derrepresentation</w:t>
      </w:r>
      <w:r w:rsidR="00E13A93" w:rsidRPr="0009600A">
        <w:rPr>
          <w:rFonts w:ascii="Times New Roman" w:hAnsi="Times New Roman" w:cs="Times New Roman"/>
          <w:color w:val="000000" w:themeColor="text1"/>
          <w:sz w:val="24"/>
          <w:szCs w:val="24"/>
        </w:rPr>
        <w:t>) subgroup</w:t>
      </w:r>
      <w:r w:rsidR="002F16F5" w:rsidRPr="0009600A">
        <w:rPr>
          <w:rFonts w:ascii="Times New Roman" w:hAnsi="Times New Roman" w:cs="Times New Roman"/>
          <w:color w:val="000000" w:themeColor="text1"/>
          <w:sz w:val="24"/>
          <w:szCs w:val="24"/>
        </w:rPr>
        <w:t xml:space="preserve">. </w:t>
      </w:r>
      <w:r w:rsidR="00F82177" w:rsidRPr="0009600A">
        <w:rPr>
          <w:rFonts w:ascii="Times New Roman" w:hAnsi="Times New Roman" w:cs="Times New Roman"/>
          <w:color w:val="000000" w:themeColor="text1"/>
          <w:sz w:val="24"/>
          <w:szCs w:val="24"/>
        </w:rPr>
        <w:t xml:space="preserve">Chi-square (χ²) </w:t>
      </w:r>
      <w:r w:rsidR="0020689C" w:rsidRPr="0009600A">
        <w:rPr>
          <w:rFonts w:ascii="Times New Roman" w:hAnsi="Times New Roman" w:cs="Times New Roman"/>
          <w:color w:val="000000" w:themeColor="text1"/>
          <w:sz w:val="24"/>
          <w:szCs w:val="24"/>
        </w:rPr>
        <w:t>analysis</w:t>
      </w:r>
      <w:r w:rsidR="00FA1176" w:rsidRPr="0009600A">
        <w:rPr>
          <w:rFonts w:ascii="Times New Roman" w:hAnsi="Times New Roman" w:cs="Times New Roman"/>
          <w:color w:val="000000" w:themeColor="text1"/>
          <w:sz w:val="24"/>
          <w:szCs w:val="24"/>
        </w:rPr>
        <w:t xml:space="preserve"> w</w:t>
      </w:r>
      <w:r w:rsidR="0020689C" w:rsidRPr="0009600A">
        <w:rPr>
          <w:rFonts w:ascii="Times New Roman" w:hAnsi="Times New Roman" w:cs="Times New Roman"/>
          <w:color w:val="000000" w:themeColor="text1"/>
          <w:sz w:val="24"/>
          <w:szCs w:val="24"/>
        </w:rPr>
        <w:t>as</w:t>
      </w:r>
      <w:r w:rsidR="00F82177" w:rsidRPr="0009600A">
        <w:rPr>
          <w:rFonts w:ascii="Times New Roman" w:hAnsi="Times New Roman" w:cs="Times New Roman"/>
          <w:color w:val="000000" w:themeColor="text1"/>
          <w:sz w:val="24"/>
          <w:szCs w:val="24"/>
        </w:rPr>
        <w:t xml:space="preserve"> </w:t>
      </w:r>
      <w:r w:rsidR="00FA1176" w:rsidRPr="0009600A">
        <w:rPr>
          <w:rFonts w:ascii="Times New Roman" w:hAnsi="Times New Roman" w:cs="Times New Roman"/>
          <w:color w:val="000000" w:themeColor="text1"/>
          <w:sz w:val="24"/>
          <w:szCs w:val="24"/>
        </w:rPr>
        <w:t>additionally calculated</w:t>
      </w:r>
      <w:r w:rsidR="00F82177" w:rsidRPr="0009600A">
        <w:rPr>
          <w:rFonts w:ascii="Times New Roman" w:hAnsi="Times New Roman" w:cs="Times New Roman"/>
          <w:color w:val="000000" w:themeColor="text1"/>
          <w:sz w:val="24"/>
          <w:szCs w:val="24"/>
        </w:rPr>
        <w:t xml:space="preserve"> for every competition sub-category among the medallists, where </w:t>
      </w:r>
      <w:r w:rsidR="00452417" w:rsidRPr="0009600A">
        <w:rPr>
          <w:rFonts w:ascii="Times New Roman" w:hAnsi="Times New Roman" w:cs="Times New Roman"/>
          <w:color w:val="000000" w:themeColor="text1"/>
          <w:sz w:val="24"/>
          <w:szCs w:val="24"/>
        </w:rPr>
        <w:t>birth</w:t>
      </w:r>
      <w:r w:rsidR="00F82177" w:rsidRPr="0009600A">
        <w:rPr>
          <w:rFonts w:ascii="Times New Roman" w:hAnsi="Times New Roman" w:cs="Times New Roman"/>
          <w:color w:val="000000" w:themeColor="text1"/>
          <w:sz w:val="24"/>
          <w:szCs w:val="24"/>
        </w:rPr>
        <w:t xml:space="preserve"> distribution difference in participants was significant</w:t>
      </w:r>
      <w:r w:rsidR="0020689C" w:rsidRPr="0009600A">
        <w:rPr>
          <w:rFonts w:ascii="Times New Roman" w:hAnsi="Times New Roman" w:cs="Times New Roman"/>
          <w:color w:val="000000" w:themeColor="text1"/>
          <w:sz w:val="24"/>
          <w:szCs w:val="24"/>
        </w:rPr>
        <w:t xml:space="preserve">; </w:t>
      </w:r>
      <w:r w:rsidR="00F82177" w:rsidRPr="0009600A">
        <w:rPr>
          <w:rFonts w:ascii="Times New Roman" w:hAnsi="Times New Roman" w:cs="Times New Roman"/>
          <w:color w:val="000000" w:themeColor="text1"/>
          <w:sz w:val="24"/>
          <w:szCs w:val="24"/>
        </w:rPr>
        <w:t xml:space="preserve">however, </w:t>
      </w:r>
      <w:r w:rsidR="0020689C" w:rsidRPr="0009600A">
        <w:rPr>
          <w:rFonts w:ascii="Times New Roman" w:hAnsi="Times New Roman" w:cs="Times New Roman"/>
          <w:color w:val="000000" w:themeColor="text1"/>
          <w:sz w:val="24"/>
          <w:szCs w:val="24"/>
        </w:rPr>
        <w:t>no</w:t>
      </w:r>
      <w:r w:rsidR="00F82177" w:rsidRPr="0009600A">
        <w:rPr>
          <w:rFonts w:ascii="Times New Roman" w:hAnsi="Times New Roman" w:cs="Times New Roman"/>
          <w:color w:val="000000" w:themeColor="text1"/>
          <w:sz w:val="24"/>
          <w:szCs w:val="24"/>
        </w:rPr>
        <w:t xml:space="preserve"> statistically significant difference</w:t>
      </w:r>
      <w:r w:rsidR="0020689C" w:rsidRPr="0009600A">
        <w:rPr>
          <w:rFonts w:ascii="Times New Roman" w:hAnsi="Times New Roman" w:cs="Times New Roman"/>
          <w:color w:val="000000" w:themeColor="text1"/>
          <w:sz w:val="24"/>
          <w:szCs w:val="24"/>
        </w:rPr>
        <w:t>s</w:t>
      </w:r>
      <w:r w:rsidR="00F82177" w:rsidRPr="0009600A">
        <w:rPr>
          <w:rFonts w:ascii="Times New Roman" w:hAnsi="Times New Roman" w:cs="Times New Roman"/>
          <w:color w:val="000000" w:themeColor="text1"/>
          <w:sz w:val="24"/>
          <w:szCs w:val="24"/>
        </w:rPr>
        <w:t xml:space="preserve"> in </w:t>
      </w:r>
      <w:r w:rsidR="00452417" w:rsidRPr="0009600A">
        <w:rPr>
          <w:rFonts w:ascii="Times New Roman" w:hAnsi="Times New Roman" w:cs="Times New Roman"/>
          <w:color w:val="000000" w:themeColor="text1"/>
          <w:sz w:val="24"/>
          <w:szCs w:val="24"/>
        </w:rPr>
        <w:t>birth</w:t>
      </w:r>
      <w:r w:rsidR="00F82177" w:rsidRPr="0009600A">
        <w:rPr>
          <w:rFonts w:ascii="Times New Roman" w:hAnsi="Times New Roman" w:cs="Times New Roman"/>
          <w:color w:val="000000" w:themeColor="text1"/>
          <w:sz w:val="24"/>
          <w:szCs w:val="24"/>
        </w:rPr>
        <w:t xml:space="preserve"> distribution among the medal-winners</w:t>
      </w:r>
      <w:r w:rsidR="0020689C" w:rsidRPr="0009600A">
        <w:rPr>
          <w:rFonts w:ascii="Times New Roman" w:hAnsi="Times New Roman" w:cs="Times New Roman"/>
          <w:color w:val="000000" w:themeColor="text1"/>
          <w:sz w:val="24"/>
          <w:szCs w:val="24"/>
        </w:rPr>
        <w:t xml:space="preserve"> w</w:t>
      </w:r>
      <w:r w:rsidR="008905AA" w:rsidRPr="0009600A">
        <w:rPr>
          <w:rFonts w:ascii="Times New Roman" w:hAnsi="Times New Roman" w:cs="Times New Roman"/>
          <w:color w:val="000000" w:themeColor="text1"/>
          <w:sz w:val="24"/>
          <w:szCs w:val="24"/>
        </w:rPr>
        <w:t>ere</w:t>
      </w:r>
      <w:r w:rsidR="0020689C" w:rsidRPr="0009600A">
        <w:rPr>
          <w:rFonts w:ascii="Times New Roman" w:hAnsi="Times New Roman" w:cs="Times New Roman"/>
          <w:color w:val="000000" w:themeColor="text1"/>
          <w:sz w:val="24"/>
          <w:szCs w:val="24"/>
        </w:rPr>
        <w:t xml:space="preserve"> observed</w:t>
      </w:r>
      <w:r w:rsidR="00F82177" w:rsidRPr="0009600A">
        <w:rPr>
          <w:rFonts w:ascii="Times New Roman" w:hAnsi="Times New Roman" w:cs="Times New Roman"/>
          <w:color w:val="000000" w:themeColor="text1"/>
          <w:sz w:val="24"/>
          <w:szCs w:val="24"/>
        </w:rPr>
        <w:t>.</w:t>
      </w:r>
    </w:p>
    <w:p w14:paraId="2699D3AE" w14:textId="77777777" w:rsidR="004E5BF5" w:rsidRPr="0009600A" w:rsidRDefault="004E5BF5" w:rsidP="00FD27FB">
      <w:pPr>
        <w:spacing w:after="0" w:line="360" w:lineRule="auto"/>
        <w:jc w:val="both"/>
        <w:rPr>
          <w:rFonts w:ascii="Times New Roman" w:hAnsi="Times New Roman" w:cs="Times New Roman"/>
          <w:color w:val="000000" w:themeColor="text1"/>
          <w:sz w:val="24"/>
          <w:szCs w:val="24"/>
        </w:rPr>
      </w:pPr>
    </w:p>
    <w:p w14:paraId="499641CC" w14:textId="77777777" w:rsidR="004E5BF5" w:rsidRPr="0009600A" w:rsidRDefault="004E5BF5" w:rsidP="00FD27FB">
      <w:pPr>
        <w:spacing w:after="0" w:line="360" w:lineRule="auto"/>
        <w:jc w:val="both"/>
        <w:rPr>
          <w:rFonts w:ascii="Times New Roman" w:hAnsi="Times New Roman" w:cs="Times New Roman"/>
          <w:color w:val="000000" w:themeColor="text1"/>
          <w:sz w:val="24"/>
          <w:szCs w:val="24"/>
        </w:rPr>
      </w:pPr>
    </w:p>
    <w:p w14:paraId="1C402223" w14:textId="77777777" w:rsidR="001523B9" w:rsidRPr="0009600A" w:rsidRDefault="001523B9" w:rsidP="00D76E25">
      <w:pPr>
        <w:spacing w:after="0" w:line="240" w:lineRule="auto"/>
        <w:rPr>
          <w:rFonts w:ascii="Times New Roman" w:hAnsi="Times New Roman" w:cs="Times New Roman"/>
          <w:b/>
          <w:bCs/>
          <w:color w:val="000000" w:themeColor="text1"/>
          <w:sz w:val="24"/>
          <w:szCs w:val="24"/>
        </w:rPr>
        <w:sectPr w:rsidR="001523B9" w:rsidRPr="0009600A" w:rsidSect="00B57213">
          <w:pgSz w:w="11906" w:h="16838"/>
          <w:pgMar w:top="1440" w:right="1440" w:bottom="1440" w:left="1440" w:header="708" w:footer="708" w:gutter="0"/>
          <w:lnNumType w:countBy="1" w:restart="continuous"/>
          <w:pgNumType w:start="1"/>
          <w:cols w:space="708"/>
          <w:docGrid w:linePitch="360"/>
        </w:sectPr>
      </w:pPr>
    </w:p>
    <w:tbl>
      <w:tblPr>
        <w:tblpPr w:leftFromText="180" w:rightFromText="180" w:vertAnchor="page" w:horzAnchor="margin" w:tblpY="1783"/>
        <w:tblW w:w="14544" w:type="dxa"/>
        <w:tblLook w:val="04A0" w:firstRow="1" w:lastRow="0" w:firstColumn="1" w:lastColumn="0" w:noHBand="0" w:noVBand="1"/>
      </w:tblPr>
      <w:tblGrid>
        <w:gridCol w:w="1414"/>
        <w:gridCol w:w="1133"/>
        <w:gridCol w:w="656"/>
        <w:gridCol w:w="1142"/>
        <w:gridCol w:w="656"/>
        <w:gridCol w:w="941"/>
        <w:gridCol w:w="656"/>
        <w:gridCol w:w="941"/>
        <w:gridCol w:w="656"/>
        <w:gridCol w:w="941"/>
        <w:gridCol w:w="656"/>
        <w:gridCol w:w="941"/>
        <w:gridCol w:w="841"/>
        <w:gridCol w:w="998"/>
        <w:gridCol w:w="864"/>
        <w:gridCol w:w="864"/>
        <w:gridCol w:w="864"/>
      </w:tblGrid>
      <w:tr w:rsidR="0009600A" w:rsidRPr="0009600A" w14:paraId="5AF3D39D" w14:textId="77777777" w:rsidTr="005F64C3">
        <w:trPr>
          <w:trHeight w:val="295"/>
        </w:trPr>
        <w:tc>
          <w:tcPr>
            <w:tcW w:w="794" w:type="dxa"/>
            <w:vMerge w:val="restart"/>
            <w:tcBorders>
              <w:top w:val="single" w:sz="8" w:space="0" w:color="auto"/>
              <w:left w:val="nil"/>
              <w:bottom w:val="single" w:sz="8" w:space="0" w:color="000000"/>
              <w:right w:val="nil"/>
            </w:tcBorders>
            <w:shd w:val="clear" w:color="auto" w:fill="auto"/>
            <w:noWrap/>
            <w:vAlign w:val="center"/>
            <w:hideMark/>
          </w:tcPr>
          <w:p w14:paraId="636A4F43"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lastRenderedPageBreak/>
              <w:t>Demographic</w:t>
            </w:r>
          </w:p>
        </w:tc>
        <w:tc>
          <w:tcPr>
            <w:tcW w:w="1133" w:type="dxa"/>
            <w:vMerge w:val="restart"/>
            <w:tcBorders>
              <w:top w:val="single" w:sz="8" w:space="0" w:color="auto"/>
              <w:left w:val="nil"/>
              <w:bottom w:val="single" w:sz="8" w:space="0" w:color="000000"/>
              <w:right w:val="nil"/>
            </w:tcBorders>
            <w:shd w:val="clear" w:color="auto" w:fill="auto"/>
            <w:noWrap/>
            <w:vAlign w:val="center"/>
            <w:hideMark/>
          </w:tcPr>
          <w:p w14:paraId="006FA02D"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Sex</w:t>
            </w:r>
          </w:p>
        </w:tc>
        <w:tc>
          <w:tcPr>
            <w:tcW w:w="1798" w:type="dxa"/>
            <w:gridSpan w:val="2"/>
            <w:tcBorders>
              <w:top w:val="single" w:sz="8" w:space="0" w:color="auto"/>
              <w:left w:val="nil"/>
              <w:bottom w:val="nil"/>
              <w:right w:val="nil"/>
            </w:tcBorders>
            <w:shd w:val="clear" w:color="auto" w:fill="auto"/>
            <w:noWrap/>
            <w:vAlign w:val="center"/>
            <w:hideMark/>
          </w:tcPr>
          <w:p w14:paraId="556081DD"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Q1</w:t>
            </w:r>
          </w:p>
        </w:tc>
        <w:tc>
          <w:tcPr>
            <w:tcW w:w="1597" w:type="dxa"/>
            <w:gridSpan w:val="2"/>
            <w:tcBorders>
              <w:top w:val="single" w:sz="8" w:space="0" w:color="auto"/>
              <w:left w:val="nil"/>
              <w:bottom w:val="nil"/>
              <w:right w:val="nil"/>
            </w:tcBorders>
            <w:shd w:val="clear" w:color="auto" w:fill="auto"/>
            <w:noWrap/>
            <w:vAlign w:val="center"/>
            <w:hideMark/>
          </w:tcPr>
          <w:p w14:paraId="7262D8DE"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Q2</w:t>
            </w:r>
          </w:p>
        </w:tc>
        <w:tc>
          <w:tcPr>
            <w:tcW w:w="1597" w:type="dxa"/>
            <w:gridSpan w:val="2"/>
            <w:tcBorders>
              <w:top w:val="single" w:sz="8" w:space="0" w:color="auto"/>
              <w:left w:val="nil"/>
              <w:bottom w:val="nil"/>
              <w:right w:val="nil"/>
            </w:tcBorders>
            <w:shd w:val="clear" w:color="auto" w:fill="auto"/>
            <w:noWrap/>
            <w:vAlign w:val="center"/>
            <w:hideMark/>
          </w:tcPr>
          <w:p w14:paraId="5526C34B"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Q3</w:t>
            </w:r>
          </w:p>
        </w:tc>
        <w:tc>
          <w:tcPr>
            <w:tcW w:w="1597" w:type="dxa"/>
            <w:gridSpan w:val="2"/>
            <w:tcBorders>
              <w:top w:val="single" w:sz="8" w:space="0" w:color="auto"/>
              <w:left w:val="nil"/>
              <w:bottom w:val="nil"/>
              <w:right w:val="nil"/>
            </w:tcBorders>
            <w:shd w:val="clear" w:color="auto" w:fill="auto"/>
            <w:noWrap/>
            <w:vAlign w:val="center"/>
            <w:hideMark/>
          </w:tcPr>
          <w:p w14:paraId="4B1EFDD2"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Q4</w:t>
            </w:r>
          </w:p>
        </w:tc>
        <w:tc>
          <w:tcPr>
            <w:tcW w:w="1597" w:type="dxa"/>
            <w:gridSpan w:val="2"/>
            <w:tcBorders>
              <w:top w:val="single" w:sz="8" w:space="0" w:color="auto"/>
              <w:left w:val="nil"/>
              <w:bottom w:val="nil"/>
              <w:right w:val="nil"/>
            </w:tcBorders>
            <w:shd w:val="clear" w:color="auto" w:fill="auto"/>
            <w:noWrap/>
            <w:vAlign w:val="center"/>
            <w:hideMark/>
          </w:tcPr>
          <w:p w14:paraId="7EFC3881"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Total</w:t>
            </w:r>
          </w:p>
        </w:tc>
        <w:tc>
          <w:tcPr>
            <w:tcW w:w="841" w:type="dxa"/>
            <w:tcBorders>
              <w:top w:val="single" w:sz="8" w:space="0" w:color="auto"/>
              <w:left w:val="nil"/>
              <w:bottom w:val="nil"/>
              <w:right w:val="nil"/>
            </w:tcBorders>
            <w:shd w:val="clear" w:color="auto" w:fill="auto"/>
            <w:noWrap/>
            <w:vAlign w:val="center"/>
            <w:hideMark/>
          </w:tcPr>
          <w:p w14:paraId="2D109730" w14:textId="5DED4A22" w:rsidR="003B3E7B" w:rsidRPr="0009600A" w:rsidRDefault="0050212C"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hAnsi="Times New Roman" w:cs="Times New Roman"/>
                <w:color w:val="000000" w:themeColor="text1"/>
              </w:rPr>
              <w:t>χ²</w:t>
            </w:r>
          </w:p>
        </w:tc>
        <w:tc>
          <w:tcPr>
            <w:tcW w:w="998" w:type="dxa"/>
            <w:tcBorders>
              <w:top w:val="single" w:sz="8" w:space="0" w:color="auto"/>
              <w:left w:val="nil"/>
              <w:bottom w:val="nil"/>
              <w:right w:val="nil"/>
            </w:tcBorders>
            <w:shd w:val="clear" w:color="auto" w:fill="auto"/>
            <w:noWrap/>
            <w:vAlign w:val="center"/>
            <w:hideMark/>
          </w:tcPr>
          <w:p w14:paraId="7084DCAF"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p</w:t>
            </w:r>
          </w:p>
        </w:tc>
        <w:tc>
          <w:tcPr>
            <w:tcW w:w="2592" w:type="dxa"/>
            <w:gridSpan w:val="3"/>
            <w:tcBorders>
              <w:top w:val="single" w:sz="8" w:space="0" w:color="auto"/>
              <w:left w:val="nil"/>
              <w:bottom w:val="nil"/>
              <w:right w:val="nil"/>
            </w:tcBorders>
            <w:shd w:val="clear" w:color="auto" w:fill="auto"/>
            <w:noWrap/>
            <w:vAlign w:val="center"/>
            <w:hideMark/>
          </w:tcPr>
          <w:p w14:paraId="34131405"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OR</w:t>
            </w:r>
          </w:p>
        </w:tc>
      </w:tr>
      <w:tr w:rsidR="0009600A" w:rsidRPr="0009600A" w14:paraId="2FDB9D71" w14:textId="77777777" w:rsidTr="005F64C3">
        <w:trPr>
          <w:trHeight w:val="313"/>
        </w:trPr>
        <w:tc>
          <w:tcPr>
            <w:tcW w:w="794" w:type="dxa"/>
            <w:vMerge/>
            <w:tcBorders>
              <w:top w:val="single" w:sz="8" w:space="0" w:color="auto"/>
              <w:left w:val="nil"/>
              <w:bottom w:val="single" w:sz="8" w:space="0" w:color="000000"/>
              <w:right w:val="nil"/>
            </w:tcBorders>
            <w:vAlign w:val="center"/>
            <w:hideMark/>
          </w:tcPr>
          <w:p w14:paraId="570A1908" w14:textId="77777777" w:rsidR="003B3E7B" w:rsidRPr="0009600A" w:rsidRDefault="003B3E7B" w:rsidP="00D76E25">
            <w:pPr>
              <w:spacing w:after="0" w:line="240" w:lineRule="auto"/>
              <w:rPr>
                <w:rFonts w:ascii="Times New Roman" w:eastAsia="Times New Roman" w:hAnsi="Times New Roman" w:cs="Times New Roman"/>
                <w:color w:val="000000" w:themeColor="text1"/>
                <w:kern w:val="0"/>
                <w:lang w:eastAsia="en-GB"/>
                <w14:ligatures w14:val="none"/>
              </w:rPr>
            </w:pPr>
          </w:p>
        </w:tc>
        <w:tc>
          <w:tcPr>
            <w:tcW w:w="1133" w:type="dxa"/>
            <w:vMerge/>
            <w:tcBorders>
              <w:top w:val="single" w:sz="8" w:space="0" w:color="auto"/>
              <w:left w:val="nil"/>
              <w:bottom w:val="single" w:sz="8" w:space="0" w:color="000000"/>
              <w:right w:val="nil"/>
            </w:tcBorders>
            <w:vAlign w:val="center"/>
            <w:hideMark/>
          </w:tcPr>
          <w:p w14:paraId="396F306F" w14:textId="77777777" w:rsidR="003B3E7B" w:rsidRPr="0009600A" w:rsidRDefault="003B3E7B" w:rsidP="00D76E25">
            <w:pPr>
              <w:spacing w:after="0" w:line="240" w:lineRule="auto"/>
              <w:rPr>
                <w:rFonts w:ascii="Times New Roman" w:eastAsia="Times New Roman" w:hAnsi="Times New Roman" w:cs="Times New Roman"/>
                <w:color w:val="000000" w:themeColor="text1"/>
                <w:kern w:val="0"/>
                <w:lang w:eastAsia="en-GB"/>
                <w14:ligatures w14:val="none"/>
              </w:rPr>
            </w:pPr>
          </w:p>
        </w:tc>
        <w:tc>
          <w:tcPr>
            <w:tcW w:w="656" w:type="dxa"/>
            <w:tcBorders>
              <w:top w:val="single" w:sz="4" w:space="0" w:color="auto"/>
              <w:left w:val="nil"/>
              <w:bottom w:val="single" w:sz="8" w:space="0" w:color="auto"/>
              <w:right w:val="nil"/>
            </w:tcBorders>
            <w:shd w:val="clear" w:color="auto" w:fill="auto"/>
            <w:noWrap/>
            <w:vAlign w:val="center"/>
            <w:hideMark/>
          </w:tcPr>
          <w:p w14:paraId="79A1D4B5"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n</w:t>
            </w:r>
          </w:p>
        </w:tc>
        <w:tc>
          <w:tcPr>
            <w:tcW w:w="1142" w:type="dxa"/>
            <w:tcBorders>
              <w:top w:val="single" w:sz="4" w:space="0" w:color="auto"/>
              <w:left w:val="nil"/>
              <w:bottom w:val="single" w:sz="8" w:space="0" w:color="auto"/>
              <w:right w:val="nil"/>
            </w:tcBorders>
            <w:shd w:val="clear" w:color="auto" w:fill="auto"/>
            <w:noWrap/>
            <w:vAlign w:val="center"/>
            <w:hideMark/>
          </w:tcPr>
          <w:p w14:paraId="506A2168"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w:t>
            </w:r>
          </w:p>
        </w:tc>
        <w:tc>
          <w:tcPr>
            <w:tcW w:w="656" w:type="dxa"/>
            <w:tcBorders>
              <w:top w:val="single" w:sz="4" w:space="0" w:color="auto"/>
              <w:left w:val="nil"/>
              <w:bottom w:val="single" w:sz="8" w:space="0" w:color="auto"/>
              <w:right w:val="nil"/>
            </w:tcBorders>
            <w:shd w:val="clear" w:color="auto" w:fill="auto"/>
            <w:noWrap/>
            <w:vAlign w:val="center"/>
            <w:hideMark/>
          </w:tcPr>
          <w:p w14:paraId="12908427"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n</w:t>
            </w:r>
          </w:p>
        </w:tc>
        <w:tc>
          <w:tcPr>
            <w:tcW w:w="941" w:type="dxa"/>
            <w:tcBorders>
              <w:top w:val="single" w:sz="4" w:space="0" w:color="auto"/>
              <w:left w:val="nil"/>
              <w:bottom w:val="single" w:sz="8" w:space="0" w:color="auto"/>
              <w:right w:val="nil"/>
            </w:tcBorders>
            <w:shd w:val="clear" w:color="auto" w:fill="auto"/>
            <w:noWrap/>
            <w:vAlign w:val="center"/>
            <w:hideMark/>
          </w:tcPr>
          <w:p w14:paraId="4D2A78D3"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w:t>
            </w:r>
          </w:p>
        </w:tc>
        <w:tc>
          <w:tcPr>
            <w:tcW w:w="656" w:type="dxa"/>
            <w:tcBorders>
              <w:top w:val="single" w:sz="4" w:space="0" w:color="auto"/>
              <w:left w:val="nil"/>
              <w:bottom w:val="single" w:sz="8" w:space="0" w:color="auto"/>
              <w:right w:val="nil"/>
            </w:tcBorders>
            <w:shd w:val="clear" w:color="auto" w:fill="auto"/>
            <w:noWrap/>
            <w:vAlign w:val="center"/>
            <w:hideMark/>
          </w:tcPr>
          <w:p w14:paraId="716A1A61"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n</w:t>
            </w:r>
          </w:p>
        </w:tc>
        <w:tc>
          <w:tcPr>
            <w:tcW w:w="941" w:type="dxa"/>
            <w:tcBorders>
              <w:top w:val="single" w:sz="4" w:space="0" w:color="auto"/>
              <w:left w:val="nil"/>
              <w:bottom w:val="single" w:sz="8" w:space="0" w:color="auto"/>
              <w:right w:val="nil"/>
            </w:tcBorders>
            <w:shd w:val="clear" w:color="auto" w:fill="auto"/>
            <w:noWrap/>
            <w:vAlign w:val="center"/>
            <w:hideMark/>
          </w:tcPr>
          <w:p w14:paraId="0E82F261"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w:t>
            </w:r>
          </w:p>
        </w:tc>
        <w:tc>
          <w:tcPr>
            <w:tcW w:w="656" w:type="dxa"/>
            <w:tcBorders>
              <w:top w:val="single" w:sz="4" w:space="0" w:color="auto"/>
              <w:left w:val="nil"/>
              <w:bottom w:val="single" w:sz="8" w:space="0" w:color="auto"/>
              <w:right w:val="nil"/>
            </w:tcBorders>
            <w:shd w:val="clear" w:color="auto" w:fill="auto"/>
            <w:noWrap/>
            <w:vAlign w:val="center"/>
            <w:hideMark/>
          </w:tcPr>
          <w:p w14:paraId="50991F5F"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n</w:t>
            </w:r>
          </w:p>
        </w:tc>
        <w:tc>
          <w:tcPr>
            <w:tcW w:w="941" w:type="dxa"/>
            <w:tcBorders>
              <w:top w:val="single" w:sz="4" w:space="0" w:color="auto"/>
              <w:left w:val="nil"/>
              <w:bottom w:val="single" w:sz="8" w:space="0" w:color="auto"/>
              <w:right w:val="nil"/>
            </w:tcBorders>
            <w:shd w:val="clear" w:color="auto" w:fill="auto"/>
            <w:noWrap/>
            <w:vAlign w:val="center"/>
            <w:hideMark/>
          </w:tcPr>
          <w:p w14:paraId="1D5558D4"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w:t>
            </w:r>
          </w:p>
        </w:tc>
        <w:tc>
          <w:tcPr>
            <w:tcW w:w="656" w:type="dxa"/>
            <w:tcBorders>
              <w:top w:val="single" w:sz="4" w:space="0" w:color="auto"/>
              <w:left w:val="nil"/>
              <w:bottom w:val="single" w:sz="8" w:space="0" w:color="auto"/>
              <w:right w:val="nil"/>
            </w:tcBorders>
            <w:shd w:val="clear" w:color="auto" w:fill="auto"/>
            <w:noWrap/>
            <w:vAlign w:val="center"/>
            <w:hideMark/>
          </w:tcPr>
          <w:p w14:paraId="6E3D8445"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n</w:t>
            </w:r>
          </w:p>
        </w:tc>
        <w:tc>
          <w:tcPr>
            <w:tcW w:w="941" w:type="dxa"/>
            <w:tcBorders>
              <w:top w:val="single" w:sz="4" w:space="0" w:color="auto"/>
              <w:left w:val="nil"/>
              <w:bottom w:val="single" w:sz="8" w:space="0" w:color="auto"/>
              <w:right w:val="nil"/>
            </w:tcBorders>
            <w:shd w:val="clear" w:color="auto" w:fill="auto"/>
            <w:noWrap/>
            <w:vAlign w:val="center"/>
            <w:hideMark/>
          </w:tcPr>
          <w:p w14:paraId="4908414E"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w:t>
            </w:r>
          </w:p>
        </w:tc>
        <w:tc>
          <w:tcPr>
            <w:tcW w:w="841" w:type="dxa"/>
            <w:tcBorders>
              <w:top w:val="single" w:sz="4" w:space="0" w:color="auto"/>
              <w:left w:val="nil"/>
              <w:bottom w:val="single" w:sz="8" w:space="0" w:color="auto"/>
              <w:right w:val="nil"/>
            </w:tcBorders>
            <w:shd w:val="clear" w:color="auto" w:fill="auto"/>
            <w:noWrap/>
            <w:vAlign w:val="center"/>
            <w:hideMark/>
          </w:tcPr>
          <w:p w14:paraId="5CBE18F0"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 </w:t>
            </w:r>
          </w:p>
        </w:tc>
        <w:tc>
          <w:tcPr>
            <w:tcW w:w="998" w:type="dxa"/>
            <w:tcBorders>
              <w:top w:val="single" w:sz="4" w:space="0" w:color="auto"/>
              <w:left w:val="nil"/>
              <w:bottom w:val="single" w:sz="8" w:space="0" w:color="auto"/>
              <w:right w:val="nil"/>
            </w:tcBorders>
            <w:shd w:val="clear" w:color="auto" w:fill="auto"/>
            <w:noWrap/>
            <w:vAlign w:val="center"/>
            <w:hideMark/>
          </w:tcPr>
          <w:p w14:paraId="03CF9398"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 </w:t>
            </w:r>
          </w:p>
        </w:tc>
        <w:tc>
          <w:tcPr>
            <w:tcW w:w="864" w:type="dxa"/>
            <w:tcBorders>
              <w:top w:val="single" w:sz="4" w:space="0" w:color="auto"/>
              <w:left w:val="nil"/>
              <w:bottom w:val="single" w:sz="8" w:space="0" w:color="auto"/>
              <w:right w:val="nil"/>
            </w:tcBorders>
            <w:shd w:val="clear" w:color="auto" w:fill="auto"/>
            <w:noWrap/>
            <w:vAlign w:val="center"/>
            <w:hideMark/>
          </w:tcPr>
          <w:p w14:paraId="4D5DF0FB"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Q1xQ4</w:t>
            </w:r>
          </w:p>
        </w:tc>
        <w:tc>
          <w:tcPr>
            <w:tcW w:w="864" w:type="dxa"/>
            <w:tcBorders>
              <w:top w:val="single" w:sz="4" w:space="0" w:color="auto"/>
              <w:left w:val="nil"/>
              <w:bottom w:val="single" w:sz="8" w:space="0" w:color="auto"/>
              <w:right w:val="nil"/>
            </w:tcBorders>
            <w:shd w:val="clear" w:color="auto" w:fill="auto"/>
            <w:noWrap/>
            <w:vAlign w:val="center"/>
            <w:hideMark/>
          </w:tcPr>
          <w:p w14:paraId="27F2A0F5"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Q2xQ4</w:t>
            </w:r>
          </w:p>
        </w:tc>
        <w:tc>
          <w:tcPr>
            <w:tcW w:w="864" w:type="dxa"/>
            <w:tcBorders>
              <w:top w:val="single" w:sz="4" w:space="0" w:color="auto"/>
              <w:left w:val="nil"/>
              <w:bottom w:val="single" w:sz="8" w:space="0" w:color="auto"/>
              <w:right w:val="nil"/>
            </w:tcBorders>
            <w:shd w:val="clear" w:color="auto" w:fill="auto"/>
            <w:noWrap/>
            <w:vAlign w:val="center"/>
            <w:hideMark/>
          </w:tcPr>
          <w:p w14:paraId="22158D54"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Q3xQ4</w:t>
            </w:r>
          </w:p>
        </w:tc>
      </w:tr>
      <w:tr w:rsidR="0009600A" w:rsidRPr="0009600A" w14:paraId="7854A84B" w14:textId="77777777" w:rsidTr="005F64C3">
        <w:trPr>
          <w:trHeight w:val="295"/>
        </w:trPr>
        <w:tc>
          <w:tcPr>
            <w:tcW w:w="794" w:type="dxa"/>
            <w:tcBorders>
              <w:top w:val="nil"/>
              <w:left w:val="nil"/>
              <w:bottom w:val="nil"/>
              <w:right w:val="nil"/>
            </w:tcBorders>
            <w:shd w:val="clear" w:color="auto" w:fill="auto"/>
            <w:noWrap/>
            <w:vAlign w:val="center"/>
            <w:hideMark/>
          </w:tcPr>
          <w:p w14:paraId="1733CE4C"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Overall</w:t>
            </w:r>
          </w:p>
        </w:tc>
        <w:tc>
          <w:tcPr>
            <w:tcW w:w="1133" w:type="dxa"/>
            <w:tcBorders>
              <w:top w:val="nil"/>
              <w:left w:val="nil"/>
              <w:bottom w:val="nil"/>
              <w:right w:val="nil"/>
            </w:tcBorders>
            <w:shd w:val="clear" w:color="auto" w:fill="auto"/>
            <w:noWrap/>
            <w:vAlign w:val="center"/>
            <w:hideMark/>
          </w:tcPr>
          <w:p w14:paraId="397DEFB5"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Combined</w:t>
            </w:r>
          </w:p>
        </w:tc>
        <w:tc>
          <w:tcPr>
            <w:tcW w:w="656" w:type="dxa"/>
            <w:tcBorders>
              <w:top w:val="nil"/>
              <w:left w:val="nil"/>
              <w:bottom w:val="nil"/>
              <w:right w:val="nil"/>
            </w:tcBorders>
            <w:shd w:val="clear" w:color="auto" w:fill="auto"/>
            <w:noWrap/>
            <w:vAlign w:val="center"/>
            <w:hideMark/>
          </w:tcPr>
          <w:p w14:paraId="2F61D224"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1292</w:t>
            </w:r>
          </w:p>
        </w:tc>
        <w:tc>
          <w:tcPr>
            <w:tcW w:w="1142" w:type="dxa"/>
            <w:tcBorders>
              <w:top w:val="nil"/>
              <w:left w:val="nil"/>
              <w:bottom w:val="nil"/>
              <w:right w:val="nil"/>
            </w:tcBorders>
            <w:shd w:val="clear" w:color="auto" w:fill="auto"/>
            <w:noWrap/>
            <w:vAlign w:val="center"/>
            <w:hideMark/>
          </w:tcPr>
          <w:p w14:paraId="56C76B52"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26.84</w:t>
            </w:r>
          </w:p>
        </w:tc>
        <w:tc>
          <w:tcPr>
            <w:tcW w:w="656" w:type="dxa"/>
            <w:tcBorders>
              <w:top w:val="nil"/>
              <w:left w:val="nil"/>
              <w:bottom w:val="nil"/>
              <w:right w:val="nil"/>
            </w:tcBorders>
            <w:shd w:val="clear" w:color="auto" w:fill="auto"/>
            <w:noWrap/>
            <w:vAlign w:val="center"/>
            <w:hideMark/>
          </w:tcPr>
          <w:p w14:paraId="3B6D0421"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1232</w:t>
            </w:r>
          </w:p>
        </w:tc>
        <w:tc>
          <w:tcPr>
            <w:tcW w:w="941" w:type="dxa"/>
            <w:tcBorders>
              <w:top w:val="nil"/>
              <w:left w:val="nil"/>
              <w:bottom w:val="nil"/>
              <w:right w:val="nil"/>
            </w:tcBorders>
            <w:shd w:val="clear" w:color="auto" w:fill="auto"/>
            <w:noWrap/>
            <w:vAlign w:val="center"/>
            <w:hideMark/>
          </w:tcPr>
          <w:p w14:paraId="60442992"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25.60</w:t>
            </w:r>
          </w:p>
        </w:tc>
        <w:tc>
          <w:tcPr>
            <w:tcW w:w="656" w:type="dxa"/>
            <w:tcBorders>
              <w:top w:val="nil"/>
              <w:left w:val="nil"/>
              <w:bottom w:val="nil"/>
              <w:right w:val="nil"/>
            </w:tcBorders>
            <w:shd w:val="clear" w:color="auto" w:fill="auto"/>
            <w:noWrap/>
            <w:vAlign w:val="center"/>
            <w:hideMark/>
          </w:tcPr>
          <w:p w14:paraId="31FBC019"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1206</w:t>
            </w:r>
          </w:p>
        </w:tc>
        <w:tc>
          <w:tcPr>
            <w:tcW w:w="941" w:type="dxa"/>
            <w:tcBorders>
              <w:top w:val="nil"/>
              <w:left w:val="nil"/>
              <w:bottom w:val="nil"/>
              <w:right w:val="nil"/>
            </w:tcBorders>
            <w:shd w:val="clear" w:color="auto" w:fill="auto"/>
            <w:noWrap/>
            <w:vAlign w:val="center"/>
            <w:hideMark/>
          </w:tcPr>
          <w:p w14:paraId="220554CD"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25.06</w:t>
            </w:r>
          </w:p>
        </w:tc>
        <w:tc>
          <w:tcPr>
            <w:tcW w:w="656" w:type="dxa"/>
            <w:tcBorders>
              <w:top w:val="nil"/>
              <w:left w:val="nil"/>
              <w:bottom w:val="nil"/>
              <w:right w:val="nil"/>
            </w:tcBorders>
            <w:shd w:val="clear" w:color="auto" w:fill="auto"/>
            <w:noWrap/>
            <w:vAlign w:val="center"/>
            <w:hideMark/>
          </w:tcPr>
          <w:p w14:paraId="41930E85"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1084</w:t>
            </w:r>
          </w:p>
        </w:tc>
        <w:tc>
          <w:tcPr>
            <w:tcW w:w="941" w:type="dxa"/>
            <w:tcBorders>
              <w:top w:val="nil"/>
              <w:left w:val="nil"/>
              <w:bottom w:val="nil"/>
              <w:right w:val="nil"/>
            </w:tcBorders>
            <w:shd w:val="clear" w:color="auto" w:fill="auto"/>
            <w:noWrap/>
            <w:vAlign w:val="center"/>
            <w:hideMark/>
          </w:tcPr>
          <w:p w14:paraId="41A0DA2F"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22.50</w:t>
            </w:r>
          </w:p>
        </w:tc>
        <w:tc>
          <w:tcPr>
            <w:tcW w:w="656" w:type="dxa"/>
            <w:tcBorders>
              <w:top w:val="nil"/>
              <w:left w:val="nil"/>
              <w:bottom w:val="nil"/>
              <w:right w:val="nil"/>
            </w:tcBorders>
            <w:shd w:val="clear" w:color="auto" w:fill="auto"/>
            <w:noWrap/>
            <w:vAlign w:val="center"/>
            <w:hideMark/>
          </w:tcPr>
          <w:p w14:paraId="52DF1D0E"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4813</w:t>
            </w:r>
          </w:p>
        </w:tc>
        <w:tc>
          <w:tcPr>
            <w:tcW w:w="941" w:type="dxa"/>
            <w:tcBorders>
              <w:top w:val="nil"/>
              <w:left w:val="nil"/>
              <w:bottom w:val="nil"/>
              <w:right w:val="nil"/>
            </w:tcBorders>
            <w:shd w:val="clear" w:color="auto" w:fill="auto"/>
            <w:noWrap/>
            <w:vAlign w:val="center"/>
            <w:hideMark/>
          </w:tcPr>
          <w:p w14:paraId="546A9613"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100.00</w:t>
            </w:r>
          </w:p>
        </w:tc>
        <w:tc>
          <w:tcPr>
            <w:tcW w:w="841" w:type="dxa"/>
            <w:tcBorders>
              <w:top w:val="nil"/>
              <w:left w:val="nil"/>
              <w:bottom w:val="nil"/>
              <w:right w:val="nil"/>
            </w:tcBorders>
            <w:shd w:val="clear" w:color="auto" w:fill="auto"/>
            <w:noWrap/>
            <w:vAlign w:val="center"/>
            <w:hideMark/>
          </w:tcPr>
          <w:p w14:paraId="180C37A3"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19.058</w:t>
            </w:r>
          </w:p>
        </w:tc>
        <w:tc>
          <w:tcPr>
            <w:tcW w:w="998" w:type="dxa"/>
            <w:tcBorders>
              <w:top w:val="nil"/>
              <w:left w:val="nil"/>
              <w:bottom w:val="nil"/>
              <w:right w:val="nil"/>
            </w:tcBorders>
            <w:shd w:val="clear" w:color="auto" w:fill="auto"/>
            <w:noWrap/>
            <w:vAlign w:val="center"/>
            <w:hideMark/>
          </w:tcPr>
          <w:p w14:paraId="27BF2ECD"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&lt; 0.001</w:t>
            </w:r>
          </w:p>
        </w:tc>
        <w:tc>
          <w:tcPr>
            <w:tcW w:w="864" w:type="dxa"/>
            <w:tcBorders>
              <w:top w:val="nil"/>
              <w:left w:val="nil"/>
              <w:bottom w:val="nil"/>
              <w:right w:val="nil"/>
            </w:tcBorders>
            <w:shd w:val="clear" w:color="auto" w:fill="auto"/>
            <w:noWrap/>
            <w:vAlign w:val="center"/>
            <w:hideMark/>
          </w:tcPr>
          <w:p w14:paraId="6C7325FE"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1.19</w:t>
            </w:r>
          </w:p>
        </w:tc>
        <w:tc>
          <w:tcPr>
            <w:tcW w:w="864" w:type="dxa"/>
            <w:tcBorders>
              <w:top w:val="nil"/>
              <w:left w:val="nil"/>
              <w:bottom w:val="nil"/>
              <w:right w:val="nil"/>
            </w:tcBorders>
            <w:shd w:val="clear" w:color="auto" w:fill="auto"/>
            <w:noWrap/>
            <w:vAlign w:val="center"/>
            <w:hideMark/>
          </w:tcPr>
          <w:p w14:paraId="188571F8"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1.14</w:t>
            </w:r>
          </w:p>
        </w:tc>
        <w:tc>
          <w:tcPr>
            <w:tcW w:w="864" w:type="dxa"/>
            <w:tcBorders>
              <w:top w:val="nil"/>
              <w:left w:val="nil"/>
              <w:bottom w:val="nil"/>
              <w:right w:val="nil"/>
            </w:tcBorders>
            <w:shd w:val="clear" w:color="auto" w:fill="auto"/>
            <w:noWrap/>
            <w:vAlign w:val="center"/>
            <w:hideMark/>
          </w:tcPr>
          <w:p w14:paraId="5271F1C3"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1.11</w:t>
            </w:r>
          </w:p>
        </w:tc>
      </w:tr>
      <w:tr w:rsidR="0009600A" w:rsidRPr="0009600A" w14:paraId="1EDD3CE1" w14:textId="77777777" w:rsidTr="005F64C3">
        <w:trPr>
          <w:trHeight w:val="295"/>
        </w:trPr>
        <w:tc>
          <w:tcPr>
            <w:tcW w:w="794" w:type="dxa"/>
            <w:tcBorders>
              <w:top w:val="nil"/>
              <w:left w:val="nil"/>
              <w:bottom w:val="nil"/>
              <w:right w:val="nil"/>
            </w:tcBorders>
            <w:shd w:val="clear" w:color="auto" w:fill="auto"/>
            <w:noWrap/>
            <w:vAlign w:val="center"/>
            <w:hideMark/>
          </w:tcPr>
          <w:p w14:paraId="62C93902"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1133" w:type="dxa"/>
            <w:tcBorders>
              <w:top w:val="nil"/>
              <w:left w:val="nil"/>
              <w:bottom w:val="nil"/>
              <w:right w:val="nil"/>
            </w:tcBorders>
            <w:shd w:val="clear" w:color="auto" w:fill="auto"/>
            <w:noWrap/>
            <w:vAlign w:val="center"/>
            <w:hideMark/>
          </w:tcPr>
          <w:p w14:paraId="5C9CF3FE"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Male</w:t>
            </w:r>
          </w:p>
        </w:tc>
        <w:tc>
          <w:tcPr>
            <w:tcW w:w="656" w:type="dxa"/>
            <w:tcBorders>
              <w:top w:val="nil"/>
              <w:left w:val="nil"/>
              <w:bottom w:val="nil"/>
              <w:right w:val="nil"/>
            </w:tcBorders>
            <w:shd w:val="clear" w:color="auto" w:fill="auto"/>
            <w:noWrap/>
            <w:vAlign w:val="center"/>
            <w:hideMark/>
          </w:tcPr>
          <w:p w14:paraId="0C493131"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809</w:t>
            </w:r>
          </w:p>
        </w:tc>
        <w:tc>
          <w:tcPr>
            <w:tcW w:w="1142" w:type="dxa"/>
            <w:tcBorders>
              <w:top w:val="nil"/>
              <w:left w:val="nil"/>
              <w:bottom w:val="nil"/>
              <w:right w:val="nil"/>
            </w:tcBorders>
            <w:shd w:val="clear" w:color="auto" w:fill="auto"/>
            <w:noWrap/>
            <w:vAlign w:val="center"/>
            <w:hideMark/>
          </w:tcPr>
          <w:p w14:paraId="6EF0D713"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28.18</w:t>
            </w:r>
          </w:p>
        </w:tc>
        <w:tc>
          <w:tcPr>
            <w:tcW w:w="656" w:type="dxa"/>
            <w:tcBorders>
              <w:top w:val="nil"/>
              <w:left w:val="nil"/>
              <w:bottom w:val="nil"/>
              <w:right w:val="nil"/>
            </w:tcBorders>
            <w:shd w:val="clear" w:color="auto" w:fill="auto"/>
            <w:noWrap/>
            <w:vAlign w:val="center"/>
            <w:hideMark/>
          </w:tcPr>
          <w:p w14:paraId="2877EF89"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725</w:t>
            </w:r>
          </w:p>
        </w:tc>
        <w:tc>
          <w:tcPr>
            <w:tcW w:w="941" w:type="dxa"/>
            <w:tcBorders>
              <w:top w:val="nil"/>
              <w:left w:val="nil"/>
              <w:bottom w:val="nil"/>
              <w:right w:val="nil"/>
            </w:tcBorders>
            <w:shd w:val="clear" w:color="auto" w:fill="auto"/>
            <w:noWrap/>
            <w:vAlign w:val="center"/>
            <w:hideMark/>
          </w:tcPr>
          <w:p w14:paraId="1C2D295F"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25.25</w:t>
            </w:r>
          </w:p>
        </w:tc>
        <w:tc>
          <w:tcPr>
            <w:tcW w:w="656" w:type="dxa"/>
            <w:tcBorders>
              <w:top w:val="nil"/>
              <w:left w:val="nil"/>
              <w:bottom w:val="nil"/>
              <w:right w:val="nil"/>
            </w:tcBorders>
            <w:shd w:val="clear" w:color="auto" w:fill="auto"/>
            <w:noWrap/>
            <w:vAlign w:val="center"/>
            <w:hideMark/>
          </w:tcPr>
          <w:p w14:paraId="0B98E9BF"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730</w:t>
            </w:r>
          </w:p>
        </w:tc>
        <w:tc>
          <w:tcPr>
            <w:tcW w:w="941" w:type="dxa"/>
            <w:tcBorders>
              <w:top w:val="nil"/>
              <w:left w:val="nil"/>
              <w:bottom w:val="nil"/>
              <w:right w:val="nil"/>
            </w:tcBorders>
            <w:shd w:val="clear" w:color="auto" w:fill="auto"/>
            <w:noWrap/>
            <w:vAlign w:val="center"/>
            <w:hideMark/>
          </w:tcPr>
          <w:p w14:paraId="044BFBC3"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25.43</w:t>
            </w:r>
          </w:p>
        </w:tc>
        <w:tc>
          <w:tcPr>
            <w:tcW w:w="656" w:type="dxa"/>
            <w:tcBorders>
              <w:top w:val="nil"/>
              <w:left w:val="nil"/>
              <w:bottom w:val="nil"/>
              <w:right w:val="nil"/>
            </w:tcBorders>
            <w:shd w:val="clear" w:color="auto" w:fill="auto"/>
            <w:noWrap/>
            <w:vAlign w:val="center"/>
            <w:hideMark/>
          </w:tcPr>
          <w:p w14:paraId="7206243B"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607</w:t>
            </w:r>
          </w:p>
        </w:tc>
        <w:tc>
          <w:tcPr>
            <w:tcW w:w="941" w:type="dxa"/>
            <w:tcBorders>
              <w:top w:val="nil"/>
              <w:left w:val="nil"/>
              <w:bottom w:val="nil"/>
              <w:right w:val="nil"/>
            </w:tcBorders>
            <w:shd w:val="clear" w:color="auto" w:fill="auto"/>
            <w:noWrap/>
            <w:vAlign w:val="center"/>
            <w:hideMark/>
          </w:tcPr>
          <w:p w14:paraId="70A8D4B5"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21.14</w:t>
            </w:r>
          </w:p>
        </w:tc>
        <w:tc>
          <w:tcPr>
            <w:tcW w:w="656" w:type="dxa"/>
            <w:tcBorders>
              <w:top w:val="nil"/>
              <w:left w:val="nil"/>
              <w:bottom w:val="nil"/>
              <w:right w:val="nil"/>
            </w:tcBorders>
            <w:shd w:val="clear" w:color="auto" w:fill="auto"/>
            <w:noWrap/>
            <w:vAlign w:val="center"/>
            <w:hideMark/>
          </w:tcPr>
          <w:p w14:paraId="17F5058A"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2871</w:t>
            </w:r>
          </w:p>
        </w:tc>
        <w:tc>
          <w:tcPr>
            <w:tcW w:w="941" w:type="dxa"/>
            <w:tcBorders>
              <w:top w:val="nil"/>
              <w:left w:val="nil"/>
              <w:bottom w:val="nil"/>
              <w:right w:val="nil"/>
            </w:tcBorders>
            <w:shd w:val="clear" w:color="auto" w:fill="auto"/>
            <w:noWrap/>
            <w:vAlign w:val="center"/>
            <w:hideMark/>
          </w:tcPr>
          <w:p w14:paraId="2DE23442"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100.00</w:t>
            </w:r>
          </w:p>
        </w:tc>
        <w:tc>
          <w:tcPr>
            <w:tcW w:w="841" w:type="dxa"/>
            <w:tcBorders>
              <w:top w:val="nil"/>
              <w:left w:val="nil"/>
              <w:bottom w:val="nil"/>
              <w:right w:val="nil"/>
            </w:tcBorders>
            <w:shd w:val="clear" w:color="auto" w:fill="auto"/>
            <w:noWrap/>
            <w:vAlign w:val="center"/>
            <w:hideMark/>
          </w:tcPr>
          <w:p w14:paraId="59FB997F"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28.972</w:t>
            </w:r>
          </w:p>
        </w:tc>
        <w:tc>
          <w:tcPr>
            <w:tcW w:w="998" w:type="dxa"/>
            <w:tcBorders>
              <w:top w:val="nil"/>
              <w:left w:val="nil"/>
              <w:bottom w:val="nil"/>
              <w:right w:val="nil"/>
            </w:tcBorders>
            <w:shd w:val="clear" w:color="auto" w:fill="auto"/>
            <w:noWrap/>
            <w:vAlign w:val="center"/>
            <w:hideMark/>
          </w:tcPr>
          <w:p w14:paraId="243C8EF4"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&lt; 0.001</w:t>
            </w:r>
          </w:p>
        </w:tc>
        <w:tc>
          <w:tcPr>
            <w:tcW w:w="864" w:type="dxa"/>
            <w:tcBorders>
              <w:top w:val="nil"/>
              <w:left w:val="nil"/>
              <w:bottom w:val="nil"/>
              <w:right w:val="nil"/>
            </w:tcBorders>
            <w:shd w:val="clear" w:color="auto" w:fill="auto"/>
            <w:noWrap/>
            <w:vAlign w:val="center"/>
            <w:hideMark/>
          </w:tcPr>
          <w:p w14:paraId="4244FD1C"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1.33</w:t>
            </w:r>
          </w:p>
        </w:tc>
        <w:tc>
          <w:tcPr>
            <w:tcW w:w="864" w:type="dxa"/>
            <w:tcBorders>
              <w:top w:val="nil"/>
              <w:left w:val="nil"/>
              <w:bottom w:val="nil"/>
              <w:right w:val="nil"/>
            </w:tcBorders>
            <w:shd w:val="clear" w:color="auto" w:fill="auto"/>
            <w:noWrap/>
            <w:vAlign w:val="center"/>
            <w:hideMark/>
          </w:tcPr>
          <w:p w14:paraId="6BAEE62C"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1.19</w:t>
            </w:r>
          </w:p>
        </w:tc>
        <w:tc>
          <w:tcPr>
            <w:tcW w:w="864" w:type="dxa"/>
            <w:tcBorders>
              <w:top w:val="nil"/>
              <w:left w:val="nil"/>
              <w:bottom w:val="nil"/>
              <w:right w:val="nil"/>
            </w:tcBorders>
            <w:shd w:val="clear" w:color="auto" w:fill="auto"/>
            <w:noWrap/>
            <w:vAlign w:val="center"/>
            <w:hideMark/>
          </w:tcPr>
          <w:p w14:paraId="2FC11F5F"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1.20</w:t>
            </w:r>
          </w:p>
        </w:tc>
      </w:tr>
      <w:tr w:rsidR="0009600A" w:rsidRPr="0009600A" w14:paraId="2B45C990" w14:textId="77777777" w:rsidTr="005F64C3">
        <w:trPr>
          <w:trHeight w:val="295"/>
        </w:trPr>
        <w:tc>
          <w:tcPr>
            <w:tcW w:w="794" w:type="dxa"/>
            <w:tcBorders>
              <w:top w:val="nil"/>
              <w:left w:val="nil"/>
              <w:bottom w:val="nil"/>
              <w:right w:val="nil"/>
            </w:tcBorders>
            <w:shd w:val="clear" w:color="auto" w:fill="auto"/>
            <w:noWrap/>
            <w:vAlign w:val="center"/>
            <w:hideMark/>
          </w:tcPr>
          <w:p w14:paraId="28755483"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1133" w:type="dxa"/>
            <w:tcBorders>
              <w:top w:val="nil"/>
              <w:left w:val="nil"/>
              <w:bottom w:val="nil"/>
              <w:right w:val="nil"/>
            </w:tcBorders>
            <w:shd w:val="clear" w:color="auto" w:fill="auto"/>
            <w:noWrap/>
            <w:vAlign w:val="center"/>
            <w:hideMark/>
          </w:tcPr>
          <w:p w14:paraId="3837F816"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Female</w:t>
            </w:r>
          </w:p>
        </w:tc>
        <w:tc>
          <w:tcPr>
            <w:tcW w:w="656" w:type="dxa"/>
            <w:tcBorders>
              <w:top w:val="nil"/>
              <w:left w:val="nil"/>
              <w:bottom w:val="nil"/>
              <w:right w:val="nil"/>
            </w:tcBorders>
            <w:shd w:val="clear" w:color="auto" w:fill="auto"/>
            <w:noWrap/>
            <w:vAlign w:val="center"/>
            <w:hideMark/>
          </w:tcPr>
          <w:p w14:paraId="56353D4E"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483</w:t>
            </w:r>
          </w:p>
        </w:tc>
        <w:tc>
          <w:tcPr>
            <w:tcW w:w="1142" w:type="dxa"/>
            <w:tcBorders>
              <w:top w:val="nil"/>
              <w:left w:val="nil"/>
              <w:bottom w:val="nil"/>
              <w:right w:val="nil"/>
            </w:tcBorders>
            <w:shd w:val="clear" w:color="auto" w:fill="auto"/>
            <w:noWrap/>
            <w:vAlign w:val="center"/>
            <w:hideMark/>
          </w:tcPr>
          <w:p w14:paraId="537DC6F5"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24.87</w:t>
            </w:r>
          </w:p>
        </w:tc>
        <w:tc>
          <w:tcPr>
            <w:tcW w:w="656" w:type="dxa"/>
            <w:tcBorders>
              <w:top w:val="nil"/>
              <w:left w:val="nil"/>
              <w:bottom w:val="nil"/>
              <w:right w:val="nil"/>
            </w:tcBorders>
            <w:shd w:val="clear" w:color="auto" w:fill="auto"/>
            <w:noWrap/>
            <w:vAlign w:val="center"/>
            <w:hideMark/>
          </w:tcPr>
          <w:p w14:paraId="1B4674E1"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507</w:t>
            </w:r>
          </w:p>
        </w:tc>
        <w:tc>
          <w:tcPr>
            <w:tcW w:w="941" w:type="dxa"/>
            <w:tcBorders>
              <w:top w:val="nil"/>
              <w:left w:val="nil"/>
              <w:bottom w:val="nil"/>
              <w:right w:val="nil"/>
            </w:tcBorders>
            <w:shd w:val="clear" w:color="auto" w:fill="auto"/>
            <w:noWrap/>
            <w:vAlign w:val="center"/>
            <w:hideMark/>
          </w:tcPr>
          <w:p w14:paraId="78FEA756"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26.11</w:t>
            </w:r>
          </w:p>
        </w:tc>
        <w:tc>
          <w:tcPr>
            <w:tcW w:w="656" w:type="dxa"/>
            <w:tcBorders>
              <w:top w:val="nil"/>
              <w:left w:val="nil"/>
              <w:bottom w:val="nil"/>
              <w:right w:val="nil"/>
            </w:tcBorders>
            <w:shd w:val="clear" w:color="auto" w:fill="auto"/>
            <w:noWrap/>
            <w:vAlign w:val="center"/>
            <w:hideMark/>
          </w:tcPr>
          <w:p w14:paraId="5C669902"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476</w:t>
            </w:r>
          </w:p>
        </w:tc>
        <w:tc>
          <w:tcPr>
            <w:tcW w:w="941" w:type="dxa"/>
            <w:tcBorders>
              <w:top w:val="nil"/>
              <w:left w:val="nil"/>
              <w:bottom w:val="nil"/>
              <w:right w:val="nil"/>
            </w:tcBorders>
            <w:shd w:val="clear" w:color="auto" w:fill="auto"/>
            <w:noWrap/>
            <w:vAlign w:val="center"/>
            <w:hideMark/>
          </w:tcPr>
          <w:p w14:paraId="6708CAD9"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24.51</w:t>
            </w:r>
          </w:p>
        </w:tc>
        <w:tc>
          <w:tcPr>
            <w:tcW w:w="656" w:type="dxa"/>
            <w:tcBorders>
              <w:top w:val="nil"/>
              <w:left w:val="nil"/>
              <w:bottom w:val="nil"/>
              <w:right w:val="nil"/>
            </w:tcBorders>
            <w:shd w:val="clear" w:color="auto" w:fill="auto"/>
            <w:noWrap/>
            <w:vAlign w:val="center"/>
            <w:hideMark/>
          </w:tcPr>
          <w:p w14:paraId="575AE0F7"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477</w:t>
            </w:r>
          </w:p>
        </w:tc>
        <w:tc>
          <w:tcPr>
            <w:tcW w:w="941" w:type="dxa"/>
            <w:tcBorders>
              <w:top w:val="nil"/>
              <w:left w:val="nil"/>
              <w:bottom w:val="nil"/>
              <w:right w:val="nil"/>
            </w:tcBorders>
            <w:shd w:val="clear" w:color="auto" w:fill="auto"/>
            <w:noWrap/>
            <w:vAlign w:val="center"/>
            <w:hideMark/>
          </w:tcPr>
          <w:p w14:paraId="5475406A"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24.56</w:t>
            </w:r>
          </w:p>
        </w:tc>
        <w:tc>
          <w:tcPr>
            <w:tcW w:w="656" w:type="dxa"/>
            <w:tcBorders>
              <w:top w:val="nil"/>
              <w:left w:val="nil"/>
              <w:bottom w:val="nil"/>
              <w:right w:val="nil"/>
            </w:tcBorders>
            <w:shd w:val="clear" w:color="auto" w:fill="auto"/>
            <w:noWrap/>
            <w:vAlign w:val="center"/>
            <w:hideMark/>
          </w:tcPr>
          <w:p w14:paraId="313516CC"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1942</w:t>
            </w:r>
          </w:p>
        </w:tc>
        <w:tc>
          <w:tcPr>
            <w:tcW w:w="941" w:type="dxa"/>
            <w:tcBorders>
              <w:top w:val="nil"/>
              <w:left w:val="nil"/>
              <w:bottom w:val="nil"/>
              <w:right w:val="nil"/>
            </w:tcBorders>
            <w:shd w:val="clear" w:color="auto" w:fill="auto"/>
            <w:noWrap/>
            <w:vAlign w:val="center"/>
            <w:hideMark/>
          </w:tcPr>
          <w:p w14:paraId="5CB8665A"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100.00</w:t>
            </w:r>
          </w:p>
        </w:tc>
        <w:tc>
          <w:tcPr>
            <w:tcW w:w="841" w:type="dxa"/>
            <w:tcBorders>
              <w:top w:val="nil"/>
              <w:left w:val="nil"/>
              <w:bottom w:val="nil"/>
              <w:right w:val="nil"/>
            </w:tcBorders>
            <w:shd w:val="clear" w:color="auto" w:fill="auto"/>
            <w:noWrap/>
            <w:vAlign w:val="center"/>
            <w:hideMark/>
          </w:tcPr>
          <w:p w14:paraId="293B6729"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1.300</w:t>
            </w:r>
          </w:p>
        </w:tc>
        <w:tc>
          <w:tcPr>
            <w:tcW w:w="998" w:type="dxa"/>
            <w:tcBorders>
              <w:top w:val="nil"/>
              <w:left w:val="nil"/>
              <w:bottom w:val="nil"/>
              <w:right w:val="nil"/>
            </w:tcBorders>
            <w:shd w:val="clear" w:color="auto" w:fill="auto"/>
            <w:noWrap/>
            <w:vAlign w:val="center"/>
            <w:hideMark/>
          </w:tcPr>
          <w:p w14:paraId="66F148EA"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0.729</w:t>
            </w:r>
          </w:p>
        </w:tc>
        <w:tc>
          <w:tcPr>
            <w:tcW w:w="864" w:type="dxa"/>
            <w:tcBorders>
              <w:top w:val="nil"/>
              <w:left w:val="nil"/>
              <w:bottom w:val="nil"/>
              <w:right w:val="nil"/>
            </w:tcBorders>
            <w:shd w:val="clear" w:color="auto" w:fill="auto"/>
            <w:noWrap/>
            <w:vAlign w:val="center"/>
            <w:hideMark/>
          </w:tcPr>
          <w:p w14:paraId="51871B9D"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1.01</w:t>
            </w:r>
          </w:p>
        </w:tc>
        <w:tc>
          <w:tcPr>
            <w:tcW w:w="864" w:type="dxa"/>
            <w:tcBorders>
              <w:top w:val="nil"/>
              <w:left w:val="nil"/>
              <w:bottom w:val="nil"/>
              <w:right w:val="nil"/>
            </w:tcBorders>
            <w:shd w:val="clear" w:color="auto" w:fill="auto"/>
            <w:noWrap/>
            <w:vAlign w:val="center"/>
            <w:hideMark/>
          </w:tcPr>
          <w:p w14:paraId="473B315F"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1.06</w:t>
            </w:r>
          </w:p>
        </w:tc>
        <w:tc>
          <w:tcPr>
            <w:tcW w:w="864" w:type="dxa"/>
            <w:tcBorders>
              <w:top w:val="nil"/>
              <w:left w:val="nil"/>
              <w:bottom w:val="nil"/>
              <w:right w:val="nil"/>
            </w:tcBorders>
            <w:shd w:val="clear" w:color="auto" w:fill="auto"/>
            <w:noWrap/>
            <w:vAlign w:val="center"/>
            <w:hideMark/>
          </w:tcPr>
          <w:p w14:paraId="44E1F376"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1.00</w:t>
            </w:r>
          </w:p>
        </w:tc>
      </w:tr>
      <w:tr w:rsidR="0009600A" w:rsidRPr="0009600A" w14:paraId="06906706" w14:textId="77777777" w:rsidTr="005F64C3">
        <w:trPr>
          <w:trHeight w:val="147"/>
        </w:trPr>
        <w:tc>
          <w:tcPr>
            <w:tcW w:w="794" w:type="dxa"/>
            <w:tcBorders>
              <w:top w:val="nil"/>
              <w:left w:val="nil"/>
              <w:bottom w:val="nil"/>
              <w:right w:val="nil"/>
            </w:tcBorders>
            <w:shd w:val="clear" w:color="auto" w:fill="auto"/>
            <w:noWrap/>
            <w:vAlign w:val="center"/>
            <w:hideMark/>
          </w:tcPr>
          <w:p w14:paraId="2F526F08"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1133" w:type="dxa"/>
            <w:tcBorders>
              <w:top w:val="nil"/>
              <w:left w:val="nil"/>
              <w:bottom w:val="nil"/>
              <w:right w:val="nil"/>
            </w:tcBorders>
            <w:shd w:val="clear" w:color="auto" w:fill="auto"/>
            <w:noWrap/>
            <w:vAlign w:val="center"/>
            <w:hideMark/>
          </w:tcPr>
          <w:p w14:paraId="087A57F5"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656" w:type="dxa"/>
            <w:tcBorders>
              <w:top w:val="nil"/>
              <w:left w:val="nil"/>
              <w:bottom w:val="nil"/>
              <w:right w:val="nil"/>
            </w:tcBorders>
            <w:shd w:val="clear" w:color="auto" w:fill="auto"/>
            <w:noWrap/>
            <w:vAlign w:val="center"/>
            <w:hideMark/>
          </w:tcPr>
          <w:p w14:paraId="588D0182"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1142" w:type="dxa"/>
            <w:tcBorders>
              <w:top w:val="nil"/>
              <w:left w:val="nil"/>
              <w:bottom w:val="nil"/>
              <w:right w:val="nil"/>
            </w:tcBorders>
            <w:shd w:val="clear" w:color="auto" w:fill="auto"/>
            <w:noWrap/>
            <w:vAlign w:val="center"/>
            <w:hideMark/>
          </w:tcPr>
          <w:p w14:paraId="347FB836"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656" w:type="dxa"/>
            <w:tcBorders>
              <w:top w:val="nil"/>
              <w:left w:val="nil"/>
              <w:bottom w:val="nil"/>
              <w:right w:val="nil"/>
            </w:tcBorders>
            <w:shd w:val="clear" w:color="auto" w:fill="auto"/>
            <w:noWrap/>
            <w:vAlign w:val="center"/>
            <w:hideMark/>
          </w:tcPr>
          <w:p w14:paraId="22CABD3F"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941" w:type="dxa"/>
            <w:tcBorders>
              <w:top w:val="nil"/>
              <w:left w:val="nil"/>
              <w:bottom w:val="nil"/>
              <w:right w:val="nil"/>
            </w:tcBorders>
            <w:shd w:val="clear" w:color="auto" w:fill="auto"/>
            <w:noWrap/>
            <w:vAlign w:val="center"/>
            <w:hideMark/>
          </w:tcPr>
          <w:p w14:paraId="56CAD441"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656" w:type="dxa"/>
            <w:tcBorders>
              <w:top w:val="nil"/>
              <w:left w:val="nil"/>
              <w:bottom w:val="nil"/>
              <w:right w:val="nil"/>
            </w:tcBorders>
            <w:shd w:val="clear" w:color="auto" w:fill="auto"/>
            <w:noWrap/>
            <w:vAlign w:val="center"/>
            <w:hideMark/>
          </w:tcPr>
          <w:p w14:paraId="3E3DAE8F"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941" w:type="dxa"/>
            <w:tcBorders>
              <w:top w:val="nil"/>
              <w:left w:val="nil"/>
              <w:bottom w:val="nil"/>
              <w:right w:val="nil"/>
            </w:tcBorders>
            <w:shd w:val="clear" w:color="auto" w:fill="auto"/>
            <w:noWrap/>
            <w:vAlign w:val="center"/>
            <w:hideMark/>
          </w:tcPr>
          <w:p w14:paraId="5F5E81D5"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656" w:type="dxa"/>
            <w:tcBorders>
              <w:top w:val="nil"/>
              <w:left w:val="nil"/>
              <w:bottom w:val="nil"/>
              <w:right w:val="nil"/>
            </w:tcBorders>
            <w:shd w:val="clear" w:color="auto" w:fill="auto"/>
            <w:noWrap/>
            <w:vAlign w:val="center"/>
            <w:hideMark/>
          </w:tcPr>
          <w:p w14:paraId="47A7B912"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941" w:type="dxa"/>
            <w:tcBorders>
              <w:top w:val="nil"/>
              <w:left w:val="nil"/>
              <w:bottom w:val="nil"/>
              <w:right w:val="nil"/>
            </w:tcBorders>
            <w:shd w:val="clear" w:color="auto" w:fill="auto"/>
            <w:noWrap/>
            <w:vAlign w:val="center"/>
            <w:hideMark/>
          </w:tcPr>
          <w:p w14:paraId="0873C893"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656" w:type="dxa"/>
            <w:tcBorders>
              <w:top w:val="nil"/>
              <w:left w:val="nil"/>
              <w:bottom w:val="nil"/>
              <w:right w:val="nil"/>
            </w:tcBorders>
            <w:shd w:val="clear" w:color="auto" w:fill="auto"/>
            <w:noWrap/>
            <w:vAlign w:val="center"/>
            <w:hideMark/>
          </w:tcPr>
          <w:p w14:paraId="5CE26B7E"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941" w:type="dxa"/>
            <w:tcBorders>
              <w:top w:val="nil"/>
              <w:left w:val="nil"/>
              <w:bottom w:val="nil"/>
              <w:right w:val="nil"/>
            </w:tcBorders>
            <w:shd w:val="clear" w:color="auto" w:fill="auto"/>
            <w:noWrap/>
            <w:vAlign w:val="center"/>
            <w:hideMark/>
          </w:tcPr>
          <w:p w14:paraId="7542B489"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841" w:type="dxa"/>
            <w:tcBorders>
              <w:top w:val="nil"/>
              <w:left w:val="nil"/>
              <w:bottom w:val="nil"/>
              <w:right w:val="nil"/>
            </w:tcBorders>
            <w:shd w:val="clear" w:color="auto" w:fill="auto"/>
            <w:noWrap/>
            <w:vAlign w:val="center"/>
            <w:hideMark/>
          </w:tcPr>
          <w:p w14:paraId="1B14DDF6"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998" w:type="dxa"/>
            <w:tcBorders>
              <w:top w:val="nil"/>
              <w:left w:val="nil"/>
              <w:bottom w:val="nil"/>
              <w:right w:val="nil"/>
            </w:tcBorders>
            <w:shd w:val="clear" w:color="auto" w:fill="auto"/>
            <w:noWrap/>
            <w:vAlign w:val="center"/>
            <w:hideMark/>
          </w:tcPr>
          <w:p w14:paraId="0A93F951"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864" w:type="dxa"/>
            <w:tcBorders>
              <w:top w:val="nil"/>
              <w:left w:val="nil"/>
              <w:bottom w:val="nil"/>
              <w:right w:val="nil"/>
            </w:tcBorders>
            <w:shd w:val="clear" w:color="auto" w:fill="auto"/>
            <w:noWrap/>
            <w:vAlign w:val="center"/>
            <w:hideMark/>
          </w:tcPr>
          <w:p w14:paraId="69D04ED2"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864" w:type="dxa"/>
            <w:tcBorders>
              <w:top w:val="nil"/>
              <w:left w:val="nil"/>
              <w:bottom w:val="nil"/>
              <w:right w:val="nil"/>
            </w:tcBorders>
            <w:shd w:val="clear" w:color="auto" w:fill="auto"/>
            <w:noWrap/>
            <w:vAlign w:val="center"/>
            <w:hideMark/>
          </w:tcPr>
          <w:p w14:paraId="776CC98B" w14:textId="77777777" w:rsidR="003B3E7B" w:rsidRPr="0009600A" w:rsidRDefault="003B3E7B" w:rsidP="00D76E25">
            <w:pPr>
              <w:spacing w:after="0" w:line="240" w:lineRule="auto"/>
              <w:rPr>
                <w:rFonts w:ascii="Times New Roman" w:eastAsia="Times New Roman" w:hAnsi="Times New Roman" w:cs="Times New Roman"/>
                <w:color w:val="000000" w:themeColor="text1"/>
                <w:kern w:val="0"/>
                <w:lang w:eastAsia="en-GB"/>
                <w14:ligatures w14:val="none"/>
              </w:rPr>
            </w:pPr>
          </w:p>
        </w:tc>
        <w:tc>
          <w:tcPr>
            <w:tcW w:w="864" w:type="dxa"/>
            <w:tcBorders>
              <w:top w:val="nil"/>
              <w:left w:val="nil"/>
              <w:bottom w:val="nil"/>
              <w:right w:val="nil"/>
            </w:tcBorders>
            <w:shd w:val="clear" w:color="auto" w:fill="auto"/>
            <w:noWrap/>
            <w:vAlign w:val="center"/>
            <w:hideMark/>
          </w:tcPr>
          <w:p w14:paraId="237CD1FC"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r>
      <w:tr w:rsidR="0009600A" w:rsidRPr="0009600A" w14:paraId="3AB47165" w14:textId="77777777" w:rsidTr="005F64C3">
        <w:trPr>
          <w:trHeight w:val="295"/>
        </w:trPr>
        <w:tc>
          <w:tcPr>
            <w:tcW w:w="794" w:type="dxa"/>
            <w:tcBorders>
              <w:top w:val="nil"/>
              <w:left w:val="nil"/>
              <w:bottom w:val="nil"/>
              <w:right w:val="nil"/>
            </w:tcBorders>
            <w:shd w:val="clear" w:color="auto" w:fill="auto"/>
            <w:noWrap/>
            <w:vAlign w:val="center"/>
            <w:hideMark/>
          </w:tcPr>
          <w:p w14:paraId="6CCD06AD"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Youth</w:t>
            </w:r>
          </w:p>
        </w:tc>
        <w:tc>
          <w:tcPr>
            <w:tcW w:w="1133" w:type="dxa"/>
            <w:tcBorders>
              <w:top w:val="nil"/>
              <w:left w:val="nil"/>
              <w:bottom w:val="nil"/>
              <w:right w:val="nil"/>
            </w:tcBorders>
            <w:shd w:val="clear" w:color="auto" w:fill="auto"/>
            <w:noWrap/>
            <w:vAlign w:val="center"/>
            <w:hideMark/>
          </w:tcPr>
          <w:p w14:paraId="10860F37"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Combined</w:t>
            </w:r>
          </w:p>
        </w:tc>
        <w:tc>
          <w:tcPr>
            <w:tcW w:w="656" w:type="dxa"/>
            <w:tcBorders>
              <w:top w:val="nil"/>
              <w:left w:val="nil"/>
              <w:bottom w:val="nil"/>
              <w:right w:val="nil"/>
            </w:tcBorders>
            <w:shd w:val="clear" w:color="auto" w:fill="auto"/>
            <w:noWrap/>
            <w:vAlign w:val="center"/>
            <w:hideMark/>
          </w:tcPr>
          <w:p w14:paraId="020267E8"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578</w:t>
            </w:r>
          </w:p>
        </w:tc>
        <w:tc>
          <w:tcPr>
            <w:tcW w:w="1142" w:type="dxa"/>
            <w:tcBorders>
              <w:top w:val="nil"/>
              <w:left w:val="nil"/>
              <w:bottom w:val="nil"/>
              <w:right w:val="nil"/>
            </w:tcBorders>
            <w:shd w:val="clear" w:color="auto" w:fill="auto"/>
            <w:noWrap/>
            <w:vAlign w:val="center"/>
            <w:hideMark/>
          </w:tcPr>
          <w:p w14:paraId="3158E83A"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27.12</w:t>
            </w:r>
          </w:p>
        </w:tc>
        <w:tc>
          <w:tcPr>
            <w:tcW w:w="656" w:type="dxa"/>
            <w:tcBorders>
              <w:top w:val="nil"/>
              <w:left w:val="nil"/>
              <w:bottom w:val="nil"/>
              <w:right w:val="nil"/>
            </w:tcBorders>
            <w:shd w:val="clear" w:color="auto" w:fill="auto"/>
            <w:noWrap/>
            <w:vAlign w:val="center"/>
            <w:hideMark/>
          </w:tcPr>
          <w:p w14:paraId="3AD1D4B6"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586</w:t>
            </w:r>
          </w:p>
        </w:tc>
        <w:tc>
          <w:tcPr>
            <w:tcW w:w="941" w:type="dxa"/>
            <w:tcBorders>
              <w:top w:val="nil"/>
              <w:left w:val="nil"/>
              <w:bottom w:val="nil"/>
              <w:right w:val="nil"/>
            </w:tcBorders>
            <w:shd w:val="clear" w:color="auto" w:fill="auto"/>
            <w:noWrap/>
            <w:vAlign w:val="center"/>
            <w:hideMark/>
          </w:tcPr>
          <w:p w14:paraId="1EDA1A38"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27.50</w:t>
            </w:r>
          </w:p>
        </w:tc>
        <w:tc>
          <w:tcPr>
            <w:tcW w:w="656" w:type="dxa"/>
            <w:tcBorders>
              <w:top w:val="nil"/>
              <w:left w:val="nil"/>
              <w:bottom w:val="nil"/>
              <w:right w:val="nil"/>
            </w:tcBorders>
            <w:shd w:val="clear" w:color="auto" w:fill="auto"/>
            <w:noWrap/>
            <w:vAlign w:val="center"/>
            <w:hideMark/>
          </w:tcPr>
          <w:p w14:paraId="302C907D"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515</w:t>
            </w:r>
          </w:p>
        </w:tc>
        <w:tc>
          <w:tcPr>
            <w:tcW w:w="941" w:type="dxa"/>
            <w:tcBorders>
              <w:top w:val="nil"/>
              <w:left w:val="nil"/>
              <w:bottom w:val="nil"/>
              <w:right w:val="nil"/>
            </w:tcBorders>
            <w:shd w:val="clear" w:color="auto" w:fill="auto"/>
            <w:noWrap/>
            <w:vAlign w:val="center"/>
            <w:hideMark/>
          </w:tcPr>
          <w:p w14:paraId="38AFE374"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24.17</w:t>
            </w:r>
          </w:p>
        </w:tc>
        <w:tc>
          <w:tcPr>
            <w:tcW w:w="656" w:type="dxa"/>
            <w:tcBorders>
              <w:top w:val="nil"/>
              <w:left w:val="nil"/>
              <w:bottom w:val="nil"/>
              <w:right w:val="nil"/>
            </w:tcBorders>
            <w:shd w:val="clear" w:color="auto" w:fill="auto"/>
            <w:noWrap/>
            <w:vAlign w:val="center"/>
            <w:hideMark/>
          </w:tcPr>
          <w:p w14:paraId="4EB59D06"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452</w:t>
            </w:r>
          </w:p>
        </w:tc>
        <w:tc>
          <w:tcPr>
            <w:tcW w:w="941" w:type="dxa"/>
            <w:tcBorders>
              <w:top w:val="nil"/>
              <w:left w:val="nil"/>
              <w:bottom w:val="nil"/>
              <w:right w:val="nil"/>
            </w:tcBorders>
            <w:shd w:val="clear" w:color="auto" w:fill="auto"/>
            <w:noWrap/>
            <w:vAlign w:val="center"/>
            <w:hideMark/>
          </w:tcPr>
          <w:p w14:paraId="2855DEC0"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21.21</w:t>
            </w:r>
          </w:p>
        </w:tc>
        <w:tc>
          <w:tcPr>
            <w:tcW w:w="656" w:type="dxa"/>
            <w:tcBorders>
              <w:top w:val="nil"/>
              <w:left w:val="nil"/>
              <w:bottom w:val="nil"/>
              <w:right w:val="nil"/>
            </w:tcBorders>
            <w:shd w:val="clear" w:color="auto" w:fill="auto"/>
            <w:noWrap/>
            <w:vAlign w:val="center"/>
            <w:hideMark/>
          </w:tcPr>
          <w:p w14:paraId="014F30FD"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2131</w:t>
            </w:r>
          </w:p>
        </w:tc>
        <w:tc>
          <w:tcPr>
            <w:tcW w:w="941" w:type="dxa"/>
            <w:tcBorders>
              <w:top w:val="nil"/>
              <w:left w:val="nil"/>
              <w:bottom w:val="nil"/>
              <w:right w:val="nil"/>
            </w:tcBorders>
            <w:shd w:val="clear" w:color="auto" w:fill="auto"/>
            <w:noWrap/>
            <w:vAlign w:val="center"/>
            <w:hideMark/>
          </w:tcPr>
          <w:p w14:paraId="56170717"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100.00</w:t>
            </w:r>
          </w:p>
        </w:tc>
        <w:tc>
          <w:tcPr>
            <w:tcW w:w="841" w:type="dxa"/>
            <w:tcBorders>
              <w:top w:val="nil"/>
              <w:left w:val="nil"/>
              <w:bottom w:val="nil"/>
              <w:right w:val="nil"/>
            </w:tcBorders>
            <w:shd w:val="clear" w:color="auto" w:fill="auto"/>
            <w:noWrap/>
            <w:vAlign w:val="center"/>
            <w:hideMark/>
          </w:tcPr>
          <w:p w14:paraId="4C77EB80"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21.997</w:t>
            </w:r>
          </w:p>
        </w:tc>
        <w:tc>
          <w:tcPr>
            <w:tcW w:w="998" w:type="dxa"/>
            <w:tcBorders>
              <w:top w:val="nil"/>
              <w:left w:val="nil"/>
              <w:bottom w:val="nil"/>
              <w:right w:val="nil"/>
            </w:tcBorders>
            <w:shd w:val="clear" w:color="auto" w:fill="auto"/>
            <w:noWrap/>
            <w:vAlign w:val="center"/>
            <w:hideMark/>
          </w:tcPr>
          <w:p w14:paraId="2F927341"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&lt; 0.001</w:t>
            </w:r>
          </w:p>
        </w:tc>
        <w:tc>
          <w:tcPr>
            <w:tcW w:w="864" w:type="dxa"/>
            <w:tcBorders>
              <w:top w:val="nil"/>
              <w:left w:val="nil"/>
              <w:bottom w:val="nil"/>
              <w:right w:val="nil"/>
            </w:tcBorders>
            <w:shd w:val="clear" w:color="auto" w:fill="auto"/>
            <w:noWrap/>
            <w:vAlign w:val="center"/>
            <w:hideMark/>
          </w:tcPr>
          <w:p w14:paraId="205C51B7"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1.28</w:t>
            </w:r>
          </w:p>
        </w:tc>
        <w:tc>
          <w:tcPr>
            <w:tcW w:w="864" w:type="dxa"/>
            <w:tcBorders>
              <w:top w:val="nil"/>
              <w:left w:val="nil"/>
              <w:bottom w:val="nil"/>
              <w:right w:val="nil"/>
            </w:tcBorders>
            <w:shd w:val="clear" w:color="auto" w:fill="auto"/>
            <w:noWrap/>
            <w:vAlign w:val="center"/>
            <w:hideMark/>
          </w:tcPr>
          <w:p w14:paraId="10B7AFCD"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1.30</w:t>
            </w:r>
          </w:p>
        </w:tc>
        <w:tc>
          <w:tcPr>
            <w:tcW w:w="864" w:type="dxa"/>
            <w:tcBorders>
              <w:top w:val="nil"/>
              <w:left w:val="nil"/>
              <w:bottom w:val="nil"/>
              <w:right w:val="nil"/>
            </w:tcBorders>
            <w:shd w:val="clear" w:color="auto" w:fill="auto"/>
            <w:noWrap/>
            <w:vAlign w:val="center"/>
            <w:hideMark/>
          </w:tcPr>
          <w:p w14:paraId="71E00889"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1.14</w:t>
            </w:r>
          </w:p>
        </w:tc>
      </w:tr>
      <w:tr w:rsidR="0009600A" w:rsidRPr="0009600A" w14:paraId="5349076D" w14:textId="77777777" w:rsidTr="005F64C3">
        <w:trPr>
          <w:trHeight w:val="295"/>
        </w:trPr>
        <w:tc>
          <w:tcPr>
            <w:tcW w:w="794" w:type="dxa"/>
            <w:tcBorders>
              <w:top w:val="nil"/>
              <w:left w:val="nil"/>
              <w:bottom w:val="nil"/>
              <w:right w:val="nil"/>
            </w:tcBorders>
            <w:shd w:val="clear" w:color="auto" w:fill="auto"/>
            <w:noWrap/>
            <w:vAlign w:val="center"/>
            <w:hideMark/>
          </w:tcPr>
          <w:p w14:paraId="376F12AC"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1133" w:type="dxa"/>
            <w:tcBorders>
              <w:top w:val="nil"/>
              <w:left w:val="nil"/>
              <w:bottom w:val="nil"/>
              <w:right w:val="nil"/>
            </w:tcBorders>
            <w:shd w:val="clear" w:color="auto" w:fill="auto"/>
            <w:noWrap/>
            <w:vAlign w:val="center"/>
            <w:hideMark/>
          </w:tcPr>
          <w:p w14:paraId="3B2C284D"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Male</w:t>
            </w:r>
          </w:p>
        </w:tc>
        <w:tc>
          <w:tcPr>
            <w:tcW w:w="656" w:type="dxa"/>
            <w:tcBorders>
              <w:top w:val="nil"/>
              <w:left w:val="nil"/>
              <w:bottom w:val="nil"/>
              <w:right w:val="nil"/>
            </w:tcBorders>
            <w:shd w:val="clear" w:color="auto" w:fill="auto"/>
            <w:noWrap/>
            <w:vAlign w:val="center"/>
            <w:hideMark/>
          </w:tcPr>
          <w:p w14:paraId="2812E751"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412</w:t>
            </w:r>
          </w:p>
        </w:tc>
        <w:tc>
          <w:tcPr>
            <w:tcW w:w="1142" w:type="dxa"/>
            <w:tcBorders>
              <w:top w:val="nil"/>
              <w:left w:val="nil"/>
              <w:bottom w:val="nil"/>
              <w:right w:val="nil"/>
            </w:tcBorders>
            <w:shd w:val="clear" w:color="auto" w:fill="auto"/>
            <w:noWrap/>
            <w:vAlign w:val="center"/>
            <w:hideMark/>
          </w:tcPr>
          <w:p w14:paraId="7840E3FE"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28.18</w:t>
            </w:r>
          </w:p>
        </w:tc>
        <w:tc>
          <w:tcPr>
            <w:tcW w:w="656" w:type="dxa"/>
            <w:tcBorders>
              <w:top w:val="nil"/>
              <w:left w:val="nil"/>
              <w:bottom w:val="nil"/>
              <w:right w:val="nil"/>
            </w:tcBorders>
            <w:shd w:val="clear" w:color="auto" w:fill="auto"/>
            <w:noWrap/>
            <w:vAlign w:val="center"/>
            <w:hideMark/>
          </w:tcPr>
          <w:p w14:paraId="6C7771BF"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399</w:t>
            </w:r>
          </w:p>
        </w:tc>
        <w:tc>
          <w:tcPr>
            <w:tcW w:w="941" w:type="dxa"/>
            <w:tcBorders>
              <w:top w:val="nil"/>
              <w:left w:val="nil"/>
              <w:bottom w:val="nil"/>
              <w:right w:val="nil"/>
            </w:tcBorders>
            <w:shd w:val="clear" w:color="auto" w:fill="auto"/>
            <w:noWrap/>
            <w:vAlign w:val="center"/>
            <w:hideMark/>
          </w:tcPr>
          <w:p w14:paraId="3D538A92"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27.29</w:t>
            </w:r>
          </w:p>
        </w:tc>
        <w:tc>
          <w:tcPr>
            <w:tcW w:w="656" w:type="dxa"/>
            <w:tcBorders>
              <w:top w:val="nil"/>
              <w:left w:val="nil"/>
              <w:bottom w:val="nil"/>
              <w:right w:val="nil"/>
            </w:tcBorders>
            <w:shd w:val="clear" w:color="auto" w:fill="auto"/>
            <w:noWrap/>
            <w:vAlign w:val="center"/>
            <w:hideMark/>
          </w:tcPr>
          <w:p w14:paraId="48F7E951"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349</w:t>
            </w:r>
          </w:p>
        </w:tc>
        <w:tc>
          <w:tcPr>
            <w:tcW w:w="941" w:type="dxa"/>
            <w:tcBorders>
              <w:top w:val="nil"/>
              <w:left w:val="nil"/>
              <w:bottom w:val="nil"/>
              <w:right w:val="nil"/>
            </w:tcBorders>
            <w:shd w:val="clear" w:color="auto" w:fill="auto"/>
            <w:noWrap/>
            <w:vAlign w:val="center"/>
            <w:hideMark/>
          </w:tcPr>
          <w:p w14:paraId="69BE9FF1"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23.87</w:t>
            </w:r>
          </w:p>
        </w:tc>
        <w:tc>
          <w:tcPr>
            <w:tcW w:w="656" w:type="dxa"/>
            <w:tcBorders>
              <w:top w:val="nil"/>
              <w:left w:val="nil"/>
              <w:bottom w:val="nil"/>
              <w:right w:val="nil"/>
            </w:tcBorders>
            <w:shd w:val="clear" w:color="auto" w:fill="auto"/>
            <w:noWrap/>
            <w:vAlign w:val="center"/>
            <w:hideMark/>
          </w:tcPr>
          <w:p w14:paraId="510AC062"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302</w:t>
            </w:r>
          </w:p>
        </w:tc>
        <w:tc>
          <w:tcPr>
            <w:tcW w:w="941" w:type="dxa"/>
            <w:tcBorders>
              <w:top w:val="nil"/>
              <w:left w:val="nil"/>
              <w:bottom w:val="nil"/>
              <w:right w:val="nil"/>
            </w:tcBorders>
            <w:shd w:val="clear" w:color="auto" w:fill="auto"/>
            <w:noWrap/>
            <w:vAlign w:val="center"/>
            <w:hideMark/>
          </w:tcPr>
          <w:p w14:paraId="248355A8"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20.66</w:t>
            </w:r>
          </w:p>
        </w:tc>
        <w:tc>
          <w:tcPr>
            <w:tcW w:w="656" w:type="dxa"/>
            <w:tcBorders>
              <w:top w:val="nil"/>
              <w:left w:val="nil"/>
              <w:bottom w:val="nil"/>
              <w:right w:val="nil"/>
            </w:tcBorders>
            <w:shd w:val="clear" w:color="auto" w:fill="auto"/>
            <w:noWrap/>
            <w:vAlign w:val="center"/>
            <w:hideMark/>
          </w:tcPr>
          <w:p w14:paraId="5D79D0A4"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1462</w:t>
            </w:r>
          </w:p>
        </w:tc>
        <w:tc>
          <w:tcPr>
            <w:tcW w:w="941" w:type="dxa"/>
            <w:tcBorders>
              <w:top w:val="nil"/>
              <w:left w:val="nil"/>
              <w:bottom w:val="nil"/>
              <w:right w:val="nil"/>
            </w:tcBorders>
            <w:shd w:val="clear" w:color="auto" w:fill="auto"/>
            <w:noWrap/>
            <w:vAlign w:val="center"/>
            <w:hideMark/>
          </w:tcPr>
          <w:p w14:paraId="25460FC7"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100.00</w:t>
            </w:r>
          </w:p>
        </w:tc>
        <w:tc>
          <w:tcPr>
            <w:tcW w:w="841" w:type="dxa"/>
            <w:tcBorders>
              <w:top w:val="nil"/>
              <w:left w:val="nil"/>
              <w:bottom w:val="nil"/>
              <w:right w:val="nil"/>
            </w:tcBorders>
            <w:shd w:val="clear" w:color="auto" w:fill="auto"/>
            <w:noWrap/>
            <w:vAlign w:val="center"/>
            <w:hideMark/>
          </w:tcPr>
          <w:p w14:paraId="0BD803DD"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20.763</w:t>
            </w:r>
          </w:p>
        </w:tc>
        <w:tc>
          <w:tcPr>
            <w:tcW w:w="998" w:type="dxa"/>
            <w:tcBorders>
              <w:top w:val="nil"/>
              <w:left w:val="nil"/>
              <w:bottom w:val="nil"/>
              <w:right w:val="nil"/>
            </w:tcBorders>
            <w:shd w:val="clear" w:color="auto" w:fill="auto"/>
            <w:noWrap/>
            <w:vAlign w:val="center"/>
            <w:hideMark/>
          </w:tcPr>
          <w:p w14:paraId="7918DC18"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&lt; 0.001</w:t>
            </w:r>
          </w:p>
        </w:tc>
        <w:tc>
          <w:tcPr>
            <w:tcW w:w="864" w:type="dxa"/>
            <w:tcBorders>
              <w:top w:val="nil"/>
              <w:left w:val="nil"/>
              <w:bottom w:val="nil"/>
              <w:right w:val="nil"/>
            </w:tcBorders>
            <w:shd w:val="clear" w:color="auto" w:fill="auto"/>
            <w:noWrap/>
            <w:vAlign w:val="center"/>
            <w:hideMark/>
          </w:tcPr>
          <w:p w14:paraId="49C0885E"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1.36</w:t>
            </w:r>
          </w:p>
        </w:tc>
        <w:tc>
          <w:tcPr>
            <w:tcW w:w="864" w:type="dxa"/>
            <w:tcBorders>
              <w:top w:val="nil"/>
              <w:left w:val="nil"/>
              <w:bottom w:val="nil"/>
              <w:right w:val="nil"/>
            </w:tcBorders>
            <w:shd w:val="clear" w:color="auto" w:fill="auto"/>
            <w:noWrap/>
            <w:vAlign w:val="center"/>
            <w:hideMark/>
          </w:tcPr>
          <w:p w14:paraId="7A3C5D87"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1.32</w:t>
            </w:r>
          </w:p>
        </w:tc>
        <w:tc>
          <w:tcPr>
            <w:tcW w:w="864" w:type="dxa"/>
            <w:tcBorders>
              <w:top w:val="nil"/>
              <w:left w:val="nil"/>
              <w:bottom w:val="nil"/>
              <w:right w:val="nil"/>
            </w:tcBorders>
            <w:shd w:val="clear" w:color="auto" w:fill="auto"/>
            <w:noWrap/>
            <w:vAlign w:val="center"/>
            <w:hideMark/>
          </w:tcPr>
          <w:p w14:paraId="78DD0D02"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1.16</w:t>
            </w:r>
          </w:p>
        </w:tc>
      </w:tr>
      <w:tr w:rsidR="0009600A" w:rsidRPr="0009600A" w14:paraId="399F3F62" w14:textId="77777777" w:rsidTr="005F64C3">
        <w:trPr>
          <w:trHeight w:val="295"/>
        </w:trPr>
        <w:tc>
          <w:tcPr>
            <w:tcW w:w="794" w:type="dxa"/>
            <w:tcBorders>
              <w:top w:val="nil"/>
              <w:left w:val="nil"/>
              <w:bottom w:val="nil"/>
              <w:right w:val="nil"/>
            </w:tcBorders>
            <w:shd w:val="clear" w:color="auto" w:fill="auto"/>
            <w:noWrap/>
            <w:vAlign w:val="center"/>
            <w:hideMark/>
          </w:tcPr>
          <w:p w14:paraId="33AECA9F"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1133" w:type="dxa"/>
            <w:tcBorders>
              <w:top w:val="nil"/>
              <w:left w:val="nil"/>
              <w:bottom w:val="nil"/>
              <w:right w:val="nil"/>
            </w:tcBorders>
            <w:shd w:val="clear" w:color="auto" w:fill="auto"/>
            <w:noWrap/>
            <w:vAlign w:val="center"/>
            <w:hideMark/>
          </w:tcPr>
          <w:p w14:paraId="53A0106D"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Female</w:t>
            </w:r>
          </w:p>
        </w:tc>
        <w:tc>
          <w:tcPr>
            <w:tcW w:w="656" w:type="dxa"/>
            <w:tcBorders>
              <w:top w:val="nil"/>
              <w:left w:val="nil"/>
              <w:bottom w:val="nil"/>
              <w:right w:val="nil"/>
            </w:tcBorders>
            <w:shd w:val="clear" w:color="auto" w:fill="auto"/>
            <w:noWrap/>
            <w:vAlign w:val="center"/>
            <w:hideMark/>
          </w:tcPr>
          <w:p w14:paraId="3EA2F732"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166</w:t>
            </w:r>
          </w:p>
        </w:tc>
        <w:tc>
          <w:tcPr>
            <w:tcW w:w="1142" w:type="dxa"/>
            <w:tcBorders>
              <w:top w:val="nil"/>
              <w:left w:val="nil"/>
              <w:bottom w:val="nil"/>
              <w:right w:val="nil"/>
            </w:tcBorders>
            <w:shd w:val="clear" w:color="auto" w:fill="auto"/>
            <w:noWrap/>
            <w:vAlign w:val="center"/>
            <w:hideMark/>
          </w:tcPr>
          <w:p w14:paraId="0CF20B97"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24.81</w:t>
            </w:r>
          </w:p>
        </w:tc>
        <w:tc>
          <w:tcPr>
            <w:tcW w:w="656" w:type="dxa"/>
            <w:tcBorders>
              <w:top w:val="nil"/>
              <w:left w:val="nil"/>
              <w:bottom w:val="nil"/>
              <w:right w:val="nil"/>
            </w:tcBorders>
            <w:shd w:val="clear" w:color="auto" w:fill="auto"/>
            <w:noWrap/>
            <w:vAlign w:val="center"/>
            <w:hideMark/>
          </w:tcPr>
          <w:p w14:paraId="3CB34BD7"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187</w:t>
            </w:r>
          </w:p>
        </w:tc>
        <w:tc>
          <w:tcPr>
            <w:tcW w:w="941" w:type="dxa"/>
            <w:tcBorders>
              <w:top w:val="nil"/>
              <w:left w:val="nil"/>
              <w:bottom w:val="nil"/>
              <w:right w:val="nil"/>
            </w:tcBorders>
            <w:shd w:val="clear" w:color="auto" w:fill="auto"/>
            <w:noWrap/>
            <w:vAlign w:val="center"/>
            <w:hideMark/>
          </w:tcPr>
          <w:p w14:paraId="4571427C"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27.95</w:t>
            </w:r>
          </w:p>
        </w:tc>
        <w:tc>
          <w:tcPr>
            <w:tcW w:w="656" w:type="dxa"/>
            <w:tcBorders>
              <w:top w:val="nil"/>
              <w:left w:val="nil"/>
              <w:bottom w:val="nil"/>
              <w:right w:val="nil"/>
            </w:tcBorders>
            <w:shd w:val="clear" w:color="auto" w:fill="auto"/>
            <w:noWrap/>
            <w:vAlign w:val="center"/>
            <w:hideMark/>
          </w:tcPr>
          <w:p w14:paraId="25105E8C"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166</w:t>
            </w:r>
          </w:p>
        </w:tc>
        <w:tc>
          <w:tcPr>
            <w:tcW w:w="941" w:type="dxa"/>
            <w:tcBorders>
              <w:top w:val="nil"/>
              <w:left w:val="nil"/>
              <w:bottom w:val="nil"/>
              <w:right w:val="nil"/>
            </w:tcBorders>
            <w:shd w:val="clear" w:color="auto" w:fill="auto"/>
            <w:noWrap/>
            <w:vAlign w:val="center"/>
            <w:hideMark/>
          </w:tcPr>
          <w:p w14:paraId="0007EFFD"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24.81</w:t>
            </w:r>
          </w:p>
        </w:tc>
        <w:tc>
          <w:tcPr>
            <w:tcW w:w="656" w:type="dxa"/>
            <w:tcBorders>
              <w:top w:val="nil"/>
              <w:left w:val="nil"/>
              <w:bottom w:val="nil"/>
              <w:right w:val="nil"/>
            </w:tcBorders>
            <w:shd w:val="clear" w:color="auto" w:fill="auto"/>
            <w:noWrap/>
            <w:vAlign w:val="center"/>
            <w:hideMark/>
          </w:tcPr>
          <w:p w14:paraId="4B8E6931"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150</w:t>
            </w:r>
          </w:p>
        </w:tc>
        <w:tc>
          <w:tcPr>
            <w:tcW w:w="941" w:type="dxa"/>
            <w:tcBorders>
              <w:top w:val="nil"/>
              <w:left w:val="nil"/>
              <w:bottom w:val="nil"/>
              <w:right w:val="nil"/>
            </w:tcBorders>
            <w:shd w:val="clear" w:color="auto" w:fill="auto"/>
            <w:noWrap/>
            <w:vAlign w:val="center"/>
            <w:hideMark/>
          </w:tcPr>
          <w:p w14:paraId="3166640E"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22.42</w:t>
            </w:r>
          </w:p>
        </w:tc>
        <w:tc>
          <w:tcPr>
            <w:tcW w:w="656" w:type="dxa"/>
            <w:tcBorders>
              <w:top w:val="nil"/>
              <w:left w:val="nil"/>
              <w:bottom w:val="nil"/>
              <w:right w:val="nil"/>
            </w:tcBorders>
            <w:shd w:val="clear" w:color="auto" w:fill="auto"/>
            <w:noWrap/>
            <w:vAlign w:val="center"/>
            <w:hideMark/>
          </w:tcPr>
          <w:p w14:paraId="401939BD"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669</w:t>
            </w:r>
          </w:p>
        </w:tc>
        <w:tc>
          <w:tcPr>
            <w:tcW w:w="941" w:type="dxa"/>
            <w:tcBorders>
              <w:top w:val="nil"/>
              <w:left w:val="nil"/>
              <w:bottom w:val="nil"/>
              <w:right w:val="nil"/>
            </w:tcBorders>
            <w:shd w:val="clear" w:color="auto" w:fill="auto"/>
            <w:noWrap/>
            <w:vAlign w:val="center"/>
            <w:hideMark/>
          </w:tcPr>
          <w:p w14:paraId="22C8DA88"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100.00</w:t>
            </w:r>
          </w:p>
        </w:tc>
        <w:tc>
          <w:tcPr>
            <w:tcW w:w="841" w:type="dxa"/>
            <w:tcBorders>
              <w:top w:val="nil"/>
              <w:left w:val="nil"/>
              <w:bottom w:val="nil"/>
              <w:right w:val="nil"/>
            </w:tcBorders>
            <w:shd w:val="clear" w:color="auto" w:fill="auto"/>
            <w:noWrap/>
            <w:vAlign w:val="center"/>
            <w:hideMark/>
          </w:tcPr>
          <w:p w14:paraId="0E746934"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4.130</w:t>
            </w:r>
          </w:p>
        </w:tc>
        <w:tc>
          <w:tcPr>
            <w:tcW w:w="998" w:type="dxa"/>
            <w:tcBorders>
              <w:top w:val="nil"/>
              <w:left w:val="nil"/>
              <w:bottom w:val="nil"/>
              <w:right w:val="nil"/>
            </w:tcBorders>
            <w:shd w:val="clear" w:color="auto" w:fill="auto"/>
            <w:noWrap/>
            <w:vAlign w:val="center"/>
            <w:hideMark/>
          </w:tcPr>
          <w:p w14:paraId="22F4A28B"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0.248</w:t>
            </w:r>
          </w:p>
        </w:tc>
        <w:tc>
          <w:tcPr>
            <w:tcW w:w="864" w:type="dxa"/>
            <w:tcBorders>
              <w:top w:val="nil"/>
              <w:left w:val="nil"/>
              <w:bottom w:val="nil"/>
              <w:right w:val="nil"/>
            </w:tcBorders>
            <w:shd w:val="clear" w:color="auto" w:fill="auto"/>
            <w:noWrap/>
            <w:vAlign w:val="center"/>
            <w:hideMark/>
          </w:tcPr>
          <w:p w14:paraId="1E0C803F"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1.11</w:t>
            </w:r>
          </w:p>
        </w:tc>
        <w:tc>
          <w:tcPr>
            <w:tcW w:w="864" w:type="dxa"/>
            <w:tcBorders>
              <w:top w:val="nil"/>
              <w:left w:val="nil"/>
              <w:bottom w:val="nil"/>
              <w:right w:val="nil"/>
            </w:tcBorders>
            <w:shd w:val="clear" w:color="auto" w:fill="auto"/>
            <w:noWrap/>
            <w:vAlign w:val="center"/>
            <w:hideMark/>
          </w:tcPr>
          <w:p w14:paraId="60A0AAE1"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1.25</w:t>
            </w:r>
          </w:p>
        </w:tc>
        <w:tc>
          <w:tcPr>
            <w:tcW w:w="864" w:type="dxa"/>
            <w:tcBorders>
              <w:top w:val="nil"/>
              <w:left w:val="nil"/>
              <w:bottom w:val="nil"/>
              <w:right w:val="nil"/>
            </w:tcBorders>
            <w:shd w:val="clear" w:color="auto" w:fill="auto"/>
            <w:noWrap/>
            <w:vAlign w:val="center"/>
            <w:hideMark/>
          </w:tcPr>
          <w:p w14:paraId="0EC86A35"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1.11</w:t>
            </w:r>
          </w:p>
        </w:tc>
      </w:tr>
      <w:tr w:rsidR="0009600A" w:rsidRPr="0009600A" w14:paraId="27D91047" w14:textId="77777777" w:rsidTr="005F64C3">
        <w:trPr>
          <w:trHeight w:val="147"/>
        </w:trPr>
        <w:tc>
          <w:tcPr>
            <w:tcW w:w="794" w:type="dxa"/>
            <w:tcBorders>
              <w:top w:val="nil"/>
              <w:left w:val="nil"/>
              <w:bottom w:val="nil"/>
              <w:right w:val="nil"/>
            </w:tcBorders>
            <w:shd w:val="clear" w:color="auto" w:fill="auto"/>
            <w:noWrap/>
            <w:vAlign w:val="center"/>
            <w:hideMark/>
          </w:tcPr>
          <w:p w14:paraId="2D4F5B0F"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1133" w:type="dxa"/>
            <w:tcBorders>
              <w:top w:val="nil"/>
              <w:left w:val="nil"/>
              <w:bottom w:val="nil"/>
              <w:right w:val="nil"/>
            </w:tcBorders>
            <w:shd w:val="clear" w:color="auto" w:fill="auto"/>
            <w:noWrap/>
            <w:vAlign w:val="center"/>
            <w:hideMark/>
          </w:tcPr>
          <w:p w14:paraId="58651ABA"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656" w:type="dxa"/>
            <w:tcBorders>
              <w:top w:val="nil"/>
              <w:left w:val="nil"/>
              <w:bottom w:val="nil"/>
              <w:right w:val="nil"/>
            </w:tcBorders>
            <w:shd w:val="clear" w:color="auto" w:fill="auto"/>
            <w:noWrap/>
            <w:vAlign w:val="center"/>
            <w:hideMark/>
          </w:tcPr>
          <w:p w14:paraId="39BF27F7"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1142" w:type="dxa"/>
            <w:tcBorders>
              <w:top w:val="nil"/>
              <w:left w:val="nil"/>
              <w:bottom w:val="nil"/>
              <w:right w:val="nil"/>
            </w:tcBorders>
            <w:shd w:val="clear" w:color="auto" w:fill="auto"/>
            <w:noWrap/>
            <w:vAlign w:val="center"/>
            <w:hideMark/>
          </w:tcPr>
          <w:p w14:paraId="756CF2C3"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656" w:type="dxa"/>
            <w:tcBorders>
              <w:top w:val="nil"/>
              <w:left w:val="nil"/>
              <w:bottom w:val="nil"/>
              <w:right w:val="nil"/>
            </w:tcBorders>
            <w:shd w:val="clear" w:color="auto" w:fill="auto"/>
            <w:noWrap/>
            <w:vAlign w:val="center"/>
            <w:hideMark/>
          </w:tcPr>
          <w:p w14:paraId="6FAA2058"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941" w:type="dxa"/>
            <w:tcBorders>
              <w:top w:val="nil"/>
              <w:left w:val="nil"/>
              <w:bottom w:val="nil"/>
              <w:right w:val="nil"/>
            </w:tcBorders>
            <w:shd w:val="clear" w:color="auto" w:fill="auto"/>
            <w:noWrap/>
            <w:vAlign w:val="center"/>
            <w:hideMark/>
          </w:tcPr>
          <w:p w14:paraId="6CA7B365"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656" w:type="dxa"/>
            <w:tcBorders>
              <w:top w:val="nil"/>
              <w:left w:val="nil"/>
              <w:bottom w:val="nil"/>
              <w:right w:val="nil"/>
            </w:tcBorders>
            <w:shd w:val="clear" w:color="auto" w:fill="auto"/>
            <w:noWrap/>
            <w:vAlign w:val="center"/>
            <w:hideMark/>
          </w:tcPr>
          <w:p w14:paraId="789A2B64"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941" w:type="dxa"/>
            <w:tcBorders>
              <w:top w:val="nil"/>
              <w:left w:val="nil"/>
              <w:bottom w:val="nil"/>
              <w:right w:val="nil"/>
            </w:tcBorders>
            <w:shd w:val="clear" w:color="auto" w:fill="auto"/>
            <w:noWrap/>
            <w:vAlign w:val="center"/>
            <w:hideMark/>
          </w:tcPr>
          <w:p w14:paraId="4D7F855A"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656" w:type="dxa"/>
            <w:tcBorders>
              <w:top w:val="nil"/>
              <w:left w:val="nil"/>
              <w:bottom w:val="nil"/>
              <w:right w:val="nil"/>
            </w:tcBorders>
            <w:shd w:val="clear" w:color="auto" w:fill="auto"/>
            <w:noWrap/>
            <w:vAlign w:val="center"/>
            <w:hideMark/>
          </w:tcPr>
          <w:p w14:paraId="302BA86F"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941" w:type="dxa"/>
            <w:tcBorders>
              <w:top w:val="nil"/>
              <w:left w:val="nil"/>
              <w:bottom w:val="nil"/>
              <w:right w:val="nil"/>
            </w:tcBorders>
            <w:shd w:val="clear" w:color="auto" w:fill="auto"/>
            <w:noWrap/>
            <w:vAlign w:val="center"/>
            <w:hideMark/>
          </w:tcPr>
          <w:p w14:paraId="15E982E4"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656" w:type="dxa"/>
            <w:tcBorders>
              <w:top w:val="nil"/>
              <w:left w:val="nil"/>
              <w:bottom w:val="nil"/>
              <w:right w:val="nil"/>
            </w:tcBorders>
            <w:shd w:val="clear" w:color="auto" w:fill="auto"/>
            <w:noWrap/>
            <w:vAlign w:val="center"/>
            <w:hideMark/>
          </w:tcPr>
          <w:p w14:paraId="3A4F3321"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941" w:type="dxa"/>
            <w:tcBorders>
              <w:top w:val="nil"/>
              <w:left w:val="nil"/>
              <w:bottom w:val="nil"/>
              <w:right w:val="nil"/>
            </w:tcBorders>
            <w:shd w:val="clear" w:color="auto" w:fill="auto"/>
            <w:noWrap/>
            <w:vAlign w:val="center"/>
            <w:hideMark/>
          </w:tcPr>
          <w:p w14:paraId="0B694BB6"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841" w:type="dxa"/>
            <w:tcBorders>
              <w:top w:val="nil"/>
              <w:left w:val="nil"/>
              <w:bottom w:val="nil"/>
              <w:right w:val="nil"/>
            </w:tcBorders>
            <w:shd w:val="clear" w:color="auto" w:fill="auto"/>
            <w:noWrap/>
            <w:vAlign w:val="center"/>
            <w:hideMark/>
          </w:tcPr>
          <w:p w14:paraId="618A4CF9"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998" w:type="dxa"/>
            <w:tcBorders>
              <w:top w:val="nil"/>
              <w:left w:val="nil"/>
              <w:bottom w:val="nil"/>
              <w:right w:val="nil"/>
            </w:tcBorders>
            <w:shd w:val="clear" w:color="auto" w:fill="auto"/>
            <w:noWrap/>
            <w:vAlign w:val="center"/>
            <w:hideMark/>
          </w:tcPr>
          <w:p w14:paraId="11B7CDB8"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864" w:type="dxa"/>
            <w:tcBorders>
              <w:top w:val="nil"/>
              <w:left w:val="nil"/>
              <w:bottom w:val="nil"/>
              <w:right w:val="nil"/>
            </w:tcBorders>
            <w:shd w:val="clear" w:color="auto" w:fill="auto"/>
            <w:noWrap/>
            <w:vAlign w:val="center"/>
            <w:hideMark/>
          </w:tcPr>
          <w:p w14:paraId="535BB67A"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864" w:type="dxa"/>
            <w:tcBorders>
              <w:top w:val="nil"/>
              <w:left w:val="nil"/>
              <w:bottom w:val="nil"/>
              <w:right w:val="nil"/>
            </w:tcBorders>
            <w:shd w:val="clear" w:color="auto" w:fill="auto"/>
            <w:noWrap/>
            <w:vAlign w:val="center"/>
            <w:hideMark/>
          </w:tcPr>
          <w:p w14:paraId="00744DBA"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864" w:type="dxa"/>
            <w:tcBorders>
              <w:top w:val="nil"/>
              <w:left w:val="nil"/>
              <w:bottom w:val="nil"/>
              <w:right w:val="nil"/>
            </w:tcBorders>
            <w:shd w:val="clear" w:color="auto" w:fill="auto"/>
            <w:noWrap/>
            <w:vAlign w:val="center"/>
            <w:hideMark/>
          </w:tcPr>
          <w:p w14:paraId="08D67F29"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r>
      <w:tr w:rsidR="0009600A" w:rsidRPr="0009600A" w14:paraId="2106462A" w14:textId="77777777" w:rsidTr="005F64C3">
        <w:trPr>
          <w:trHeight w:val="295"/>
        </w:trPr>
        <w:tc>
          <w:tcPr>
            <w:tcW w:w="794" w:type="dxa"/>
            <w:tcBorders>
              <w:top w:val="nil"/>
              <w:left w:val="nil"/>
              <w:bottom w:val="nil"/>
              <w:right w:val="nil"/>
            </w:tcBorders>
            <w:shd w:val="clear" w:color="auto" w:fill="auto"/>
            <w:noWrap/>
            <w:vAlign w:val="center"/>
            <w:hideMark/>
          </w:tcPr>
          <w:p w14:paraId="4D52449A"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Senior</w:t>
            </w:r>
          </w:p>
        </w:tc>
        <w:tc>
          <w:tcPr>
            <w:tcW w:w="1133" w:type="dxa"/>
            <w:tcBorders>
              <w:top w:val="nil"/>
              <w:left w:val="nil"/>
              <w:bottom w:val="nil"/>
              <w:right w:val="nil"/>
            </w:tcBorders>
            <w:shd w:val="clear" w:color="auto" w:fill="auto"/>
            <w:noWrap/>
            <w:vAlign w:val="center"/>
            <w:hideMark/>
          </w:tcPr>
          <w:p w14:paraId="681EB11B"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Combined</w:t>
            </w:r>
          </w:p>
        </w:tc>
        <w:tc>
          <w:tcPr>
            <w:tcW w:w="656" w:type="dxa"/>
            <w:tcBorders>
              <w:top w:val="nil"/>
              <w:left w:val="nil"/>
              <w:bottom w:val="nil"/>
              <w:right w:val="nil"/>
            </w:tcBorders>
            <w:shd w:val="clear" w:color="auto" w:fill="auto"/>
            <w:noWrap/>
            <w:vAlign w:val="center"/>
            <w:hideMark/>
          </w:tcPr>
          <w:p w14:paraId="7C7D4347"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562</w:t>
            </w:r>
          </w:p>
        </w:tc>
        <w:tc>
          <w:tcPr>
            <w:tcW w:w="1142" w:type="dxa"/>
            <w:tcBorders>
              <w:top w:val="nil"/>
              <w:left w:val="nil"/>
              <w:bottom w:val="nil"/>
              <w:right w:val="nil"/>
            </w:tcBorders>
            <w:shd w:val="clear" w:color="auto" w:fill="auto"/>
            <w:noWrap/>
            <w:vAlign w:val="center"/>
            <w:hideMark/>
          </w:tcPr>
          <w:p w14:paraId="6C8AFF44"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25.76</w:t>
            </w:r>
          </w:p>
        </w:tc>
        <w:tc>
          <w:tcPr>
            <w:tcW w:w="656" w:type="dxa"/>
            <w:tcBorders>
              <w:top w:val="nil"/>
              <w:left w:val="nil"/>
              <w:bottom w:val="nil"/>
              <w:right w:val="nil"/>
            </w:tcBorders>
            <w:shd w:val="clear" w:color="auto" w:fill="auto"/>
            <w:noWrap/>
            <w:vAlign w:val="center"/>
            <w:hideMark/>
          </w:tcPr>
          <w:p w14:paraId="2B6FB2F0"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516</w:t>
            </w:r>
          </w:p>
        </w:tc>
        <w:tc>
          <w:tcPr>
            <w:tcW w:w="941" w:type="dxa"/>
            <w:tcBorders>
              <w:top w:val="nil"/>
              <w:left w:val="nil"/>
              <w:bottom w:val="nil"/>
              <w:right w:val="nil"/>
            </w:tcBorders>
            <w:shd w:val="clear" w:color="auto" w:fill="auto"/>
            <w:noWrap/>
            <w:vAlign w:val="center"/>
            <w:hideMark/>
          </w:tcPr>
          <w:p w14:paraId="773075EE"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23.65</w:t>
            </w:r>
          </w:p>
        </w:tc>
        <w:tc>
          <w:tcPr>
            <w:tcW w:w="656" w:type="dxa"/>
            <w:tcBorders>
              <w:top w:val="nil"/>
              <w:left w:val="nil"/>
              <w:bottom w:val="nil"/>
              <w:right w:val="nil"/>
            </w:tcBorders>
            <w:shd w:val="clear" w:color="auto" w:fill="auto"/>
            <w:noWrap/>
            <w:vAlign w:val="center"/>
            <w:hideMark/>
          </w:tcPr>
          <w:p w14:paraId="19291603"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568</w:t>
            </w:r>
          </w:p>
        </w:tc>
        <w:tc>
          <w:tcPr>
            <w:tcW w:w="941" w:type="dxa"/>
            <w:tcBorders>
              <w:top w:val="nil"/>
              <w:left w:val="nil"/>
              <w:bottom w:val="nil"/>
              <w:right w:val="nil"/>
            </w:tcBorders>
            <w:shd w:val="clear" w:color="auto" w:fill="auto"/>
            <w:noWrap/>
            <w:vAlign w:val="center"/>
            <w:hideMark/>
          </w:tcPr>
          <w:p w14:paraId="583E2FCE"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26.03</w:t>
            </w:r>
          </w:p>
        </w:tc>
        <w:tc>
          <w:tcPr>
            <w:tcW w:w="656" w:type="dxa"/>
            <w:tcBorders>
              <w:top w:val="nil"/>
              <w:left w:val="nil"/>
              <w:bottom w:val="nil"/>
              <w:right w:val="nil"/>
            </w:tcBorders>
            <w:shd w:val="clear" w:color="auto" w:fill="auto"/>
            <w:noWrap/>
            <w:vAlign w:val="center"/>
            <w:hideMark/>
          </w:tcPr>
          <w:p w14:paraId="64BCCCF2"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537</w:t>
            </w:r>
          </w:p>
        </w:tc>
        <w:tc>
          <w:tcPr>
            <w:tcW w:w="941" w:type="dxa"/>
            <w:tcBorders>
              <w:top w:val="nil"/>
              <w:left w:val="nil"/>
              <w:bottom w:val="nil"/>
              <w:right w:val="nil"/>
            </w:tcBorders>
            <w:shd w:val="clear" w:color="auto" w:fill="auto"/>
            <w:noWrap/>
            <w:vAlign w:val="center"/>
            <w:hideMark/>
          </w:tcPr>
          <w:p w14:paraId="3A0F5B52"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24.61</w:t>
            </w:r>
          </w:p>
        </w:tc>
        <w:tc>
          <w:tcPr>
            <w:tcW w:w="656" w:type="dxa"/>
            <w:tcBorders>
              <w:top w:val="nil"/>
              <w:left w:val="nil"/>
              <w:bottom w:val="nil"/>
              <w:right w:val="nil"/>
            </w:tcBorders>
            <w:shd w:val="clear" w:color="auto" w:fill="auto"/>
            <w:noWrap/>
            <w:vAlign w:val="center"/>
            <w:hideMark/>
          </w:tcPr>
          <w:p w14:paraId="7A2F38D8"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2182</w:t>
            </w:r>
          </w:p>
        </w:tc>
        <w:tc>
          <w:tcPr>
            <w:tcW w:w="941" w:type="dxa"/>
            <w:tcBorders>
              <w:top w:val="nil"/>
              <w:left w:val="nil"/>
              <w:bottom w:val="nil"/>
              <w:right w:val="nil"/>
            </w:tcBorders>
            <w:shd w:val="clear" w:color="auto" w:fill="auto"/>
            <w:noWrap/>
            <w:vAlign w:val="center"/>
            <w:hideMark/>
          </w:tcPr>
          <w:p w14:paraId="00A4B16E"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100.00</w:t>
            </w:r>
          </w:p>
        </w:tc>
        <w:tc>
          <w:tcPr>
            <w:tcW w:w="841" w:type="dxa"/>
            <w:tcBorders>
              <w:top w:val="nil"/>
              <w:left w:val="nil"/>
              <w:bottom w:val="nil"/>
              <w:right w:val="nil"/>
            </w:tcBorders>
            <w:shd w:val="clear" w:color="auto" w:fill="auto"/>
            <w:noWrap/>
            <w:vAlign w:val="center"/>
            <w:hideMark/>
          </w:tcPr>
          <w:p w14:paraId="49377F49"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3.155</w:t>
            </w:r>
          </w:p>
        </w:tc>
        <w:tc>
          <w:tcPr>
            <w:tcW w:w="998" w:type="dxa"/>
            <w:tcBorders>
              <w:top w:val="nil"/>
              <w:left w:val="nil"/>
              <w:bottom w:val="nil"/>
              <w:right w:val="nil"/>
            </w:tcBorders>
            <w:shd w:val="clear" w:color="auto" w:fill="auto"/>
            <w:noWrap/>
            <w:vAlign w:val="center"/>
            <w:hideMark/>
          </w:tcPr>
          <w:p w14:paraId="711AE172"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0.368</w:t>
            </w:r>
          </w:p>
        </w:tc>
        <w:tc>
          <w:tcPr>
            <w:tcW w:w="864" w:type="dxa"/>
            <w:tcBorders>
              <w:top w:val="nil"/>
              <w:left w:val="nil"/>
              <w:bottom w:val="nil"/>
              <w:right w:val="nil"/>
            </w:tcBorders>
            <w:shd w:val="clear" w:color="auto" w:fill="auto"/>
            <w:noWrap/>
            <w:vAlign w:val="center"/>
            <w:hideMark/>
          </w:tcPr>
          <w:p w14:paraId="2F47B41F"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1.05</w:t>
            </w:r>
          </w:p>
        </w:tc>
        <w:tc>
          <w:tcPr>
            <w:tcW w:w="864" w:type="dxa"/>
            <w:tcBorders>
              <w:top w:val="nil"/>
              <w:left w:val="nil"/>
              <w:bottom w:val="nil"/>
              <w:right w:val="nil"/>
            </w:tcBorders>
            <w:shd w:val="clear" w:color="auto" w:fill="auto"/>
            <w:noWrap/>
            <w:vAlign w:val="center"/>
            <w:hideMark/>
          </w:tcPr>
          <w:p w14:paraId="6CD5DDB4"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0.96</w:t>
            </w:r>
          </w:p>
        </w:tc>
        <w:tc>
          <w:tcPr>
            <w:tcW w:w="864" w:type="dxa"/>
            <w:tcBorders>
              <w:top w:val="nil"/>
              <w:left w:val="nil"/>
              <w:bottom w:val="nil"/>
              <w:right w:val="nil"/>
            </w:tcBorders>
            <w:shd w:val="clear" w:color="auto" w:fill="auto"/>
            <w:noWrap/>
            <w:vAlign w:val="center"/>
            <w:hideMark/>
          </w:tcPr>
          <w:p w14:paraId="63A7376D"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1.06</w:t>
            </w:r>
          </w:p>
        </w:tc>
      </w:tr>
      <w:tr w:rsidR="0009600A" w:rsidRPr="0009600A" w14:paraId="408A12F9" w14:textId="77777777" w:rsidTr="005F64C3">
        <w:trPr>
          <w:trHeight w:val="295"/>
        </w:trPr>
        <w:tc>
          <w:tcPr>
            <w:tcW w:w="794" w:type="dxa"/>
            <w:tcBorders>
              <w:top w:val="nil"/>
              <w:left w:val="nil"/>
              <w:bottom w:val="nil"/>
              <w:right w:val="nil"/>
            </w:tcBorders>
            <w:shd w:val="clear" w:color="auto" w:fill="auto"/>
            <w:noWrap/>
            <w:vAlign w:val="center"/>
            <w:hideMark/>
          </w:tcPr>
          <w:p w14:paraId="08BE6C83"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1133" w:type="dxa"/>
            <w:tcBorders>
              <w:top w:val="nil"/>
              <w:left w:val="nil"/>
              <w:bottom w:val="nil"/>
              <w:right w:val="nil"/>
            </w:tcBorders>
            <w:shd w:val="clear" w:color="auto" w:fill="auto"/>
            <w:noWrap/>
            <w:vAlign w:val="center"/>
            <w:hideMark/>
          </w:tcPr>
          <w:p w14:paraId="0C559A5C"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Male</w:t>
            </w:r>
          </w:p>
        </w:tc>
        <w:tc>
          <w:tcPr>
            <w:tcW w:w="656" w:type="dxa"/>
            <w:tcBorders>
              <w:top w:val="nil"/>
              <w:left w:val="nil"/>
              <w:bottom w:val="nil"/>
              <w:right w:val="nil"/>
            </w:tcBorders>
            <w:shd w:val="clear" w:color="auto" w:fill="auto"/>
            <w:noWrap/>
            <w:vAlign w:val="center"/>
            <w:hideMark/>
          </w:tcPr>
          <w:p w14:paraId="4B0F7AD0"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284</w:t>
            </w:r>
          </w:p>
        </w:tc>
        <w:tc>
          <w:tcPr>
            <w:tcW w:w="1142" w:type="dxa"/>
            <w:tcBorders>
              <w:top w:val="nil"/>
              <w:left w:val="nil"/>
              <w:bottom w:val="nil"/>
              <w:right w:val="nil"/>
            </w:tcBorders>
            <w:shd w:val="clear" w:color="auto" w:fill="auto"/>
            <w:noWrap/>
            <w:vAlign w:val="center"/>
            <w:hideMark/>
          </w:tcPr>
          <w:p w14:paraId="2BE74AAA"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26.82</w:t>
            </w:r>
          </w:p>
        </w:tc>
        <w:tc>
          <w:tcPr>
            <w:tcW w:w="656" w:type="dxa"/>
            <w:tcBorders>
              <w:top w:val="nil"/>
              <w:left w:val="nil"/>
              <w:bottom w:val="nil"/>
              <w:right w:val="nil"/>
            </w:tcBorders>
            <w:shd w:val="clear" w:color="auto" w:fill="auto"/>
            <w:noWrap/>
            <w:vAlign w:val="center"/>
            <w:hideMark/>
          </w:tcPr>
          <w:p w14:paraId="63283213"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240</w:t>
            </w:r>
          </w:p>
        </w:tc>
        <w:tc>
          <w:tcPr>
            <w:tcW w:w="941" w:type="dxa"/>
            <w:tcBorders>
              <w:top w:val="nil"/>
              <w:left w:val="nil"/>
              <w:bottom w:val="nil"/>
              <w:right w:val="nil"/>
            </w:tcBorders>
            <w:shd w:val="clear" w:color="auto" w:fill="auto"/>
            <w:noWrap/>
            <w:vAlign w:val="center"/>
            <w:hideMark/>
          </w:tcPr>
          <w:p w14:paraId="1815E656"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22.66</w:t>
            </w:r>
          </w:p>
        </w:tc>
        <w:tc>
          <w:tcPr>
            <w:tcW w:w="656" w:type="dxa"/>
            <w:tcBorders>
              <w:top w:val="nil"/>
              <w:left w:val="nil"/>
              <w:bottom w:val="nil"/>
              <w:right w:val="nil"/>
            </w:tcBorders>
            <w:shd w:val="clear" w:color="auto" w:fill="auto"/>
            <w:noWrap/>
            <w:vAlign w:val="center"/>
            <w:hideMark/>
          </w:tcPr>
          <w:p w14:paraId="1B322625"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291</w:t>
            </w:r>
          </w:p>
        </w:tc>
        <w:tc>
          <w:tcPr>
            <w:tcW w:w="941" w:type="dxa"/>
            <w:tcBorders>
              <w:top w:val="nil"/>
              <w:left w:val="nil"/>
              <w:bottom w:val="nil"/>
              <w:right w:val="nil"/>
            </w:tcBorders>
            <w:shd w:val="clear" w:color="auto" w:fill="auto"/>
            <w:noWrap/>
            <w:vAlign w:val="center"/>
            <w:hideMark/>
          </w:tcPr>
          <w:p w14:paraId="6DEE160E"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27.48</w:t>
            </w:r>
          </w:p>
        </w:tc>
        <w:tc>
          <w:tcPr>
            <w:tcW w:w="656" w:type="dxa"/>
            <w:tcBorders>
              <w:top w:val="nil"/>
              <w:left w:val="nil"/>
              <w:bottom w:val="nil"/>
              <w:right w:val="nil"/>
            </w:tcBorders>
            <w:shd w:val="clear" w:color="auto" w:fill="auto"/>
            <w:noWrap/>
            <w:vAlign w:val="center"/>
            <w:hideMark/>
          </w:tcPr>
          <w:p w14:paraId="61D11543"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244</w:t>
            </w:r>
          </w:p>
        </w:tc>
        <w:tc>
          <w:tcPr>
            <w:tcW w:w="941" w:type="dxa"/>
            <w:tcBorders>
              <w:top w:val="nil"/>
              <w:left w:val="nil"/>
              <w:bottom w:val="nil"/>
              <w:right w:val="nil"/>
            </w:tcBorders>
            <w:shd w:val="clear" w:color="auto" w:fill="auto"/>
            <w:noWrap/>
            <w:vAlign w:val="center"/>
            <w:hideMark/>
          </w:tcPr>
          <w:p w14:paraId="2D29A70C"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23.04</w:t>
            </w:r>
          </w:p>
        </w:tc>
        <w:tc>
          <w:tcPr>
            <w:tcW w:w="656" w:type="dxa"/>
            <w:tcBorders>
              <w:top w:val="nil"/>
              <w:left w:val="nil"/>
              <w:bottom w:val="nil"/>
              <w:right w:val="nil"/>
            </w:tcBorders>
            <w:shd w:val="clear" w:color="auto" w:fill="auto"/>
            <w:noWrap/>
            <w:vAlign w:val="center"/>
            <w:hideMark/>
          </w:tcPr>
          <w:p w14:paraId="31FA4CEE"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1059</w:t>
            </w:r>
          </w:p>
        </w:tc>
        <w:tc>
          <w:tcPr>
            <w:tcW w:w="941" w:type="dxa"/>
            <w:tcBorders>
              <w:top w:val="nil"/>
              <w:left w:val="nil"/>
              <w:bottom w:val="nil"/>
              <w:right w:val="nil"/>
            </w:tcBorders>
            <w:shd w:val="clear" w:color="auto" w:fill="auto"/>
            <w:noWrap/>
            <w:vAlign w:val="center"/>
            <w:hideMark/>
          </w:tcPr>
          <w:p w14:paraId="6A660A92"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100.00</w:t>
            </w:r>
          </w:p>
        </w:tc>
        <w:tc>
          <w:tcPr>
            <w:tcW w:w="841" w:type="dxa"/>
            <w:tcBorders>
              <w:top w:val="nil"/>
              <w:left w:val="nil"/>
              <w:bottom w:val="nil"/>
              <w:right w:val="nil"/>
            </w:tcBorders>
            <w:shd w:val="clear" w:color="auto" w:fill="auto"/>
            <w:noWrap/>
            <w:vAlign w:val="center"/>
            <w:hideMark/>
          </w:tcPr>
          <w:p w14:paraId="67B06126"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7.942</w:t>
            </w:r>
          </w:p>
        </w:tc>
        <w:tc>
          <w:tcPr>
            <w:tcW w:w="998" w:type="dxa"/>
            <w:tcBorders>
              <w:top w:val="nil"/>
              <w:left w:val="nil"/>
              <w:bottom w:val="nil"/>
              <w:right w:val="nil"/>
            </w:tcBorders>
            <w:shd w:val="clear" w:color="auto" w:fill="auto"/>
            <w:noWrap/>
            <w:vAlign w:val="center"/>
            <w:hideMark/>
          </w:tcPr>
          <w:p w14:paraId="748BCE09"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0.047</w:t>
            </w:r>
          </w:p>
        </w:tc>
        <w:tc>
          <w:tcPr>
            <w:tcW w:w="864" w:type="dxa"/>
            <w:tcBorders>
              <w:top w:val="nil"/>
              <w:left w:val="nil"/>
              <w:bottom w:val="nil"/>
              <w:right w:val="nil"/>
            </w:tcBorders>
            <w:shd w:val="clear" w:color="auto" w:fill="auto"/>
            <w:noWrap/>
            <w:vAlign w:val="center"/>
            <w:hideMark/>
          </w:tcPr>
          <w:p w14:paraId="326C2A4E"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1.16</w:t>
            </w:r>
          </w:p>
        </w:tc>
        <w:tc>
          <w:tcPr>
            <w:tcW w:w="864" w:type="dxa"/>
            <w:tcBorders>
              <w:top w:val="nil"/>
              <w:left w:val="nil"/>
              <w:bottom w:val="nil"/>
              <w:right w:val="nil"/>
            </w:tcBorders>
            <w:shd w:val="clear" w:color="auto" w:fill="auto"/>
            <w:noWrap/>
            <w:vAlign w:val="center"/>
            <w:hideMark/>
          </w:tcPr>
          <w:p w14:paraId="7A9FAF8D"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0.98</w:t>
            </w:r>
          </w:p>
        </w:tc>
        <w:tc>
          <w:tcPr>
            <w:tcW w:w="864" w:type="dxa"/>
            <w:tcBorders>
              <w:top w:val="nil"/>
              <w:left w:val="nil"/>
              <w:bottom w:val="nil"/>
              <w:right w:val="nil"/>
            </w:tcBorders>
            <w:shd w:val="clear" w:color="auto" w:fill="auto"/>
            <w:noWrap/>
            <w:vAlign w:val="center"/>
            <w:hideMark/>
          </w:tcPr>
          <w:p w14:paraId="5B1E9D6C"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1.19</w:t>
            </w:r>
          </w:p>
        </w:tc>
      </w:tr>
      <w:tr w:rsidR="0009600A" w:rsidRPr="0009600A" w14:paraId="03BCADA2" w14:textId="77777777" w:rsidTr="005F64C3">
        <w:trPr>
          <w:trHeight w:val="313"/>
        </w:trPr>
        <w:tc>
          <w:tcPr>
            <w:tcW w:w="794" w:type="dxa"/>
            <w:tcBorders>
              <w:top w:val="nil"/>
              <w:left w:val="nil"/>
              <w:bottom w:val="single" w:sz="8" w:space="0" w:color="auto"/>
              <w:right w:val="nil"/>
            </w:tcBorders>
            <w:shd w:val="clear" w:color="auto" w:fill="auto"/>
            <w:noWrap/>
            <w:vAlign w:val="center"/>
            <w:hideMark/>
          </w:tcPr>
          <w:p w14:paraId="0C06B307"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 </w:t>
            </w:r>
          </w:p>
        </w:tc>
        <w:tc>
          <w:tcPr>
            <w:tcW w:w="1133" w:type="dxa"/>
            <w:tcBorders>
              <w:top w:val="nil"/>
              <w:left w:val="nil"/>
              <w:bottom w:val="single" w:sz="8" w:space="0" w:color="auto"/>
              <w:right w:val="nil"/>
            </w:tcBorders>
            <w:shd w:val="clear" w:color="auto" w:fill="auto"/>
            <w:noWrap/>
            <w:vAlign w:val="center"/>
            <w:hideMark/>
          </w:tcPr>
          <w:p w14:paraId="780EBB7A"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Female</w:t>
            </w:r>
          </w:p>
        </w:tc>
        <w:tc>
          <w:tcPr>
            <w:tcW w:w="656" w:type="dxa"/>
            <w:tcBorders>
              <w:top w:val="nil"/>
              <w:left w:val="nil"/>
              <w:bottom w:val="single" w:sz="8" w:space="0" w:color="auto"/>
              <w:right w:val="nil"/>
            </w:tcBorders>
            <w:shd w:val="clear" w:color="auto" w:fill="auto"/>
            <w:noWrap/>
            <w:vAlign w:val="center"/>
            <w:hideMark/>
          </w:tcPr>
          <w:p w14:paraId="683B3067"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278</w:t>
            </w:r>
          </w:p>
        </w:tc>
        <w:tc>
          <w:tcPr>
            <w:tcW w:w="1142" w:type="dxa"/>
            <w:tcBorders>
              <w:top w:val="nil"/>
              <w:left w:val="nil"/>
              <w:bottom w:val="single" w:sz="8" w:space="0" w:color="auto"/>
              <w:right w:val="nil"/>
            </w:tcBorders>
            <w:shd w:val="clear" w:color="auto" w:fill="auto"/>
            <w:noWrap/>
            <w:vAlign w:val="center"/>
            <w:hideMark/>
          </w:tcPr>
          <w:p w14:paraId="41BCCDA3"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24.76</w:t>
            </w:r>
          </w:p>
        </w:tc>
        <w:tc>
          <w:tcPr>
            <w:tcW w:w="656" w:type="dxa"/>
            <w:tcBorders>
              <w:top w:val="nil"/>
              <w:left w:val="nil"/>
              <w:bottom w:val="single" w:sz="8" w:space="0" w:color="auto"/>
              <w:right w:val="nil"/>
            </w:tcBorders>
            <w:shd w:val="clear" w:color="auto" w:fill="auto"/>
            <w:noWrap/>
            <w:vAlign w:val="center"/>
            <w:hideMark/>
          </w:tcPr>
          <w:p w14:paraId="0329C77A"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276</w:t>
            </w:r>
          </w:p>
        </w:tc>
        <w:tc>
          <w:tcPr>
            <w:tcW w:w="941" w:type="dxa"/>
            <w:tcBorders>
              <w:top w:val="nil"/>
              <w:left w:val="nil"/>
              <w:bottom w:val="single" w:sz="8" w:space="0" w:color="auto"/>
              <w:right w:val="nil"/>
            </w:tcBorders>
            <w:shd w:val="clear" w:color="auto" w:fill="auto"/>
            <w:noWrap/>
            <w:vAlign w:val="center"/>
            <w:hideMark/>
          </w:tcPr>
          <w:p w14:paraId="74D63DF4"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24.58</w:t>
            </w:r>
          </w:p>
        </w:tc>
        <w:tc>
          <w:tcPr>
            <w:tcW w:w="656" w:type="dxa"/>
            <w:tcBorders>
              <w:top w:val="nil"/>
              <w:left w:val="nil"/>
              <w:bottom w:val="single" w:sz="8" w:space="0" w:color="auto"/>
              <w:right w:val="nil"/>
            </w:tcBorders>
            <w:shd w:val="clear" w:color="auto" w:fill="auto"/>
            <w:noWrap/>
            <w:vAlign w:val="center"/>
            <w:hideMark/>
          </w:tcPr>
          <w:p w14:paraId="5A13A10B"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277</w:t>
            </w:r>
          </w:p>
        </w:tc>
        <w:tc>
          <w:tcPr>
            <w:tcW w:w="941" w:type="dxa"/>
            <w:tcBorders>
              <w:top w:val="nil"/>
              <w:left w:val="nil"/>
              <w:bottom w:val="single" w:sz="8" w:space="0" w:color="auto"/>
              <w:right w:val="nil"/>
            </w:tcBorders>
            <w:shd w:val="clear" w:color="auto" w:fill="auto"/>
            <w:noWrap/>
            <w:vAlign w:val="center"/>
            <w:hideMark/>
          </w:tcPr>
          <w:p w14:paraId="3E1606E0"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24.67</w:t>
            </w:r>
          </w:p>
        </w:tc>
        <w:tc>
          <w:tcPr>
            <w:tcW w:w="656" w:type="dxa"/>
            <w:tcBorders>
              <w:top w:val="nil"/>
              <w:left w:val="nil"/>
              <w:bottom w:val="single" w:sz="8" w:space="0" w:color="auto"/>
              <w:right w:val="nil"/>
            </w:tcBorders>
            <w:shd w:val="clear" w:color="auto" w:fill="auto"/>
            <w:noWrap/>
            <w:vAlign w:val="center"/>
            <w:hideMark/>
          </w:tcPr>
          <w:p w14:paraId="6E129E15"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293</w:t>
            </w:r>
          </w:p>
        </w:tc>
        <w:tc>
          <w:tcPr>
            <w:tcW w:w="941" w:type="dxa"/>
            <w:tcBorders>
              <w:top w:val="nil"/>
              <w:left w:val="nil"/>
              <w:bottom w:val="single" w:sz="8" w:space="0" w:color="auto"/>
              <w:right w:val="nil"/>
            </w:tcBorders>
            <w:shd w:val="clear" w:color="auto" w:fill="auto"/>
            <w:noWrap/>
            <w:vAlign w:val="center"/>
            <w:hideMark/>
          </w:tcPr>
          <w:p w14:paraId="5B477C3F"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26.09</w:t>
            </w:r>
          </w:p>
        </w:tc>
        <w:tc>
          <w:tcPr>
            <w:tcW w:w="656" w:type="dxa"/>
            <w:tcBorders>
              <w:top w:val="nil"/>
              <w:left w:val="nil"/>
              <w:bottom w:val="single" w:sz="8" w:space="0" w:color="auto"/>
              <w:right w:val="nil"/>
            </w:tcBorders>
            <w:shd w:val="clear" w:color="auto" w:fill="auto"/>
            <w:noWrap/>
            <w:vAlign w:val="center"/>
            <w:hideMark/>
          </w:tcPr>
          <w:p w14:paraId="60765706"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1123</w:t>
            </w:r>
          </w:p>
        </w:tc>
        <w:tc>
          <w:tcPr>
            <w:tcW w:w="941" w:type="dxa"/>
            <w:tcBorders>
              <w:top w:val="nil"/>
              <w:left w:val="nil"/>
              <w:bottom w:val="single" w:sz="8" w:space="0" w:color="auto"/>
              <w:right w:val="nil"/>
            </w:tcBorders>
            <w:shd w:val="clear" w:color="auto" w:fill="auto"/>
            <w:noWrap/>
            <w:vAlign w:val="center"/>
            <w:hideMark/>
          </w:tcPr>
          <w:p w14:paraId="36F56EBA"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100.00</w:t>
            </w:r>
          </w:p>
        </w:tc>
        <w:tc>
          <w:tcPr>
            <w:tcW w:w="841" w:type="dxa"/>
            <w:tcBorders>
              <w:top w:val="nil"/>
              <w:left w:val="nil"/>
              <w:bottom w:val="single" w:sz="8" w:space="0" w:color="auto"/>
              <w:right w:val="nil"/>
            </w:tcBorders>
            <w:shd w:val="clear" w:color="auto" w:fill="auto"/>
            <w:noWrap/>
            <w:vAlign w:val="center"/>
            <w:hideMark/>
          </w:tcPr>
          <w:p w14:paraId="00A59E7B"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0.692</w:t>
            </w:r>
          </w:p>
        </w:tc>
        <w:tc>
          <w:tcPr>
            <w:tcW w:w="998" w:type="dxa"/>
            <w:tcBorders>
              <w:top w:val="nil"/>
              <w:left w:val="nil"/>
              <w:bottom w:val="single" w:sz="8" w:space="0" w:color="auto"/>
              <w:right w:val="nil"/>
            </w:tcBorders>
            <w:shd w:val="clear" w:color="auto" w:fill="auto"/>
            <w:noWrap/>
            <w:vAlign w:val="center"/>
            <w:hideMark/>
          </w:tcPr>
          <w:p w14:paraId="6CBD7E0B"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0.875</w:t>
            </w:r>
          </w:p>
        </w:tc>
        <w:tc>
          <w:tcPr>
            <w:tcW w:w="864" w:type="dxa"/>
            <w:tcBorders>
              <w:top w:val="nil"/>
              <w:left w:val="nil"/>
              <w:bottom w:val="single" w:sz="8" w:space="0" w:color="auto"/>
              <w:right w:val="nil"/>
            </w:tcBorders>
            <w:shd w:val="clear" w:color="auto" w:fill="auto"/>
            <w:noWrap/>
            <w:vAlign w:val="center"/>
            <w:hideMark/>
          </w:tcPr>
          <w:p w14:paraId="3C995007"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0.95</w:t>
            </w:r>
          </w:p>
        </w:tc>
        <w:tc>
          <w:tcPr>
            <w:tcW w:w="864" w:type="dxa"/>
            <w:tcBorders>
              <w:top w:val="nil"/>
              <w:left w:val="nil"/>
              <w:bottom w:val="single" w:sz="8" w:space="0" w:color="auto"/>
              <w:right w:val="nil"/>
            </w:tcBorders>
            <w:shd w:val="clear" w:color="auto" w:fill="auto"/>
            <w:noWrap/>
            <w:vAlign w:val="center"/>
            <w:hideMark/>
          </w:tcPr>
          <w:p w14:paraId="609FEE4A"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0.94</w:t>
            </w:r>
          </w:p>
        </w:tc>
        <w:tc>
          <w:tcPr>
            <w:tcW w:w="864" w:type="dxa"/>
            <w:tcBorders>
              <w:top w:val="nil"/>
              <w:left w:val="nil"/>
              <w:bottom w:val="single" w:sz="8" w:space="0" w:color="auto"/>
              <w:right w:val="nil"/>
            </w:tcBorders>
            <w:shd w:val="clear" w:color="auto" w:fill="auto"/>
            <w:noWrap/>
            <w:vAlign w:val="center"/>
            <w:hideMark/>
          </w:tcPr>
          <w:p w14:paraId="72856D3D" w14:textId="77777777" w:rsidR="003B3E7B" w:rsidRPr="0009600A" w:rsidRDefault="003B3E7B"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0.95</w:t>
            </w:r>
          </w:p>
        </w:tc>
      </w:tr>
    </w:tbl>
    <w:p w14:paraId="785DC5B0" w14:textId="77777777" w:rsidR="00922423" w:rsidRPr="0009600A" w:rsidRDefault="003B3E7B" w:rsidP="00D76E25">
      <w:pPr>
        <w:spacing w:after="0" w:line="240" w:lineRule="auto"/>
        <w:rPr>
          <w:rFonts w:ascii="Times New Roman" w:hAnsi="Times New Roman" w:cs="Times New Roman"/>
          <w:color w:val="000000" w:themeColor="text1"/>
          <w:kern w:val="0"/>
          <w:sz w:val="24"/>
          <w:szCs w:val="24"/>
        </w:rPr>
      </w:pPr>
      <w:r w:rsidRPr="0009600A">
        <w:rPr>
          <w:rFonts w:ascii="Times New Roman" w:hAnsi="Times New Roman" w:cs="Times New Roman"/>
          <w:color w:val="000000" w:themeColor="text1"/>
          <w:kern w:val="0"/>
          <w:sz w:val="24"/>
          <w:szCs w:val="24"/>
        </w:rPr>
        <w:t xml:space="preserve"> </w:t>
      </w:r>
      <w:r w:rsidR="00922423" w:rsidRPr="0009600A">
        <w:rPr>
          <w:rFonts w:ascii="Times New Roman" w:hAnsi="Times New Roman" w:cs="Times New Roman"/>
          <w:color w:val="000000" w:themeColor="text1"/>
          <w:kern w:val="0"/>
          <w:sz w:val="24"/>
          <w:szCs w:val="24"/>
        </w:rPr>
        <w:t>Table 1 – </w:t>
      </w:r>
      <w:r w:rsidR="00E01974" w:rsidRPr="0009600A">
        <w:rPr>
          <w:rFonts w:ascii="Times New Roman" w:hAnsi="Times New Roman" w:cs="Times New Roman"/>
          <w:color w:val="000000" w:themeColor="text1"/>
          <w:kern w:val="0"/>
          <w:sz w:val="24"/>
          <w:szCs w:val="24"/>
        </w:rPr>
        <w:t>All p</w:t>
      </w:r>
      <w:r w:rsidR="00922423" w:rsidRPr="0009600A">
        <w:rPr>
          <w:rFonts w:ascii="Times New Roman" w:hAnsi="Times New Roman" w:cs="Times New Roman"/>
          <w:color w:val="000000" w:themeColor="text1"/>
          <w:kern w:val="0"/>
          <w:sz w:val="24"/>
          <w:szCs w:val="24"/>
        </w:rPr>
        <w:t xml:space="preserve">articipant group </w:t>
      </w:r>
      <w:r w:rsidR="00E01974" w:rsidRPr="0009600A">
        <w:rPr>
          <w:rFonts w:ascii="Times New Roman" w:hAnsi="Times New Roman" w:cs="Times New Roman"/>
          <w:color w:val="000000" w:themeColor="text1"/>
          <w:kern w:val="0"/>
          <w:sz w:val="24"/>
          <w:szCs w:val="24"/>
        </w:rPr>
        <w:t xml:space="preserve">quartile </w:t>
      </w:r>
      <w:r w:rsidR="00922423" w:rsidRPr="0009600A">
        <w:rPr>
          <w:rFonts w:ascii="Times New Roman" w:hAnsi="Times New Roman" w:cs="Times New Roman"/>
          <w:color w:val="000000" w:themeColor="text1"/>
          <w:kern w:val="0"/>
          <w:sz w:val="24"/>
          <w:szCs w:val="24"/>
        </w:rPr>
        <w:t>birth date distr</w:t>
      </w:r>
      <w:r w:rsidR="00E01974" w:rsidRPr="0009600A">
        <w:rPr>
          <w:rFonts w:ascii="Times New Roman" w:hAnsi="Times New Roman" w:cs="Times New Roman"/>
          <w:color w:val="000000" w:themeColor="text1"/>
          <w:kern w:val="0"/>
          <w:sz w:val="24"/>
          <w:szCs w:val="24"/>
        </w:rPr>
        <w:t>i</w:t>
      </w:r>
      <w:r w:rsidR="00922423" w:rsidRPr="0009600A">
        <w:rPr>
          <w:rFonts w:ascii="Times New Roman" w:hAnsi="Times New Roman" w:cs="Times New Roman"/>
          <w:color w:val="000000" w:themeColor="text1"/>
          <w:kern w:val="0"/>
          <w:sz w:val="24"/>
          <w:szCs w:val="24"/>
        </w:rPr>
        <w:t>bution categorised</w:t>
      </w:r>
      <w:r w:rsidR="00E01974" w:rsidRPr="0009600A">
        <w:rPr>
          <w:rFonts w:ascii="Times New Roman" w:hAnsi="Times New Roman" w:cs="Times New Roman"/>
          <w:color w:val="000000" w:themeColor="text1"/>
          <w:kern w:val="0"/>
          <w:sz w:val="24"/>
          <w:szCs w:val="24"/>
        </w:rPr>
        <w:t xml:space="preserve"> as competitor level (overall, youth or senior) and by sex</w:t>
      </w:r>
      <w:r w:rsidR="00FE37D1" w:rsidRPr="0009600A">
        <w:rPr>
          <w:rFonts w:ascii="Times New Roman" w:hAnsi="Times New Roman" w:cs="Times New Roman"/>
          <w:color w:val="000000" w:themeColor="text1"/>
          <w:kern w:val="0"/>
          <w:sz w:val="24"/>
          <w:szCs w:val="24"/>
        </w:rPr>
        <w:t>.</w:t>
      </w:r>
    </w:p>
    <w:p w14:paraId="4075E6BA" w14:textId="77777777" w:rsidR="003B3E7B" w:rsidRPr="0009600A" w:rsidRDefault="003B3E7B" w:rsidP="00D76E25">
      <w:pPr>
        <w:spacing w:after="0" w:line="240" w:lineRule="auto"/>
        <w:rPr>
          <w:rFonts w:ascii="Times New Roman" w:hAnsi="Times New Roman" w:cs="Times New Roman"/>
          <w:color w:val="000000" w:themeColor="text1"/>
          <w:kern w:val="0"/>
          <w:sz w:val="24"/>
          <w:szCs w:val="24"/>
        </w:rPr>
      </w:pPr>
    </w:p>
    <w:p w14:paraId="062135BB" w14:textId="77777777" w:rsidR="008E4266" w:rsidRPr="0009600A" w:rsidRDefault="008E4266" w:rsidP="00D76E25">
      <w:pPr>
        <w:spacing w:after="0" w:line="240" w:lineRule="auto"/>
        <w:rPr>
          <w:rFonts w:ascii="Times New Roman" w:hAnsi="Times New Roman" w:cs="Times New Roman"/>
          <w:color w:val="000000" w:themeColor="text1"/>
          <w:kern w:val="0"/>
          <w:sz w:val="24"/>
          <w:szCs w:val="24"/>
        </w:rPr>
      </w:pPr>
    </w:p>
    <w:p w14:paraId="4316F756" w14:textId="77777777" w:rsidR="003B3E7B" w:rsidRPr="0009600A" w:rsidRDefault="003B3E7B" w:rsidP="00D76E25">
      <w:pPr>
        <w:spacing w:after="0" w:line="240" w:lineRule="auto"/>
        <w:rPr>
          <w:rFonts w:ascii="Times New Roman" w:hAnsi="Times New Roman" w:cs="Times New Roman"/>
          <w:b/>
          <w:bCs/>
          <w:color w:val="000000" w:themeColor="text1"/>
          <w:sz w:val="24"/>
          <w:szCs w:val="24"/>
        </w:rPr>
      </w:pPr>
      <w:r w:rsidRPr="0009600A">
        <w:rPr>
          <w:rFonts w:ascii="Times New Roman" w:hAnsi="Times New Roman" w:cs="Times New Roman"/>
          <w:color w:val="000000" w:themeColor="text1"/>
          <w:kern w:val="0"/>
          <w:sz w:val="24"/>
          <w:szCs w:val="24"/>
        </w:rPr>
        <w:t>Table 2 – Medallist participant group quartile birth date distribution categorised as competitor level (overall, youth or senior) and by sex</w:t>
      </w:r>
      <w:r w:rsidR="00FE37D1" w:rsidRPr="0009600A">
        <w:rPr>
          <w:rFonts w:ascii="Times New Roman" w:hAnsi="Times New Roman" w:cs="Times New Roman"/>
          <w:color w:val="000000" w:themeColor="text1"/>
          <w:kern w:val="0"/>
          <w:sz w:val="24"/>
          <w:szCs w:val="24"/>
        </w:rPr>
        <w:t>.</w:t>
      </w:r>
    </w:p>
    <w:tbl>
      <w:tblPr>
        <w:tblpPr w:leftFromText="180" w:rightFromText="180" w:vertAnchor="page" w:horzAnchor="margin" w:tblpY="6295"/>
        <w:tblW w:w="15088" w:type="dxa"/>
        <w:tblLook w:val="04A0" w:firstRow="1" w:lastRow="0" w:firstColumn="1" w:lastColumn="0" w:noHBand="0" w:noVBand="1"/>
      </w:tblPr>
      <w:tblGrid>
        <w:gridCol w:w="1414"/>
        <w:gridCol w:w="1145"/>
        <w:gridCol w:w="670"/>
        <w:gridCol w:w="985"/>
        <w:gridCol w:w="670"/>
        <w:gridCol w:w="985"/>
        <w:gridCol w:w="670"/>
        <w:gridCol w:w="985"/>
        <w:gridCol w:w="670"/>
        <w:gridCol w:w="803"/>
        <w:gridCol w:w="778"/>
        <w:gridCol w:w="821"/>
        <w:gridCol w:w="953"/>
        <w:gridCol w:w="976"/>
        <w:gridCol w:w="872"/>
        <w:gridCol w:w="872"/>
        <w:gridCol w:w="872"/>
      </w:tblGrid>
      <w:tr w:rsidR="0009600A" w:rsidRPr="0009600A" w14:paraId="40EEA651" w14:textId="77777777" w:rsidTr="005F64C3">
        <w:trPr>
          <w:trHeight w:val="298"/>
        </w:trPr>
        <w:tc>
          <w:tcPr>
            <w:tcW w:w="1361" w:type="dxa"/>
            <w:vMerge w:val="restart"/>
            <w:tcBorders>
              <w:top w:val="single" w:sz="8" w:space="0" w:color="auto"/>
              <w:left w:val="nil"/>
              <w:bottom w:val="single" w:sz="8" w:space="0" w:color="000000"/>
              <w:right w:val="nil"/>
            </w:tcBorders>
            <w:shd w:val="clear" w:color="auto" w:fill="auto"/>
            <w:noWrap/>
            <w:vAlign w:val="center"/>
            <w:hideMark/>
          </w:tcPr>
          <w:p w14:paraId="631B851E"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Demographic</w:t>
            </w:r>
          </w:p>
        </w:tc>
        <w:tc>
          <w:tcPr>
            <w:tcW w:w="1145" w:type="dxa"/>
            <w:vMerge w:val="restart"/>
            <w:tcBorders>
              <w:top w:val="single" w:sz="8" w:space="0" w:color="auto"/>
              <w:left w:val="nil"/>
              <w:bottom w:val="single" w:sz="8" w:space="0" w:color="000000"/>
              <w:right w:val="nil"/>
            </w:tcBorders>
            <w:shd w:val="clear" w:color="auto" w:fill="auto"/>
            <w:noWrap/>
            <w:vAlign w:val="center"/>
            <w:hideMark/>
          </w:tcPr>
          <w:p w14:paraId="31CEB8CD"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Sex</w:t>
            </w:r>
          </w:p>
        </w:tc>
        <w:tc>
          <w:tcPr>
            <w:tcW w:w="1655" w:type="dxa"/>
            <w:gridSpan w:val="2"/>
            <w:tcBorders>
              <w:top w:val="single" w:sz="8" w:space="0" w:color="auto"/>
              <w:left w:val="nil"/>
              <w:bottom w:val="nil"/>
              <w:right w:val="nil"/>
            </w:tcBorders>
            <w:shd w:val="clear" w:color="auto" w:fill="auto"/>
            <w:noWrap/>
            <w:vAlign w:val="center"/>
            <w:hideMark/>
          </w:tcPr>
          <w:p w14:paraId="62944F56"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Q1</w:t>
            </w:r>
          </w:p>
        </w:tc>
        <w:tc>
          <w:tcPr>
            <w:tcW w:w="1655" w:type="dxa"/>
            <w:gridSpan w:val="2"/>
            <w:tcBorders>
              <w:top w:val="single" w:sz="8" w:space="0" w:color="auto"/>
              <w:left w:val="nil"/>
              <w:bottom w:val="nil"/>
              <w:right w:val="nil"/>
            </w:tcBorders>
            <w:shd w:val="clear" w:color="auto" w:fill="auto"/>
            <w:noWrap/>
            <w:vAlign w:val="center"/>
            <w:hideMark/>
          </w:tcPr>
          <w:p w14:paraId="6EB47F4A"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Q2</w:t>
            </w:r>
          </w:p>
        </w:tc>
        <w:tc>
          <w:tcPr>
            <w:tcW w:w="1655" w:type="dxa"/>
            <w:gridSpan w:val="2"/>
            <w:tcBorders>
              <w:top w:val="single" w:sz="8" w:space="0" w:color="auto"/>
              <w:left w:val="nil"/>
              <w:bottom w:val="nil"/>
              <w:right w:val="nil"/>
            </w:tcBorders>
            <w:shd w:val="clear" w:color="auto" w:fill="auto"/>
            <w:noWrap/>
            <w:vAlign w:val="center"/>
            <w:hideMark/>
          </w:tcPr>
          <w:p w14:paraId="1D842D0D"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Q3</w:t>
            </w:r>
          </w:p>
        </w:tc>
        <w:tc>
          <w:tcPr>
            <w:tcW w:w="1473" w:type="dxa"/>
            <w:gridSpan w:val="2"/>
            <w:tcBorders>
              <w:top w:val="single" w:sz="8" w:space="0" w:color="auto"/>
              <w:left w:val="nil"/>
              <w:bottom w:val="nil"/>
              <w:right w:val="nil"/>
            </w:tcBorders>
            <w:shd w:val="clear" w:color="auto" w:fill="auto"/>
            <w:noWrap/>
            <w:vAlign w:val="center"/>
            <w:hideMark/>
          </w:tcPr>
          <w:p w14:paraId="72C1063D"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Q4</w:t>
            </w:r>
          </w:p>
        </w:tc>
        <w:tc>
          <w:tcPr>
            <w:tcW w:w="1599" w:type="dxa"/>
            <w:gridSpan w:val="2"/>
            <w:tcBorders>
              <w:top w:val="single" w:sz="8" w:space="0" w:color="auto"/>
              <w:left w:val="nil"/>
              <w:bottom w:val="nil"/>
              <w:right w:val="nil"/>
            </w:tcBorders>
            <w:shd w:val="clear" w:color="auto" w:fill="auto"/>
            <w:noWrap/>
            <w:vAlign w:val="center"/>
            <w:hideMark/>
          </w:tcPr>
          <w:p w14:paraId="72194D0A"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Total</w:t>
            </w:r>
          </w:p>
        </w:tc>
        <w:tc>
          <w:tcPr>
            <w:tcW w:w="953" w:type="dxa"/>
            <w:tcBorders>
              <w:top w:val="single" w:sz="8" w:space="0" w:color="auto"/>
              <w:left w:val="nil"/>
              <w:bottom w:val="nil"/>
              <w:right w:val="nil"/>
            </w:tcBorders>
            <w:shd w:val="clear" w:color="auto" w:fill="auto"/>
            <w:noWrap/>
            <w:vAlign w:val="center"/>
            <w:hideMark/>
          </w:tcPr>
          <w:p w14:paraId="4FAD74A3" w14:textId="55E4659D" w:rsidR="001E32CE" w:rsidRPr="0009600A" w:rsidRDefault="0050212C"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hAnsi="Times New Roman" w:cs="Times New Roman"/>
                <w:color w:val="000000" w:themeColor="text1"/>
              </w:rPr>
              <w:t>χ²</w:t>
            </w:r>
          </w:p>
        </w:tc>
        <w:tc>
          <w:tcPr>
            <w:tcW w:w="976" w:type="dxa"/>
            <w:tcBorders>
              <w:top w:val="single" w:sz="8" w:space="0" w:color="auto"/>
              <w:left w:val="nil"/>
              <w:bottom w:val="nil"/>
              <w:right w:val="nil"/>
            </w:tcBorders>
            <w:shd w:val="clear" w:color="auto" w:fill="auto"/>
            <w:noWrap/>
            <w:vAlign w:val="center"/>
            <w:hideMark/>
          </w:tcPr>
          <w:p w14:paraId="4C6082BB"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p</w:t>
            </w:r>
          </w:p>
        </w:tc>
        <w:tc>
          <w:tcPr>
            <w:tcW w:w="2616" w:type="dxa"/>
            <w:gridSpan w:val="3"/>
            <w:tcBorders>
              <w:top w:val="single" w:sz="8" w:space="0" w:color="auto"/>
              <w:left w:val="nil"/>
              <w:bottom w:val="nil"/>
              <w:right w:val="nil"/>
            </w:tcBorders>
            <w:shd w:val="clear" w:color="auto" w:fill="auto"/>
            <w:noWrap/>
            <w:vAlign w:val="center"/>
            <w:hideMark/>
          </w:tcPr>
          <w:p w14:paraId="2D8420E4"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OR</w:t>
            </w:r>
          </w:p>
        </w:tc>
      </w:tr>
      <w:tr w:rsidR="0009600A" w:rsidRPr="0009600A" w14:paraId="6F26585A" w14:textId="77777777" w:rsidTr="005F64C3">
        <w:trPr>
          <w:trHeight w:val="98"/>
        </w:trPr>
        <w:tc>
          <w:tcPr>
            <w:tcW w:w="1361" w:type="dxa"/>
            <w:vMerge/>
            <w:tcBorders>
              <w:top w:val="single" w:sz="8" w:space="0" w:color="auto"/>
              <w:left w:val="nil"/>
              <w:bottom w:val="single" w:sz="8" w:space="0" w:color="000000"/>
              <w:right w:val="nil"/>
            </w:tcBorders>
            <w:vAlign w:val="center"/>
            <w:hideMark/>
          </w:tcPr>
          <w:p w14:paraId="1E6F42F3" w14:textId="77777777" w:rsidR="001E32CE" w:rsidRPr="0009600A" w:rsidRDefault="001E32CE" w:rsidP="00D76E25">
            <w:pPr>
              <w:spacing w:after="0" w:line="240" w:lineRule="auto"/>
              <w:rPr>
                <w:rFonts w:ascii="Times New Roman" w:eastAsia="Times New Roman" w:hAnsi="Times New Roman" w:cs="Times New Roman"/>
                <w:color w:val="000000" w:themeColor="text1"/>
                <w:kern w:val="0"/>
                <w:lang w:eastAsia="en-GB"/>
                <w14:ligatures w14:val="none"/>
              </w:rPr>
            </w:pPr>
          </w:p>
        </w:tc>
        <w:tc>
          <w:tcPr>
            <w:tcW w:w="1145" w:type="dxa"/>
            <w:vMerge/>
            <w:tcBorders>
              <w:top w:val="single" w:sz="8" w:space="0" w:color="auto"/>
              <w:left w:val="nil"/>
              <w:bottom w:val="single" w:sz="8" w:space="0" w:color="000000"/>
              <w:right w:val="nil"/>
            </w:tcBorders>
            <w:vAlign w:val="center"/>
            <w:hideMark/>
          </w:tcPr>
          <w:p w14:paraId="2D682FBB" w14:textId="77777777" w:rsidR="001E32CE" w:rsidRPr="0009600A" w:rsidRDefault="001E32CE" w:rsidP="00D76E25">
            <w:pPr>
              <w:spacing w:after="0" w:line="240" w:lineRule="auto"/>
              <w:rPr>
                <w:rFonts w:ascii="Times New Roman" w:eastAsia="Times New Roman" w:hAnsi="Times New Roman" w:cs="Times New Roman"/>
                <w:color w:val="000000" w:themeColor="text1"/>
                <w:kern w:val="0"/>
                <w:lang w:eastAsia="en-GB"/>
                <w14:ligatures w14:val="none"/>
              </w:rPr>
            </w:pPr>
          </w:p>
        </w:tc>
        <w:tc>
          <w:tcPr>
            <w:tcW w:w="670" w:type="dxa"/>
            <w:tcBorders>
              <w:top w:val="single" w:sz="4" w:space="0" w:color="auto"/>
              <w:left w:val="nil"/>
              <w:bottom w:val="single" w:sz="8" w:space="0" w:color="auto"/>
              <w:right w:val="nil"/>
            </w:tcBorders>
            <w:shd w:val="clear" w:color="auto" w:fill="auto"/>
            <w:noWrap/>
            <w:vAlign w:val="center"/>
            <w:hideMark/>
          </w:tcPr>
          <w:p w14:paraId="10FBEF67"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n</w:t>
            </w:r>
          </w:p>
        </w:tc>
        <w:tc>
          <w:tcPr>
            <w:tcW w:w="985" w:type="dxa"/>
            <w:tcBorders>
              <w:top w:val="single" w:sz="4" w:space="0" w:color="auto"/>
              <w:left w:val="nil"/>
              <w:bottom w:val="single" w:sz="8" w:space="0" w:color="auto"/>
              <w:right w:val="nil"/>
            </w:tcBorders>
            <w:shd w:val="clear" w:color="auto" w:fill="auto"/>
            <w:noWrap/>
            <w:vAlign w:val="center"/>
            <w:hideMark/>
          </w:tcPr>
          <w:p w14:paraId="2C1C0D6C"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w:t>
            </w:r>
          </w:p>
        </w:tc>
        <w:tc>
          <w:tcPr>
            <w:tcW w:w="670" w:type="dxa"/>
            <w:tcBorders>
              <w:top w:val="single" w:sz="4" w:space="0" w:color="auto"/>
              <w:left w:val="nil"/>
              <w:bottom w:val="single" w:sz="8" w:space="0" w:color="auto"/>
              <w:right w:val="nil"/>
            </w:tcBorders>
            <w:shd w:val="clear" w:color="auto" w:fill="auto"/>
            <w:noWrap/>
            <w:vAlign w:val="center"/>
            <w:hideMark/>
          </w:tcPr>
          <w:p w14:paraId="4B3BBB41"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n</w:t>
            </w:r>
          </w:p>
        </w:tc>
        <w:tc>
          <w:tcPr>
            <w:tcW w:w="985" w:type="dxa"/>
            <w:tcBorders>
              <w:top w:val="single" w:sz="4" w:space="0" w:color="auto"/>
              <w:left w:val="nil"/>
              <w:bottom w:val="single" w:sz="8" w:space="0" w:color="auto"/>
              <w:right w:val="nil"/>
            </w:tcBorders>
            <w:shd w:val="clear" w:color="auto" w:fill="auto"/>
            <w:noWrap/>
            <w:vAlign w:val="center"/>
            <w:hideMark/>
          </w:tcPr>
          <w:p w14:paraId="4D8B9058"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w:t>
            </w:r>
          </w:p>
        </w:tc>
        <w:tc>
          <w:tcPr>
            <w:tcW w:w="670" w:type="dxa"/>
            <w:tcBorders>
              <w:top w:val="single" w:sz="4" w:space="0" w:color="auto"/>
              <w:left w:val="nil"/>
              <w:bottom w:val="single" w:sz="8" w:space="0" w:color="auto"/>
              <w:right w:val="nil"/>
            </w:tcBorders>
            <w:shd w:val="clear" w:color="auto" w:fill="auto"/>
            <w:noWrap/>
            <w:vAlign w:val="center"/>
            <w:hideMark/>
          </w:tcPr>
          <w:p w14:paraId="7E2D50BD"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n</w:t>
            </w:r>
          </w:p>
        </w:tc>
        <w:tc>
          <w:tcPr>
            <w:tcW w:w="985" w:type="dxa"/>
            <w:tcBorders>
              <w:top w:val="single" w:sz="4" w:space="0" w:color="auto"/>
              <w:left w:val="nil"/>
              <w:bottom w:val="single" w:sz="8" w:space="0" w:color="auto"/>
              <w:right w:val="nil"/>
            </w:tcBorders>
            <w:shd w:val="clear" w:color="auto" w:fill="auto"/>
            <w:noWrap/>
            <w:vAlign w:val="center"/>
            <w:hideMark/>
          </w:tcPr>
          <w:p w14:paraId="2B7F5B85"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w:t>
            </w:r>
          </w:p>
        </w:tc>
        <w:tc>
          <w:tcPr>
            <w:tcW w:w="670" w:type="dxa"/>
            <w:tcBorders>
              <w:top w:val="single" w:sz="4" w:space="0" w:color="auto"/>
              <w:left w:val="nil"/>
              <w:bottom w:val="single" w:sz="8" w:space="0" w:color="auto"/>
              <w:right w:val="nil"/>
            </w:tcBorders>
            <w:shd w:val="clear" w:color="auto" w:fill="auto"/>
            <w:noWrap/>
            <w:vAlign w:val="center"/>
            <w:hideMark/>
          </w:tcPr>
          <w:p w14:paraId="4FE6D6B5"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n</w:t>
            </w:r>
          </w:p>
        </w:tc>
        <w:tc>
          <w:tcPr>
            <w:tcW w:w="803" w:type="dxa"/>
            <w:tcBorders>
              <w:top w:val="single" w:sz="4" w:space="0" w:color="auto"/>
              <w:left w:val="nil"/>
              <w:bottom w:val="single" w:sz="8" w:space="0" w:color="auto"/>
              <w:right w:val="nil"/>
            </w:tcBorders>
            <w:shd w:val="clear" w:color="auto" w:fill="auto"/>
            <w:noWrap/>
            <w:vAlign w:val="center"/>
            <w:hideMark/>
          </w:tcPr>
          <w:p w14:paraId="65C7ABFA"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w:t>
            </w:r>
          </w:p>
        </w:tc>
        <w:tc>
          <w:tcPr>
            <w:tcW w:w="778" w:type="dxa"/>
            <w:tcBorders>
              <w:top w:val="single" w:sz="4" w:space="0" w:color="auto"/>
              <w:left w:val="nil"/>
              <w:bottom w:val="single" w:sz="8" w:space="0" w:color="auto"/>
              <w:right w:val="nil"/>
            </w:tcBorders>
            <w:shd w:val="clear" w:color="auto" w:fill="auto"/>
            <w:noWrap/>
            <w:vAlign w:val="center"/>
            <w:hideMark/>
          </w:tcPr>
          <w:p w14:paraId="381D87F0"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n</w:t>
            </w:r>
          </w:p>
        </w:tc>
        <w:tc>
          <w:tcPr>
            <w:tcW w:w="821" w:type="dxa"/>
            <w:tcBorders>
              <w:top w:val="single" w:sz="4" w:space="0" w:color="auto"/>
              <w:left w:val="nil"/>
              <w:bottom w:val="single" w:sz="8" w:space="0" w:color="auto"/>
              <w:right w:val="nil"/>
            </w:tcBorders>
            <w:shd w:val="clear" w:color="auto" w:fill="auto"/>
            <w:noWrap/>
            <w:vAlign w:val="center"/>
            <w:hideMark/>
          </w:tcPr>
          <w:p w14:paraId="5FF4CE2A"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w:t>
            </w:r>
          </w:p>
        </w:tc>
        <w:tc>
          <w:tcPr>
            <w:tcW w:w="953" w:type="dxa"/>
            <w:tcBorders>
              <w:top w:val="single" w:sz="4" w:space="0" w:color="auto"/>
              <w:left w:val="nil"/>
              <w:bottom w:val="single" w:sz="8" w:space="0" w:color="auto"/>
              <w:right w:val="nil"/>
            </w:tcBorders>
            <w:shd w:val="clear" w:color="auto" w:fill="auto"/>
            <w:noWrap/>
            <w:vAlign w:val="center"/>
            <w:hideMark/>
          </w:tcPr>
          <w:p w14:paraId="4D960224"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 </w:t>
            </w:r>
          </w:p>
        </w:tc>
        <w:tc>
          <w:tcPr>
            <w:tcW w:w="976" w:type="dxa"/>
            <w:tcBorders>
              <w:top w:val="single" w:sz="4" w:space="0" w:color="auto"/>
              <w:left w:val="nil"/>
              <w:bottom w:val="single" w:sz="8" w:space="0" w:color="auto"/>
              <w:right w:val="nil"/>
            </w:tcBorders>
            <w:shd w:val="clear" w:color="auto" w:fill="auto"/>
            <w:noWrap/>
            <w:vAlign w:val="center"/>
            <w:hideMark/>
          </w:tcPr>
          <w:p w14:paraId="0EDCF39A"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 </w:t>
            </w:r>
          </w:p>
        </w:tc>
        <w:tc>
          <w:tcPr>
            <w:tcW w:w="872" w:type="dxa"/>
            <w:tcBorders>
              <w:top w:val="single" w:sz="4" w:space="0" w:color="auto"/>
              <w:left w:val="nil"/>
              <w:bottom w:val="single" w:sz="8" w:space="0" w:color="auto"/>
              <w:right w:val="nil"/>
            </w:tcBorders>
            <w:shd w:val="clear" w:color="auto" w:fill="auto"/>
            <w:noWrap/>
            <w:vAlign w:val="center"/>
            <w:hideMark/>
          </w:tcPr>
          <w:p w14:paraId="4D7A0A39"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Q1xQ4</w:t>
            </w:r>
          </w:p>
        </w:tc>
        <w:tc>
          <w:tcPr>
            <w:tcW w:w="872" w:type="dxa"/>
            <w:tcBorders>
              <w:top w:val="single" w:sz="4" w:space="0" w:color="auto"/>
              <w:left w:val="nil"/>
              <w:bottom w:val="single" w:sz="8" w:space="0" w:color="auto"/>
              <w:right w:val="nil"/>
            </w:tcBorders>
            <w:shd w:val="clear" w:color="auto" w:fill="auto"/>
            <w:noWrap/>
            <w:vAlign w:val="center"/>
            <w:hideMark/>
          </w:tcPr>
          <w:p w14:paraId="5DE71E26"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Q2xQ4</w:t>
            </w:r>
          </w:p>
        </w:tc>
        <w:tc>
          <w:tcPr>
            <w:tcW w:w="872" w:type="dxa"/>
            <w:tcBorders>
              <w:top w:val="single" w:sz="4" w:space="0" w:color="auto"/>
              <w:left w:val="nil"/>
              <w:bottom w:val="single" w:sz="8" w:space="0" w:color="auto"/>
              <w:right w:val="nil"/>
            </w:tcBorders>
            <w:shd w:val="clear" w:color="auto" w:fill="auto"/>
            <w:noWrap/>
            <w:vAlign w:val="center"/>
            <w:hideMark/>
          </w:tcPr>
          <w:p w14:paraId="067C71CC"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Q3xQ4</w:t>
            </w:r>
          </w:p>
        </w:tc>
      </w:tr>
      <w:tr w:rsidR="0009600A" w:rsidRPr="0009600A" w14:paraId="3EC1D30F" w14:textId="77777777" w:rsidTr="005F64C3">
        <w:trPr>
          <w:trHeight w:val="295"/>
        </w:trPr>
        <w:tc>
          <w:tcPr>
            <w:tcW w:w="1361" w:type="dxa"/>
            <w:tcBorders>
              <w:top w:val="nil"/>
              <w:left w:val="nil"/>
              <w:bottom w:val="nil"/>
              <w:right w:val="nil"/>
            </w:tcBorders>
            <w:shd w:val="clear" w:color="auto" w:fill="auto"/>
            <w:noWrap/>
            <w:vAlign w:val="center"/>
            <w:hideMark/>
          </w:tcPr>
          <w:p w14:paraId="2D186C35"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 xml:space="preserve">Overall </w:t>
            </w:r>
          </w:p>
        </w:tc>
        <w:tc>
          <w:tcPr>
            <w:tcW w:w="1145" w:type="dxa"/>
            <w:tcBorders>
              <w:top w:val="nil"/>
              <w:left w:val="nil"/>
              <w:bottom w:val="nil"/>
              <w:right w:val="nil"/>
            </w:tcBorders>
            <w:shd w:val="clear" w:color="auto" w:fill="auto"/>
            <w:noWrap/>
            <w:vAlign w:val="center"/>
            <w:hideMark/>
          </w:tcPr>
          <w:p w14:paraId="1CFBFC4E"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Combined</w:t>
            </w:r>
          </w:p>
        </w:tc>
        <w:tc>
          <w:tcPr>
            <w:tcW w:w="670" w:type="dxa"/>
            <w:tcBorders>
              <w:top w:val="nil"/>
              <w:left w:val="nil"/>
              <w:bottom w:val="nil"/>
              <w:right w:val="nil"/>
            </w:tcBorders>
            <w:shd w:val="clear" w:color="auto" w:fill="auto"/>
            <w:noWrap/>
            <w:vAlign w:val="center"/>
            <w:hideMark/>
          </w:tcPr>
          <w:p w14:paraId="0A0B0804"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187</w:t>
            </w:r>
          </w:p>
        </w:tc>
        <w:tc>
          <w:tcPr>
            <w:tcW w:w="985" w:type="dxa"/>
            <w:tcBorders>
              <w:top w:val="nil"/>
              <w:left w:val="nil"/>
              <w:bottom w:val="nil"/>
              <w:right w:val="nil"/>
            </w:tcBorders>
            <w:shd w:val="clear" w:color="auto" w:fill="auto"/>
            <w:noWrap/>
            <w:vAlign w:val="center"/>
            <w:hideMark/>
          </w:tcPr>
          <w:p w14:paraId="643F4676"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25.76</w:t>
            </w:r>
          </w:p>
        </w:tc>
        <w:tc>
          <w:tcPr>
            <w:tcW w:w="670" w:type="dxa"/>
            <w:tcBorders>
              <w:top w:val="nil"/>
              <w:left w:val="nil"/>
              <w:bottom w:val="nil"/>
              <w:right w:val="nil"/>
            </w:tcBorders>
            <w:shd w:val="clear" w:color="auto" w:fill="auto"/>
            <w:noWrap/>
            <w:vAlign w:val="center"/>
            <w:hideMark/>
          </w:tcPr>
          <w:p w14:paraId="6A7F01DE"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181</w:t>
            </w:r>
          </w:p>
        </w:tc>
        <w:tc>
          <w:tcPr>
            <w:tcW w:w="985" w:type="dxa"/>
            <w:tcBorders>
              <w:top w:val="nil"/>
              <w:left w:val="nil"/>
              <w:bottom w:val="nil"/>
              <w:right w:val="nil"/>
            </w:tcBorders>
            <w:shd w:val="clear" w:color="auto" w:fill="auto"/>
            <w:noWrap/>
            <w:vAlign w:val="center"/>
            <w:hideMark/>
          </w:tcPr>
          <w:p w14:paraId="25779C28"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24.93</w:t>
            </w:r>
          </w:p>
        </w:tc>
        <w:tc>
          <w:tcPr>
            <w:tcW w:w="670" w:type="dxa"/>
            <w:tcBorders>
              <w:top w:val="nil"/>
              <w:left w:val="nil"/>
              <w:bottom w:val="nil"/>
              <w:right w:val="nil"/>
            </w:tcBorders>
            <w:shd w:val="clear" w:color="auto" w:fill="auto"/>
            <w:noWrap/>
            <w:vAlign w:val="center"/>
            <w:hideMark/>
          </w:tcPr>
          <w:p w14:paraId="78AE83B1"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177</w:t>
            </w:r>
          </w:p>
        </w:tc>
        <w:tc>
          <w:tcPr>
            <w:tcW w:w="985" w:type="dxa"/>
            <w:tcBorders>
              <w:top w:val="nil"/>
              <w:left w:val="nil"/>
              <w:bottom w:val="nil"/>
              <w:right w:val="nil"/>
            </w:tcBorders>
            <w:shd w:val="clear" w:color="auto" w:fill="auto"/>
            <w:noWrap/>
            <w:vAlign w:val="center"/>
            <w:hideMark/>
          </w:tcPr>
          <w:p w14:paraId="59FF2359"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24.38</w:t>
            </w:r>
          </w:p>
        </w:tc>
        <w:tc>
          <w:tcPr>
            <w:tcW w:w="670" w:type="dxa"/>
            <w:tcBorders>
              <w:top w:val="nil"/>
              <w:left w:val="nil"/>
              <w:bottom w:val="nil"/>
              <w:right w:val="nil"/>
            </w:tcBorders>
            <w:shd w:val="clear" w:color="auto" w:fill="auto"/>
            <w:noWrap/>
            <w:vAlign w:val="center"/>
            <w:hideMark/>
          </w:tcPr>
          <w:p w14:paraId="2BFBE586"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172</w:t>
            </w:r>
          </w:p>
        </w:tc>
        <w:tc>
          <w:tcPr>
            <w:tcW w:w="803" w:type="dxa"/>
            <w:tcBorders>
              <w:top w:val="nil"/>
              <w:left w:val="nil"/>
              <w:bottom w:val="nil"/>
              <w:right w:val="nil"/>
            </w:tcBorders>
            <w:shd w:val="clear" w:color="auto" w:fill="auto"/>
            <w:noWrap/>
            <w:vAlign w:val="center"/>
            <w:hideMark/>
          </w:tcPr>
          <w:p w14:paraId="79A11780"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23.69</w:t>
            </w:r>
          </w:p>
        </w:tc>
        <w:tc>
          <w:tcPr>
            <w:tcW w:w="778" w:type="dxa"/>
            <w:tcBorders>
              <w:top w:val="nil"/>
              <w:left w:val="nil"/>
              <w:bottom w:val="nil"/>
              <w:right w:val="nil"/>
            </w:tcBorders>
            <w:shd w:val="clear" w:color="auto" w:fill="auto"/>
            <w:noWrap/>
            <w:vAlign w:val="center"/>
            <w:hideMark/>
          </w:tcPr>
          <w:p w14:paraId="340F70D4"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726</w:t>
            </w:r>
          </w:p>
        </w:tc>
        <w:tc>
          <w:tcPr>
            <w:tcW w:w="821" w:type="dxa"/>
            <w:tcBorders>
              <w:top w:val="nil"/>
              <w:left w:val="nil"/>
              <w:bottom w:val="nil"/>
              <w:right w:val="nil"/>
            </w:tcBorders>
            <w:shd w:val="clear" w:color="auto" w:fill="auto"/>
            <w:noWrap/>
            <w:vAlign w:val="center"/>
            <w:hideMark/>
          </w:tcPr>
          <w:p w14:paraId="4F683B13"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100.00</w:t>
            </w:r>
          </w:p>
        </w:tc>
        <w:tc>
          <w:tcPr>
            <w:tcW w:w="953" w:type="dxa"/>
            <w:tcBorders>
              <w:top w:val="nil"/>
              <w:left w:val="nil"/>
              <w:bottom w:val="nil"/>
              <w:right w:val="nil"/>
            </w:tcBorders>
            <w:shd w:val="clear" w:color="auto" w:fill="auto"/>
            <w:noWrap/>
            <w:vAlign w:val="center"/>
            <w:hideMark/>
          </w:tcPr>
          <w:p w14:paraId="6CAF1B5F"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0.777</w:t>
            </w:r>
          </w:p>
        </w:tc>
        <w:tc>
          <w:tcPr>
            <w:tcW w:w="976" w:type="dxa"/>
            <w:tcBorders>
              <w:top w:val="nil"/>
              <w:left w:val="nil"/>
              <w:bottom w:val="nil"/>
              <w:right w:val="nil"/>
            </w:tcBorders>
            <w:shd w:val="clear" w:color="auto" w:fill="auto"/>
            <w:noWrap/>
            <w:vAlign w:val="center"/>
            <w:hideMark/>
          </w:tcPr>
          <w:p w14:paraId="14B9F2B1"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0.855</w:t>
            </w:r>
          </w:p>
        </w:tc>
        <w:tc>
          <w:tcPr>
            <w:tcW w:w="872" w:type="dxa"/>
            <w:tcBorders>
              <w:top w:val="nil"/>
              <w:left w:val="nil"/>
              <w:bottom w:val="nil"/>
              <w:right w:val="nil"/>
            </w:tcBorders>
            <w:shd w:val="clear" w:color="auto" w:fill="auto"/>
            <w:noWrap/>
            <w:vAlign w:val="center"/>
            <w:hideMark/>
          </w:tcPr>
          <w:p w14:paraId="3CA0286C"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1.09</w:t>
            </w:r>
          </w:p>
        </w:tc>
        <w:tc>
          <w:tcPr>
            <w:tcW w:w="872" w:type="dxa"/>
            <w:tcBorders>
              <w:top w:val="nil"/>
              <w:left w:val="nil"/>
              <w:bottom w:val="nil"/>
              <w:right w:val="nil"/>
            </w:tcBorders>
            <w:shd w:val="clear" w:color="auto" w:fill="auto"/>
            <w:noWrap/>
            <w:vAlign w:val="center"/>
            <w:hideMark/>
          </w:tcPr>
          <w:p w14:paraId="673B92F2"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1.05</w:t>
            </w:r>
          </w:p>
        </w:tc>
        <w:tc>
          <w:tcPr>
            <w:tcW w:w="872" w:type="dxa"/>
            <w:tcBorders>
              <w:top w:val="nil"/>
              <w:left w:val="nil"/>
              <w:bottom w:val="nil"/>
              <w:right w:val="nil"/>
            </w:tcBorders>
            <w:shd w:val="clear" w:color="auto" w:fill="auto"/>
            <w:noWrap/>
            <w:vAlign w:val="center"/>
            <w:hideMark/>
          </w:tcPr>
          <w:p w14:paraId="73813457"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1.03</w:t>
            </w:r>
          </w:p>
        </w:tc>
      </w:tr>
      <w:tr w:rsidR="0009600A" w:rsidRPr="0009600A" w14:paraId="1F911812" w14:textId="77777777" w:rsidTr="005F64C3">
        <w:trPr>
          <w:trHeight w:val="295"/>
        </w:trPr>
        <w:tc>
          <w:tcPr>
            <w:tcW w:w="1361" w:type="dxa"/>
            <w:tcBorders>
              <w:top w:val="nil"/>
              <w:left w:val="nil"/>
              <w:bottom w:val="nil"/>
              <w:right w:val="nil"/>
            </w:tcBorders>
            <w:shd w:val="clear" w:color="auto" w:fill="auto"/>
            <w:noWrap/>
            <w:vAlign w:val="center"/>
            <w:hideMark/>
          </w:tcPr>
          <w:p w14:paraId="2CCABE0B"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1145" w:type="dxa"/>
            <w:tcBorders>
              <w:top w:val="nil"/>
              <w:left w:val="nil"/>
              <w:bottom w:val="nil"/>
              <w:right w:val="nil"/>
            </w:tcBorders>
            <w:shd w:val="clear" w:color="auto" w:fill="auto"/>
            <w:noWrap/>
            <w:vAlign w:val="center"/>
            <w:hideMark/>
          </w:tcPr>
          <w:p w14:paraId="78E96C6E"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Male</w:t>
            </w:r>
          </w:p>
        </w:tc>
        <w:tc>
          <w:tcPr>
            <w:tcW w:w="670" w:type="dxa"/>
            <w:tcBorders>
              <w:top w:val="nil"/>
              <w:left w:val="nil"/>
              <w:bottom w:val="nil"/>
              <w:right w:val="nil"/>
            </w:tcBorders>
            <w:shd w:val="clear" w:color="auto" w:fill="auto"/>
            <w:noWrap/>
            <w:vAlign w:val="center"/>
            <w:hideMark/>
          </w:tcPr>
          <w:p w14:paraId="2DF1C042"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95</w:t>
            </w:r>
          </w:p>
        </w:tc>
        <w:tc>
          <w:tcPr>
            <w:tcW w:w="985" w:type="dxa"/>
            <w:tcBorders>
              <w:top w:val="nil"/>
              <w:left w:val="nil"/>
              <w:bottom w:val="nil"/>
              <w:right w:val="nil"/>
            </w:tcBorders>
            <w:shd w:val="clear" w:color="auto" w:fill="auto"/>
            <w:noWrap/>
            <w:vAlign w:val="center"/>
            <w:hideMark/>
          </w:tcPr>
          <w:p w14:paraId="2E69670A"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26.84</w:t>
            </w:r>
          </w:p>
        </w:tc>
        <w:tc>
          <w:tcPr>
            <w:tcW w:w="670" w:type="dxa"/>
            <w:tcBorders>
              <w:top w:val="nil"/>
              <w:left w:val="nil"/>
              <w:bottom w:val="nil"/>
              <w:right w:val="nil"/>
            </w:tcBorders>
            <w:shd w:val="clear" w:color="auto" w:fill="auto"/>
            <w:noWrap/>
            <w:vAlign w:val="center"/>
            <w:hideMark/>
          </w:tcPr>
          <w:p w14:paraId="1CA2B3EA"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87</w:t>
            </w:r>
          </w:p>
        </w:tc>
        <w:tc>
          <w:tcPr>
            <w:tcW w:w="985" w:type="dxa"/>
            <w:tcBorders>
              <w:top w:val="nil"/>
              <w:left w:val="nil"/>
              <w:bottom w:val="nil"/>
              <w:right w:val="nil"/>
            </w:tcBorders>
            <w:shd w:val="clear" w:color="auto" w:fill="auto"/>
            <w:noWrap/>
            <w:vAlign w:val="center"/>
            <w:hideMark/>
          </w:tcPr>
          <w:p w14:paraId="28DCE436"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24.58</w:t>
            </w:r>
          </w:p>
        </w:tc>
        <w:tc>
          <w:tcPr>
            <w:tcW w:w="670" w:type="dxa"/>
            <w:tcBorders>
              <w:top w:val="nil"/>
              <w:left w:val="nil"/>
              <w:bottom w:val="nil"/>
              <w:right w:val="nil"/>
            </w:tcBorders>
            <w:shd w:val="clear" w:color="auto" w:fill="auto"/>
            <w:noWrap/>
            <w:vAlign w:val="center"/>
            <w:hideMark/>
          </w:tcPr>
          <w:p w14:paraId="3D2BBB0B"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88</w:t>
            </w:r>
          </w:p>
        </w:tc>
        <w:tc>
          <w:tcPr>
            <w:tcW w:w="985" w:type="dxa"/>
            <w:tcBorders>
              <w:top w:val="nil"/>
              <w:left w:val="nil"/>
              <w:bottom w:val="nil"/>
              <w:right w:val="nil"/>
            </w:tcBorders>
            <w:shd w:val="clear" w:color="auto" w:fill="auto"/>
            <w:noWrap/>
            <w:vAlign w:val="center"/>
            <w:hideMark/>
          </w:tcPr>
          <w:p w14:paraId="51B35D27"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24.86</w:t>
            </w:r>
          </w:p>
        </w:tc>
        <w:tc>
          <w:tcPr>
            <w:tcW w:w="670" w:type="dxa"/>
            <w:tcBorders>
              <w:top w:val="nil"/>
              <w:left w:val="nil"/>
              <w:bottom w:val="nil"/>
              <w:right w:val="nil"/>
            </w:tcBorders>
            <w:shd w:val="clear" w:color="auto" w:fill="auto"/>
            <w:noWrap/>
            <w:vAlign w:val="center"/>
            <w:hideMark/>
          </w:tcPr>
          <w:p w14:paraId="690977EF"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75</w:t>
            </w:r>
          </w:p>
        </w:tc>
        <w:tc>
          <w:tcPr>
            <w:tcW w:w="803" w:type="dxa"/>
            <w:tcBorders>
              <w:top w:val="nil"/>
              <w:left w:val="nil"/>
              <w:bottom w:val="nil"/>
              <w:right w:val="nil"/>
            </w:tcBorders>
            <w:shd w:val="clear" w:color="auto" w:fill="auto"/>
            <w:noWrap/>
            <w:vAlign w:val="center"/>
            <w:hideMark/>
          </w:tcPr>
          <w:p w14:paraId="2B4AF2B4"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21.19</w:t>
            </w:r>
          </w:p>
        </w:tc>
        <w:tc>
          <w:tcPr>
            <w:tcW w:w="778" w:type="dxa"/>
            <w:tcBorders>
              <w:top w:val="nil"/>
              <w:left w:val="nil"/>
              <w:bottom w:val="nil"/>
              <w:right w:val="nil"/>
            </w:tcBorders>
            <w:shd w:val="clear" w:color="auto" w:fill="auto"/>
            <w:noWrap/>
            <w:vAlign w:val="center"/>
            <w:hideMark/>
          </w:tcPr>
          <w:p w14:paraId="754DA5ED"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354</w:t>
            </w:r>
          </w:p>
        </w:tc>
        <w:tc>
          <w:tcPr>
            <w:tcW w:w="821" w:type="dxa"/>
            <w:tcBorders>
              <w:top w:val="nil"/>
              <w:left w:val="nil"/>
              <w:bottom w:val="nil"/>
              <w:right w:val="nil"/>
            </w:tcBorders>
            <w:shd w:val="clear" w:color="auto" w:fill="auto"/>
            <w:noWrap/>
            <w:vAlign w:val="center"/>
            <w:hideMark/>
          </w:tcPr>
          <w:p w14:paraId="3EE35A54"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100.00</w:t>
            </w:r>
          </w:p>
        </w:tc>
        <w:tc>
          <w:tcPr>
            <w:tcW w:w="953" w:type="dxa"/>
            <w:tcBorders>
              <w:top w:val="nil"/>
              <w:left w:val="nil"/>
              <w:bottom w:val="nil"/>
              <w:right w:val="nil"/>
            </w:tcBorders>
            <w:shd w:val="clear" w:color="auto" w:fill="auto"/>
            <w:noWrap/>
            <w:vAlign w:val="center"/>
            <w:hideMark/>
          </w:tcPr>
          <w:p w14:paraId="330D0B47"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2.565</w:t>
            </w:r>
          </w:p>
        </w:tc>
        <w:tc>
          <w:tcPr>
            <w:tcW w:w="976" w:type="dxa"/>
            <w:tcBorders>
              <w:top w:val="nil"/>
              <w:left w:val="nil"/>
              <w:bottom w:val="nil"/>
              <w:right w:val="nil"/>
            </w:tcBorders>
            <w:shd w:val="clear" w:color="auto" w:fill="auto"/>
            <w:noWrap/>
            <w:vAlign w:val="center"/>
            <w:hideMark/>
          </w:tcPr>
          <w:p w14:paraId="16767691"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0.463</w:t>
            </w:r>
          </w:p>
        </w:tc>
        <w:tc>
          <w:tcPr>
            <w:tcW w:w="872" w:type="dxa"/>
            <w:tcBorders>
              <w:top w:val="nil"/>
              <w:left w:val="nil"/>
              <w:bottom w:val="nil"/>
              <w:right w:val="nil"/>
            </w:tcBorders>
            <w:shd w:val="clear" w:color="auto" w:fill="auto"/>
            <w:noWrap/>
            <w:vAlign w:val="center"/>
            <w:hideMark/>
          </w:tcPr>
          <w:p w14:paraId="59AF4EFF"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1.27</w:t>
            </w:r>
          </w:p>
        </w:tc>
        <w:tc>
          <w:tcPr>
            <w:tcW w:w="872" w:type="dxa"/>
            <w:tcBorders>
              <w:top w:val="nil"/>
              <w:left w:val="nil"/>
              <w:bottom w:val="nil"/>
              <w:right w:val="nil"/>
            </w:tcBorders>
            <w:shd w:val="clear" w:color="auto" w:fill="auto"/>
            <w:noWrap/>
            <w:vAlign w:val="center"/>
            <w:hideMark/>
          </w:tcPr>
          <w:p w14:paraId="357680ED"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1.16</w:t>
            </w:r>
          </w:p>
        </w:tc>
        <w:tc>
          <w:tcPr>
            <w:tcW w:w="872" w:type="dxa"/>
            <w:tcBorders>
              <w:top w:val="nil"/>
              <w:left w:val="nil"/>
              <w:bottom w:val="nil"/>
              <w:right w:val="nil"/>
            </w:tcBorders>
            <w:shd w:val="clear" w:color="auto" w:fill="auto"/>
            <w:noWrap/>
            <w:vAlign w:val="center"/>
            <w:hideMark/>
          </w:tcPr>
          <w:p w14:paraId="1E3CDA58"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1.17</w:t>
            </w:r>
          </w:p>
        </w:tc>
      </w:tr>
      <w:tr w:rsidR="0009600A" w:rsidRPr="0009600A" w14:paraId="29CCD146" w14:textId="77777777" w:rsidTr="005F64C3">
        <w:trPr>
          <w:trHeight w:val="295"/>
        </w:trPr>
        <w:tc>
          <w:tcPr>
            <w:tcW w:w="1361" w:type="dxa"/>
            <w:tcBorders>
              <w:top w:val="nil"/>
              <w:left w:val="nil"/>
              <w:bottom w:val="nil"/>
              <w:right w:val="nil"/>
            </w:tcBorders>
            <w:shd w:val="clear" w:color="auto" w:fill="auto"/>
            <w:noWrap/>
            <w:vAlign w:val="center"/>
            <w:hideMark/>
          </w:tcPr>
          <w:p w14:paraId="1C552390"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1145" w:type="dxa"/>
            <w:tcBorders>
              <w:top w:val="nil"/>
              <w:left w:val="nil"/>
              <w:bottom w:val="nil"/>
              <w:right w:val="nil"/>
            </w:tcBorders>
            <w:shd w:val="clear" w:color="auto" w:fill="auto"/>
            <w:noWrap/>
            <w:vAlign w:val="center"/>
            <w:hideMark/>
          </w:tcPr>
          <w:p w14:paraId="0942078F"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Female</w:t>
            </w:r>
          </w:p>
        </w:tc>
        <w:tc>
          <w:tcPr>
            <w:tcW w:w="670" w:type="dxa"/>
            <w:tcBorders>
              <w:top w:val="nil"/>
              <w:left w:val="nil"/>
              <w:bottom w:val="nil"/>
              <w:right w:val="nil"/>
            </w:tcBorders>
            <w:shd w:val="clear" w:color="auto" w:fill="auto"/>
            <w:noWrap/>
            <w:vAlign w:val="center"/>
            <w:hideMark/>
          </w:tcPr>
          <w:p w14:paraId="4528ADEC"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92</w:t>
            </w:r>
          </w:p>
        </w:tc>
        <w:tc>
          <w:tcPr>
            <w:tcW w:w="985" w:type="dxa"/>
            <w:tcBorders>
              <w:top w:val="nil"/>
              <w:left w:val="nil"/>
              <w:bottom w:val="nil"/>
              <w:right w:val="nil"/>
            </w:tcBorders>
            <w:shd w:val="clear" w:color="auto" w:fill="auto"/>
            <w:noWrap/>
            <w:vAlign w:val="center"/>
            <w:hideMark/>
          </w:tcPr>
          <w:p w14:paraId="44A520AF"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24.73</w:t>
            </w:r>
          </w:p>
        </w:tc>
        <w:tc>
          <w:tcPr>
            <w:tcW w:w="670" w:type="dxa"/>
            <w:tcBorders>
              <w:top w:val="nil"/>
              <w:left w:val="nil"/>
              <w:bottom w:val="nil"/>
              <w:right w:val="nil"/>
            </w:tcBorders>
            <w:shd w:val="clear" w:color="auto" w:fill="auto"/>
            <w:noWrap/>
            <w:vAlign w:val="center"/>
            <w:hideMark/>
          </w:tcPr>
          <w:p w14:paraId="0DE3AD46"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94</w:t>
            </w:r>
          </w:p>
        </w:tc>
        <w:tc>
          <w:tcPr>
            <w:tcW w:w="985" w:type="dxa"/>
            <w:tcBorders>
              <w:top w:val="nil"/>
              <w:left w:val="nil"/>
              <w:bottom w:val="nil"/>
              <w:right w:val="nil"/>
            </w:tcBorders>
            <w:shd w:val="clear" w:color="auto" w:fill="auto"/>
            <w:noWrap/>
            <w:vAlign w:val="center"/>
            <w:hideMark/>
          </w:tcPr>
          <w:p w14:paraId="727B05C8"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25.27</w:t>
            </w:r>
          </w:p>
        </w:tc>
        <w:tc>
          <w:tcPr>
            <w:tcW w:w="670" w:type="dxa"/>
            <w:tcBorders>
              <w:top w:val="nil"/>
              <w:left w:val="nil"/>
              <w:bottom w:val="nil"/>
              <w:right w:val="nil"/>
            </w:tcBorders>
            <w:shd w:val="clear" w:color="auto" w:fill="auto"/>
            <w:noWrap/>
            <w:vAlign w:val="center"/>
            <w:hideMark/>
          </w:tcPr>
          <w:p w14:paraId="7499C210"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89</w:t>
            </w:r>
          </w:p>
        </w:tc>
        <w:tc>
          <w:tcPr>
            <w:tcW w:w="985" w:type="dxa"/>
            <w:tcBorders>
              <w:top w:val="nil"/>
              <w:left w:val="nil"/>
              <w:bottom w:val="nil"/>
              <w:right w:val="nil"/>
            </w:tcBorders>
            <w:shd w:val="clear" w:color="auto" w:fill="auto"/>
            <w:noWrap/>
            <w:vAlign w:val="center"/>
            <w:hideMark/>
          </w:tcPr>
          <w:p w14:paraId="49B6DC1E"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23.92</w:t>
            </w:r>
          </w:p>
        </w:tc>
        <w:tc>
          <w:tcPr>
            <w:tcW w:w="670" w:type="dxa"/>
            <w:tcBorders>
              <w:top w:val="nil"/>
              <w:left w:val="nil"/>
              <w:bottom w:val="nil"/>
              <w:right w:val="nil"/>
            </w:tcBorders>
            <w:shd w:val="clear" w:color="auto" w:fill="auto"/>
            <w:noWrap/>
            <w:vAlign w:val="center"/>
            <w:hideMark/>
          </w:tcPr>
          <w:p w14:paraId="072751EE"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97</w:t>
            </w:r>
          </w:p>
        </w:tc>
        <w:tc>
          <w:tcPr>
            <w:tcW w:w="803" w:type="dxa"/>
            <w:tcBorders>
              <w:top w:val="nil"/>
              <w:left w:val="nil"/>
              <w:bottom w:val="nil"/>
              <w:right w:val="nil"/>
            </w:tcBorders>
            <w:shd w:val="clear" w:color="auto" w:fill="auto"/>
            <w:noWrap/>
            <w:vAlign w:val="center"/>
            <w:hideMark/>
          </w:tcPr>
          <w:p w14:paraId="0A7EC193"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26.08</w:t>
            </w:r>
          </w:p>
        </w:tc>
        <w:tc>
          <w:tcPr>
            <w:tcW w:w="778" w:type="dxa"/>
            <w:tcBorders>
              <w:top w:val="nil"/>
              <w:left w:val="nil"/>
              <w:bottom w:val="nil"/>
              <w:right w:val="nil"/>
            </w:tcBorders>
            <w:shd w:val="clear" w:color="auto" w:fill="auto"/>
            <w:noWrap/>
            <w:vAlign w:val="center"/>
            <w:hideMark/>
          </w:tcPr>
          <w:p w14:paraId="3BD4DB07"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372</w:t>
            </w:r>
          </w:p>
        </w:tc>
        <w:tc>
          <w:tcPr>
            <w:tcW w:w="821" w:type="dxa"/>
            <w:tcBorders>
              <w:top w:val="nil"/>
              <w:left w:val="nil"/>
              <w:bottom w:val="nil"/>
              <w:right w:val="nil"/>
            </w:tcBorders>
            <w:shd w:val="clear" w:color="auto" w:fill="auto"/>
            <w:noWrap/>
            <w:vAlign w:val="center"/>
            <w:hideMark/>
          </w:tcPr>
          <w:p w14:paraId="6FE35EFA"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100.00</w:t>
            </w:r>
          </w:p>
        </w:tc>
        <w:tc>
          <w:tcPr>
            <w:tcW w:w="953" w:type="dxa"/>
            <w:tcBorders>
              <w:top w:val="nil"/>
              <w:left w:val="nil"/>
              <w:bottom w:val="nil"/>
              <w:right w:val="nil"/>
            </w:tcBorders>
            <w:shd w:val="clear" w:color="auto" w:fill="auto"/>
            <w:noWrap/>
            <w:vAlign w:val="center"/>
            <w:hideMark/>
          </w:tcPr>
          <w:p w14:paraId="00BF88F2"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0.366</w:t>
            </w:r>
          </w:p>
        </w:tc>
        <w:tc>
          <w:tcPr>
            <w:tcW w:w="976" w:type="dxa"/>
            <w:tcBorders>
              <w:top w:val="nil"/>
              <w:left w:val="nil"/>
              <w:bottom w:val="nil"/>
              <w:right w:val="nil"/>
            </w:tcBorders>
            <w:shd w:val="clear" w:color="auto" w:fill="auto"/>
            <w:noWrap/>
            <w:vAlign w:val="center"/>
            <w:hideMark/>
          </w:tcPr>
          <w:p w14:paraId="4EF56396"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0.947</w:t>
            </w:r>
          </w:p>
        </w:tc>
        <w:tc>
          <w:tcPr>
            <w:tcW w:w="872" w:type="dxa"/>
            <w:tcBorders>
              <w:top w:val="nil"/>
              <w:left w:val="nil"/>
              <w:bottom w:val="nil"/>
              <w:right w:val="nil"/>
            </w:tcBorders>
            <w:shd w:val="clear" w:color="auto" w:fill="auto"/>
            <w:noWrap/>
            <w:vAlign w:val="center"/>
            <w:hideMark/>
          </w:tcPr>
          <w:p w14:paraId="36FA49C2"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0.95</w:t>
            </w:r>
          </w:p>
        </w:tc>
        <w:tc>
          <w:tcPr>
            <w:tcW w:w="872" w:type="dxa"/>
            <w:tcBorders>
              <w:top w:val="nil"/>
              <w:left w:val="nil"/>
              <w:bottom w:val="nil"/>
              <w:right w:val="nil"/>
            </w:tcBorders>
            <w:shd w:val="clear" w:color="auto" w:fill="auto"/>
            <w:noWrap/>
            <w:vAlign w:val="center"/>
            <w:hideMark/>
          </w:tcPr>
          <w:p w14:paraId="3AEC7BBB"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0.97</w:t>
            </w:r>
          </w:p>
        </w:tc>
        <w:tc>
          <w:tcPr>
            <w:tcW w:w="872" w:type="dxa"/>
            <w:tcBorders>
              <w:top w:val="nil"/>
              <w:left w:val="nil"/>
              <w:bottom w:val="nil"/>
              <w:right w:val="nil"/>
            </w:tcBorders>
            <w:shd w:val="clear" w:color="auto" w:fill="auto"/>
            <w:noWrap/>
            <w:vAlign w:val="center"/>
            <w:hideMark/>
          </w:tcPr>
          <w:p w14:paraId="1D539020"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0.92</w:t>
            </w:r>
          </w:p>
        </w:tc>
      </w:tr>
      <w:tr w:rsidR="0009600A" w:rsidRPr="0009600A" w14:paraId="5F888A79" w14:textId="77777777" w:rsidTr="005F64C3">
        <w:trPr>
          <w:trHeight w:val="216"/>
        </w:trPr>
        <w:tc>
          <w:tcPr>
            <w:tcW w:w="1361" w:type="dxa"/>
            <w:tcBorders>
              <w:top w:val="nil"/>
              <w:left w:val="nil"/>
              <w:bottom w:val="nil"/>
              <w:right w:val="nil"/>
            </w:tcBorders>
            <w:shd w:val="clear" w:color="auto" w:fill="auto"/>
            <w:noWrap/>
            <w:vAlign w:val="center"/>
            <w:hideMark/>
          </w:tcPr>
          <w:p w14:paraId="3185465E"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1145" w:type="dxa"/>
            <w:tcBorders>
              <w:top w:val="nil"/>
              <w:left w:val="nil"/>
              <w:bottom w:val="nil"/>
              <w:right w:val="nil"/>
            </w:tcBorders>
            <w:shd w:val="clear" w:color="auto" w:fill="auto"/>
            <w:noWrap/>
            <w:vAlign w:val="center"/>
            <w:hideMark/>
          </w:tcPr>
          <w:p w14:paraId="60E9591E"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670" w:type="dxa"/>
            <w:tcBorders>
              <w:top w:val="nil"/>
              <w:left w:val="nil"/>
              <w:bottom w:val="nil"/>
              <w:right w:val="nil"/>
            </w:tcBorders>
            <w:shd w:val="clear" w:color="auto" w:fill="auto"/>
            <w:noWrap/>
            <w:vAlign w:val="center"/>
            <w:hideMark/>
          </w:tcPr>
          <w:p w14:paraId="730CACFC"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985" w:type="dxa"/>
            <w:tcBorders>
              <w:top w:val="nil"/>
              <w:left w:val="nil"/>
              <w:bottom w:val="nil"/>
              <w:right w:val="nil"/>
            </w:tcBorders>
            <w:shd w:val="clear" w:color="auto" w:fill="auto"/>
            <w:noWrap/>
            <w:vAlign w:val="center"/>
            <w:hideMark/>
          </w:tcPr>
          <w:p w14:paraId="48553EA0"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670" w:type="dxa"/>
            <w:tcBorders>
              <w:top w:val="nil"/>
              <w:left w:val="nil"/>
              <w:bottom w:val="nil"/>
              <w:right w:val="nil"/>
            </w:tcBorders>
            <w:shd w:val="clear" w:color="auto" w:fill="auto"/>
            <w:noWrap/>
            <w:vAlign w:val="center"/>
            <w:hideMark/>
          </w:tcPr>
          <w:p w14:paraId="09505C5E"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985" w:type="dxa"/>
            <w:tcBorders>
              <w:top w:val="nil"/>
              <w:left w:val="nil"/>
              <w:bottom w:val="nil"/>
              <w:right w:val="nil"/>
            </w:tcBorders>
            <w:shd w:val="clear" w:color="auto" w:fill="auto"/>
            <w:noWrap/>
            <w:vAlign w:val="center"/>
            <w:hideMark/>
          </w:tcPr>
          <w:p w14:paraId="6AF42643"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670" w:type="dxa"/>
            <w:tcBorders>
              <w:top w:val="nil"/>
              <w:left w:val="nil"/>
              <w:bottom w:val="nil"/>
              <w:right w:val="nil"/>
            </w:tcBorders>
            <w:shd w:val="clear" w:color="auto" w:fill="auto"/>
            <w:noWrap/>
            <w:vAlign w:val="center"/>
            <w:hideMark/>
          </w:tcPr>
          <w:p w14:paraId="336CC74F"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985" w:type="dxa"/>
            <w:tcBorders>
              <w:top w:val="nil"/>
              <w:left w:val="nil"/>
              <w:bottom w:val="nil"/>
              <w:right w:val="nil"/>
            </w:tcBorders>
            <w:shd w:val="clear" w:color="auto" w:fill="auto"/>
            <w:noWrap/>
            <w:vAlign w:val="center"/>
            <w:hideMark/>
          </w:tcPr>
          <w:p w14:paraId="6F26FBFC"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670" w:type="dxa"/>
            <w:tcBorders>
              <w:top w:val="nil"/>
              <w:left w:val="nil"/>
              <w:bottom w:val="nil"/>
              <w:right w:val="nil"/>
            </w:tcBorders>
            <w:shd w:val="clear" w:color="auto" w:fill="auto"/>
            <w:noWrap/>
            <w:vAlign w:val="center"/>
            <w:hideMark/>
          </w:tcPr>
          <w:p w14:paraId="459DEE07"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803" w:type="dxa"/>
            <w:tcBorders>
              <w:top w:val="nil"/>
              <w:left w:val="nil"/>
              <w:bottom w:val="nil"/>
              <w:right w:val="nil"/>
            </w:tcBorders>
            <w:shd w:val="clear" w:color="auto" w:fill="auto"/>
            <w:noWrap/>
            <w:vAlign w:val="center"/>
            <w:hideMark/>
          </w:tcPr>
          <w:p w14:paraId="56C16991"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778" w:type="dxa"/>
            <w:tcBorders>
              <w:top w:val="nil"/>
              <w:left w:val="nil"/>
              <w:bottom w:val="nil"/>
              <w:right w:val="nil"/>
            </w:tcBorders>
            <w:shd w:val="clear" w:color="auto" w:fill="auto"/>
            <w:noWrap/>
            <w:vAlign w:val="center"/>
            <w:hideMark/>
          </w:tcPr>
          <w:p w14:paraId="54FBD683"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821" w:type="dxa"/>
            <w:tcBorders>
              <w:top w:val="nil"/>
              <w:left w:val="nil"/>
              <w:bottom w:val="nil"/>
              <w:right w:val="nil"/>
            </w:tcBorders>
            <w:shd w:val="clear" w:color="auto" w:fill="auto"/>
            <w:noWrap/>
            <w:vAlign w:val="center"/>
            <w:hideMark/>
          </w:tcPr>
          <w:p w14:paraId="5C613C93"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953" w:type="dxa"/>
            <w:tcBorders>
              <w:top w:val="nil"/>
              <w:left w:val="nil"/>
              <w:bottom w:val="nil"/>
              <w:right w:val="nil"/>
            </w:tcBorders>
            <w:shd w:val="clear" w:color="auto" w:fill="auto"/>
            <w:noWrap/>
            <w:vAlign w:val="center"/>
            <w:hideMark/>
          </w:tcPr>
          <w:p w14:paraId="195DBD34"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976" w:type="dxa"/>
            <w:tcBorders>
              <w:top w:val="nil"/>
              <w:left w:val="nil"/>
              <w:bottom w:val="nil"/>
              <w:right w:val="nil"/>
            </w:tcBorders>
            <w:shd w:val="clear" w:color="auto" w:fill="auto"/>
            <w:noWrap/>
            <w:vAlign w:val="center"/>
            <w:hideMark/>
          </w:tcPr>
          <w:p w14:paraId="3C3039A6"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872" w:type="dxa"/>
            <w:tcBorders>
              <w:top w:val="nil"/>
              <w:left w:val="nil"/>
              <w:bottom w:val="nil"/>
              <w:right w:val="nil"/>
            </w:tcBorders>
            <w:shd w:val="clear" w:color="auto" w:fill="auto"/>
            <w:noWrap/>
            <w:vAlign w:val="center"/>
            <w:hideMark/>
          </w:tcPr>
          <w:p w14:paraId="21207344"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872" w:type="dxa"/>
            <w:tcBorders>
              <w:top w:val="nil"/>
              <w:left w:val="nil"/>
              <w:bottom w:val="nil"/>
              <w:right w:val="nil"/>
            </w:tcBorders>
            <w:shd w:val="clear" w:color="auto" w:fill="auto"/>
            <w:noWrap/>
            <w:vAlign w:val="center"/>
            <w:hideMark/>
          </w:tcPr>
          <w:p w14:paraId="74F2C8FF"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872" w:type="dxa"/>
            <w:tcBorders>
              <w:top w:val="nil"/>
              <w:left w:val="nil"/>
              <w:bottom w:val="nil"/>
              <w:right w:val="nil"/>
            </w:tcBorders>
            <w:shd w:val="clear" w:color="auto" w:fill="auto"/>
            <w:noWrap/>
            <w:vAlign w:val="center"/>
            <w:hideMark/>
          </w:tcPr>
          <w:p w14:paraId="2115E1EA"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r>
      <w:tr w:rsidR="0009600A" w:rsidRPr="0009600A" w14:paraId="731444D4" w14:textId="77777777" w:rsidTr="005F64C3">
        <w:trPr>
          <w:trHeight w:val="295"/>
        </w:trPr>
        <w:tc>
          <w:tcPr>
            <w:tcW w:w="1361" w:type="dxa"/>
            <w:tcBorders>
              <w:top w:val="nil"/>
              <w:left w:val="nil"/>
              <w:bottom w:val="nil"/>
              <w:right w:val="nil"/>
            </w:tcBorders>
            <w:shd w:val="clear" w:color="auto" w:fill="auto"/>
            <w:noWrap/>
            <w:vAlign w:val="center"/>
            <w:hideMark/>
          </w:tcPr>
          <w:p w14:paraId="14353434"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 xml:space="preserve">Youth </w:t>
            </w:r>
          </w:p>
        </w:tc>
        <w:tc>
          <w:tcPr>
            <w:tcW w:w="1145" w:type="dxa"/>
            <w:tcBorders>
              <w:top w:val="nil"/>
              <w:left w:val="nil"/>
              <w:bottom w:val="nil"/>
              <w:right w:val="nil"/>
            </w:tcBorders>
            <w:shd w:val="clear" w:color="auto" w:fill="auto"/>
            <w:noWrap/>
            <w:vAlign w:val="center"/>
            <w:hideMark/>
          </w:tcPr>
          <w:p w14:paraId="5820661D"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Combined</w:t>
            </w:r>
          </w:p>
        </w:tc>
        <w:tc>
          <w:tcPr>
            <w:tcW w:w="670" w:type="dxa"/>
            <w:tcBorders>
              <w:top w:val="nil"/>
              <w:left w:val="nil"/>
              <w:bottom w:val="nil"/>
              <w:right w:val="nil"/>
            </w:tcBorders>
            <w:shd w:val="clear" w:color="auto" w:fill="auto"/>
            <w:noWrap/>
            <w:vAlign w:val="center"/>
            <w:hideMark/>
          </w:tcPr>
          <w:p w14:paraId="6DFA3B5A"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90</w:t>
            </w:r>
          </w:p>
        </w:tc>
        <w:tc>
          <w:tcPr>
            <w:tcW w:w="985" w:type="dxa"/>
            <w:tcBorders>
              <w:top w:val="nil"/>
              <w:left w:val="nil"/>
              <w:bottom w:val="nil"/>
              <w:right w:val="nil"/>
            </w:tcBorders>
            <w:shd w:val="clear" w:color="auto" w:fill="auto"/>
            <w:noWrap/>
            <w:vAlign w:val="center"/>
            <w:hideMark/>
          </w:tcPr>
          <w:p w14:paraId="33C3DD36"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29.03</w:t>
            </w:r>
          </w:p>
        </w:tc>
        <w:tc>
          <w:tcPr>
            <w:tcW w:w="670" w:type="dxa"/>
            <w:tcBorders>
              <w:top w:val="nil"/>
              <w:left w:val="nil"/>
              <w:bottom w:val="nil"/>
              <w:right w:val="nil"/>
            </w:tcBorders>
            <w:shd w:val="clear" w:color="auto" w:fill="auto"/>
            <w:noWrap/>
            <w:vAlign w:val="center"/>
            <w:hideMark/>
          </w:tcPr>
          <w:p w14:paraId="7C0A41A5"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80</w:t>
            </w:r>
          </w:p>
        </w:tc>
        <w:tc>
          <w:tcPr>
            <w:tcW w:w="985" w:type="dxa"/>
            <w:tcBorders>
              <w:top w:val="nil"/>
              <w:left w:val="nil"/>
              <w:bottom w:val="nil"/>
              <w:right w:val="nil"/>
            </w:tcBorders>
            <w:shd w:val="clear" w:color="auto" w:fill="auto"/>
            <w:noWrap/>
            <w:vAlign w:val="center"/>
            <w:hideMark/>
          </w:tcPr>
          <w:p w14:paraId="30855FC3"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25.81</w:t>
            </w:r>
          </w:p>
        </w:tc>
        <w:tc>
          <w:tcPr>
            <w:tcW w:w="670" w:type="dxa"/>
            <w:tcBorders>
              <w:top w:val="nil"/>
              <w:left w:val="nil"/>
              <w:bottom w:val="nil"/>
              <w:right w:val="nil"/>
            </w:tcBorders>
            <w:shd w:val="clear" w:color="auto" w:fill="auto"/>
            <w:noWrap/>
            <w:vAlign w:val="center"/>
            <w:hideMark/>
          </w:tcPr>
          <w:p w14:paraId="07B7893F"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73</w:t>
            </w:r>
          </w:p>
        </w:tc>
        <w:tc>
          <w:tcPr>
            <w:tcW w:w="985" w:type="dxa"/>
            <w:tcBorders>
              <w:top w:val="nil"/>
              <w:left w:val="nil"/>
              <w:bottom w:val="nil"/>
              <w:right w:val="nil"/>
            </w:tcBorders>
            <w:shd w:val="clear" w:color="auto" w:fill="auto"/>
            <w:noWrap/>
            <w:vAlign w:val="center"/>
            <w:hideMark/>
          </w:tcPr>
          <w:p w14:paraId="2718DB5A"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23.55</w:t>
            </w:r>
          </w:p>
        </w:tc>
        <w:tc>
          <w:tcPr>
            <w:tcW w:w="670" w:type="dxa"/>
            <w:tcBorders>
              <w:top w:val="nil"/>
              <w:left w:val="nil"/>
              <w:bottom w:val="nil"/>
              <w:right w:val="nil"/>
            </w:tcBorders>
            <w:shd w:val="clear" w:color="auto" w:fill="auto"/>
            <w:noWrap/>
            <w:vAlign w:val="center"/>
            <w:hideMark/>
          </w:tcPr>
          <w:p w14:paraId="7FA3DEA3"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68</w:t>
            </w:r>
          </w:p>
        </w:tc>
        <w:tc>
          <w:tcPr>
            <w:tcW w:w="803" w:type="dxa"/>
            <w:tcBorders>
              <w:top w:val="nil"/>
              <w:left w:val="nil"/>
              <w:bottom w:val="nil"/>
              <w:right w:val="nil"/>
            </w:tcBorders>
            <w:shd w:val="clear" w:color="auto" w:fill="auto"/>
            <w:noWrap/>
            <w:vAlign w:val="center"/>
            <w:hideMark/>
          </w:tcPr>
          <w:p w14:paraId="4CA11657"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21.94</w:t>
            </w:r>
          </w:p>
        </w:tc>
        <w:tc>
          <w:tcPr>
            <w:tcW w:w="778" w:type="dxa"/>
            <w:tcBorders>
              <w:top w:val="nil"/>
              <w:left w:val="nil"/>
              <w:bottom w:val="nil"/>
              <w:right w:val="nil"/>
            </w:tcBorders>
            <w:shd w:val="clear" w:color="auto" w:fill="auto"/>
            <w:noWrap/>
            <w:vAlign w:val="center"/>
            <w:hideMark/>
          </w:tcPr>
          <w:p w14:paraId="5AE2DC7F"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310</w:t>
            </w:r>
          </w:p>
        </w:tc>
        <w:tc>
          <w:tcPr>
            <w:tcW w:w="821" w:type="dxa"/>
            <w:tcBorders>
              <w:top w:val="nil"/>
              <w:left w:val="nil"/>
              <w:bottom w:val="nil"/>
              <w:right w:val="nil"/>
            </w:tcBorders>
            <w:shd w:val="clear" w:color="auto" w:fill="auto"/>
            <w:noWrap/>
            <w:vAlign w:val="center"/>
            <w:hideMark/>
          </w:tcPr>
          <w:p w14:paraId="4C31EC9F"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100.00</w:t>
            </w:r>
          </w:p>
        </w:tc>
        <w:tc>
          <w:tcPr>
            <w:tcW w:w="953" w:type="dxa"/>
            <w:tcBorders>
              <w:top w:val="nil"/>
              <w:left w:val="nil"/>
              <w:bottom w:val="nil"/>
              <w:right w:val="nil"/>
            </w:tcBorders>
            <w:shd w:val="clear" w:color="auto" w:fill="auto"/>
            <w:noWrap/>
            <w:vAlign w:val="center"/>
            <w:hideMark/>
          </w:tcPr>
          <w:p w14:paraId="324F6C99"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3.523</w:t>
            </w:r>
          </w:p>
        </w:tc>
        <w:tc>
          <w:tcPr>
            <w:tcW w:w="976" w:type="dxa"/>
            <w:tcBorders>
              <w:top w:val="nil"/>
              <w:left w:val="nil"/>
              <w:bottom w:val="nil"/>
              <w:right w:val="nil"/>
            </w:tcBorders>
            <w:shd w:val="clear" w:color="auto" w:fill="auto"/>
            <w:noWrap/>
            <w:vAlign w:val="center"/>
            <w:hideMark/>
          </w:tcPr>
          <w:p w14:paraId="2C060572"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0.318</w:t>
            </w:r>
          </w:p>
        </w:tc>
        <w:tc>
          <w:tcPr>
            <w:tcW w:w="872" w:type="dxa"/>
            <w:tcBorders>
              <w:top w:val="nil"/>
              <w:left w:val="nil"/>
              <w:bottom w:val="nil"/>
              <w:right w:val="nil"/>
            </w:tcBorders>
            <w:shd w:val="clear" w:color="auto" w:fill="auto"/>
            <w:noWrap/>
            <w:vAlign w:val="center"/>
            <w:hideMark/>
          </w:tcPr>
          <w:p w14:paraId="7E0BB469"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1.32</w:t>
            </w:r>
          </w:p>
        </w:tc>
        <w:tc>
          <w:tcPr>
            <w:tcW w:w="872" w:type="dxa"/>
            <w:tcBorders>
              <w:top w:val="nil"/>
              <w:left w:val="nil"/>
              <w:bottom w:val="nil"/>
              <w:right w:val="nil"/>
            </w:tcBorders>
            <w:shd w:val="clear" w:color="auto" w:fill="auto"/>
            <w:noWrap/>
            <w:vAlign w:val="center"/>
            <w:hideMark/>
          </w:tcPr>
          <w:p w14:paraId="221523B9"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1.18</w:t>
            </w:r>
          </w:p>
        </w:tc>
        <w:tc>
          <w:tcPr>
            <w:tcW w:w="872" w:type="dxa"/>
            <w:tcBorders>
              <w:top w:val="nil"/>
              <w:left w:val="nil"/>
              <w:bottom w:val="nil"/>
              <w:right w:val="nil"/>
            </w:tcBorders>
            <w:shd w:val="clear" w:color="auto" w:fill="auto"/>
            <w:noWrap/>
            <w:vAlign w:val="center"/>
            <w:hideMark/>
          </w:tcPr>
          <w:p w14:paraId="20082230"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1.07</w:t>
            </w:r>
          </w:p>
        </w:tc>
      </w:tr>
      <w:tr w:rsidR="0009600A" w:rsidRPr="0009600A" w14:paraId="46EBCAD8" w14:textId="77777777" w:rsidTr="005F64C3">
        <w:trPr>
          <w:trHeight w:val="295"/>
        </w:trPr>
        <w:tc>
          <w:tcPr>
            <w:tcW w:w="1361" w:type="dxa"/>
            <w:tcBorders>
              <w:top w:val="nil"/>
              <w:left w:val="nil"/>
              <w:bottom w:val="nil"/>
              <w:right w:val="nil"/>
            </w:tcBorders>
            <w:shd w:val="clear" w:color="auto" w:fill="auto"/>
            <w:noWrap/>
            <w:vAlign w:val="center"/>
            <w:hideMark/>
          </w:tcPr>
          <w:p w14:paraId="6BA17E76"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1145" w:type="dxa"/>
            <w:tcBorders>
              <w:top w:val="nil"/>
              <w:left w:val="nil"/>
              <w:bottom w:val="nil"/>
              <w:right w:val="nil"/>
            </w:tcBorders>
            <w:shd w:val="clear" w:color="auto" w:fill="auto"/>
            <w:noWrap/>
            <w:vAlign w:val="center"/>
            <w:hideMark/>
          </w:tcPr>
          <w:p w14:paraId="2D7D620A"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Male</w:t>
            </w:r>
          </w:p>
        </w:tc>
        <w:tc>
          <w:tcPr>
            <w:tcW w:w="670" w:type="dxa"/>
            <w:tcBorders>
              <w:top w:val="nil"/>
              <w:left w:val="nil"/>
              <w:bottom w:val="nil"/>
              <w:right w:val="nil"/>
            </w:tcBorders>
            <w:shd w:val="clear" w:color="auto" w:fill="auto"/>
            <w:noWrap/>
            <w:vAlign w:val="center"/>
            <w:hideMark/>
          </w:tcPr>
          <w:p w14:paraId="3E26E623"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48</w:t>
            </w:r>
          </w:p>
        </w:tc>
        <w:tc>
          <w:tcPr>
            <w:tcW w:w="985" w:type="dxa"/>
            <w:tcBorders>
              <w:top w:val="nil"/>
              <w:left w:val="nil"/>
              <w:bottom w:val="nil"/>
              <w:right w:val="nil"/>
            </w:tcBorders>
            <w:shd w:val="clear" w:color="auto" w:fill="auto"/>
            <w:noWrap/>
            <w:vAlign w:val="center"/>
            <w:hideMark/>
          </w:tcPr>
          <w:p w14:paraId="755791A5"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28.24</w:t>
            </w:r>
          </w:p>
        </w:tc>
        <w:tc>
          <w:tcPr>
            <w:tcW w:w="670" w:type="dxa"/>
            <w:tcBorders>
              <w:top w:val="nil"/>
              <w:left w:val="nil"/>
              <w:bottom w:val="nil"/>
              <w:right w:val="nil"/>
            </w:tcBorders>
            <w:shd w:val="clear" w:color="auto" w:fill="auto"/>
            <w:noWrap/>
            <w:vAlign w:val="center"/>
            <w:hideMark/>
          </w:tcPr>
          <w:p w14:paraId="3B7B6B57"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44</w:t>
            </w:r>
          </w:p>
        </w:tc>
        <w:tc>
          <w:tcPr>
            <w:tcW w:w="985" w:type="dxa"/>
            <w:tcBorders>
              <w:top w:val="nil"/>
              <w:left w:val="nil"/>
              <w:bottom w:val="nil"/>
              <w:right w:val="nil"/>
            </w:tcBorders>
            <w:shd w:val="clear" w:color="auto" w:fill="auto"/>
            <w:noWrap/>
            <w:vAlign w:val="center"/>
            <w:hideMark/>
          </w:tcPr>
          <w:p w14:paraId="08D1C0F3"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25.88</w:t>
            </w:r>
          </w:p>
        </w:tc>
        <w:tc>
          <w:tcPr>
            <w:tcW w:w="670" w:type="dxa"/>
            <w:tcBorders>
              <w:top w:val="nil"/>
              <w:left w:val="nil"/>
              <w:bottom w:val="nil"/>
              <w:right w:val="nil"/>
            </w:tcBorders>
            <w:shd w:val="clear" w:color="auto" w:fill="auto"/>
            <w:noWrap/>
            <w:vAlign w:val="center"/>
            <w:hideMark/>
          </w:tcPr>
          <w:p w14:paraId="71E3E3AB"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38</w:t>
            </w:r>
          </w:p>
        </w:tc>
        <w:tc>
          <w:tcPr>
            <w:tcW w:w="985" w:type="dxa"/>
            <w:tcBorders>
              <w:top w:val="nil"/>
              <w:left w:val="nil"/>
              <w:bottom w:val="nil"/>
              <w:right w:val="nil"/>
            </w:tcBorders>
            <w:shd w:val="clear" w:color="auto" w:fill="auto"/>
            <w:noWrap/>
            <w:vAlign w:val="center"/>
            <w:hideMark/>
          </w:tcPr>
          <w:p w14:paraId="4EA21C91"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22.35</w:t>
            </w:r>
          </w:p>
        </w:tc>
        <w:tc>
          <w:tcPr>
            <w:tcW w:w="670" w:type="dxa"/>
            <w:tcBorders>
              <w:top w:val="nil"/>
              <w:left w:val="nil"/>
              <w:bottom w:val="nil"/>
              <w:right w:val="nil"/>
            </w:tcBorders>
            <w:shd w:val="clear" w:color="auto" w:fill="auto"/>
            <w:noWrap/>
            <w:vAlign w:val="center"/>
            <w:hideMark/>
          </w:tcPr>
          <w:p w14:paraId="3C2ED3D9"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41</w:t>
            </w:r>
          </w:p>
        </w:tc>
        <w:tc>
          <w:tcPr>
            <w:tcW w:w="803" w:type="dxa"/>
            <w:tcBorders>
              <w:top w:val="nil"/>
              <w:left w:val="nil"/>
              <w:bottom w:val="nil"/>
              <w:right w:val="nil"/>
            </w:tcBorders>
            <w:shd w:val="clear" w:color="auto" w:fill="auto"/>
            <w:noWrap/>
            <w:vAlign w:val="center"/>
            <w:hideMark/>
          </w:tcPr>
          <w:p w14:paraId="6B81F842"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24.12</w:t>
            </w:r>
          </w:p>
        </w:tc>
        <w:tc>
          <w:tcPr>
            <w:tcW w:w="778" w:type="dxa"/>
            <w:tcBorders>
              <w:top w:val="nil"/>
              <w:left w:val="nil"/>
              <w:bottom w:val="nil"/>
              <w:right w:val="nil"/>
            </w:tcBorders>
            <w:shd w:val="clear" w:color="auto" w:fill="auto"/>
            <w:noWrap/>
            <w:vAlign w:val="center"/>
            <w:hideMark/>
          </w:tcPr>
          <w:p w14:paraId="741DE04D"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170</w:t>
            </w:r>
          </w:p>
        </w:tc>
        <w:tc>
          <w:tcPr>
            <w:tcW w:w="821" w:type="dxa"/>
            <w:tcBorders>
              <w:top w:val="nil"/>
              <w:left w:val="nil"/>
              <w:bottom w:val="nil"/>
              <w:right w:val="nil"/>
            </w:tcBorders>
            <w:shd w:val="clear" w:color="auto" w:fill="auto"/>
            <w:noWrap/>
            <w:vAlign w:val="center"/>
            <w:hideMark/>
          </w:tcPr>
          <w:p w14:paraId="3932F291"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100.00</w:t>
            </w:r>
          </w:p>
        </w:tc>
        <w:tc>
          <w:tcPr>
            <w:tcW w:w="953" w:type="dxa"/>
            <w:tcBorders>
              <w:top w:val="nil"/>
              <w:left w:val="nil"/>
              <w:bottom w:val="nil"/>
              <w:right w:val="nil"/>
            </w:tcBorders>
            <w:shd w:val="clear" w:color="auto" w:fill="auto"/>
            <w:noWrap/>
            <w:vAlign w:val="center"/>
            <w:hideMark/>
          </w:tcPr>
          <w:p w14:paraId="7290839B"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1.294</w:t>
            </w:r>
          </w:p>
        </w:tc>
        <w:tc>
          <w:tcPr>
            <w:tcW w:w="976" w:type="dxa"/>
            <w:tcBorders>
              <w:top w:val="nil"/>
              <w:left w:val="nil"/>
              <w:bottom w:val="nil"/>
              <w:right w:val="nil"/>
            </w:tcBorders>
            <w:shd w:val="clear" w:color="auto" w:fill="auto"/>
            <w:noWrap/>
            <w:vAlign w:val="center"/>
            <w:hideMark/>
          </w:tcPr>
          <w:p w14:paraId="2D15D6D5"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0.731</w:t>
            </w:r>
          </w:p>
        </w:tc>
        <w:tc>
          <w:tcPr>
            <w:tcW w:w="872" w:type="dxa"/>
            <w:tcBorders>
              <w:top w:val="nil"/>
              <w:left w:val="nil"/>
              <w:bottom w:val="nil"/>
              <w:right w:val="nil"/>
            </w:tcBorders>
            <w:shd w:val="clear" w:color="auto" w:fill="auto"/>
            <w:noWrap/>
            <w:vAlign w:val="center"/>
            <w:hideMark/>
          </w:tcPr>
          <w:p w14:paraId="39DF7715"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1.17</w:t>
            </w:r>
          </w:p>
        </w:tc>
        <w:tc>
          <w:tcPr>
            <w:tcW w:w="872" w:type="dxa"/>
            <w:tcBorders>
              <w:top w:val="nil"/>
              <w:left w:val="nil"/>
              <w:bottom w:val="nil"/>
              <w:right w:val="nil"/>
            </w:tcBorders>
            <w:shd w:val="clear" w:color="auto" w:fill="auto"/>
            <w:noWrap/>
            <w:vAlign w:val="center"/>
            <w:hideMark/>
          </w:tcPr>
          <w:p w14:paraId="4CE821F7"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1.07</w:t>
            </w:r>
          </w:p>
        </w:tc>
        <w:tc>
          <w:tcPr>
            <w:tcW w:w="872" w:type="dxa"/>
            <w:tcBorders>
              <w:top w:val="nil"/>
              <w:left w:val="nil"/>
              <w:bottom w:val="nil"/>
              <w:right w:val="nil"/>
            </w:tcBorders>
            <w:shd w:val="clear" w:color="auto" w:fill="auto"/>
            <w:noWrap/>
            <w:vAlign w:val="center"/>
            <w:hideMark/>
          </w:tcPr>
          <w:p w14:paraId="006BE98F"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0.93</w:t>
            </w:r>
          </w:p>
        </w:tc>
      </w:tr>
      <w:tr w:rsidR="0009600A" w:rsidRPr="0009600A" w14:paraId="491441FA" w14:textId="77777777" w:rsidTr="005F64C3">
        <w:trPr>
          <w:trHeight w:val="295"/>
        </w:trPr>
        <w:tc>
          <w:tcPr>
            <w:tcW w:w="1361" w:type="dxa"/>
            <w:tcBorders>
              <w:top w:val="nil"/>
              <w:left w:val="nil"/>
              <w:bottom w:val="nil"/>
              <w:right w:val="nil"/>
            </w:tcBorders>
            <w:shd w:val="clear" w:color="auto" w:fill="auto"/>
            <w:noWrap/>
            <w:vAlign w:val="center"/>
            <w:hideMark/>
          </w:tcPr>
          <w:p w14:paraId="5ED1ADA4"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1145" w:type="dxa"/>
            <w:tcBorders>
              <w:top w:val="nil"/>
              <w:left w:val="nil"/>
              <w:bottom w:val="nil"/>
              <w:right w:val="nil"/>
            </w:tcBorders>
            <w:shd w:val="clear" w:color="auto" w:fill="auto"/>
            <w:noWrap/>
            <w:vAlign w:val="center"/>
            <w:hideMark/>
          </w:tcPr>
          <w:p w14:paraId="2CFF4478"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Female</w:t>
            </w:r>
          </w:p>
        </w:tc>
        <w:tc>
          <w:tcPr>
            <w:tcW w:w="670" w:type="dxa"/>
            <w:tcBorders>
              <w:top w:val="nil"/>
              <w:left w:val="nil"/>
              <w:bottom w:val="nil"/>
              <w:right w:val="nil"/>
            </w:tcBorders>
            <w:shd w:val="clear" w:color="auto" w:fill="auto"/>
            <w:noWrap/>
            <w:vAlign w:val="center"/>
            <w:hideMark/>
          </w:tcPr>
          <w:p w14:paraId="57F28BE7"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42</w:t>
            </w:r>
          </w:p>
        </w:tc>
        <w:tc>
          <w:tcPr>
            <w:tcW w:w="985" w:type="dxa"/>
            <w:tcBorders>
              <w:top w:val="nil"/>
              <w:left w:val="nil"/>
              <w:bottom w:val="nil"/>
              <w:right w:val="nil"/>
            </w:tcBorders>
            <w:shd w:val="clear" w:color="auto" w:fill="auto"/>
            <w:noWrap/>
            <w:vAlign w:val="center"/>
            <w:hideMark/>
          </w:tcPr>
          <w:p w14:paraId="0EEE14BB"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30.00</w:t>
            </w:r>
          </w:p>
        </w:tc>
        <w:tc>
          <w:tcPr>
            <w:tcW w:w="670" w:type="dxa"/>
            <w:tcBorders>
              <w:top w:val="nil"/>
              <w:left w:val="nil"/>
              <w:bottom w:val="nil"/>
              <w:right w:val="nil"/>
            </w:tcBorders>
            <w:shd w:val="clear" w:color="auto" w:fill="auto"/>
            <w:noWrap/>
            <w:vAlign w:val="center"/>
            <w:hideMark/>
          </w:tcPr>
          <w:p w14:paraId="5E9E0E6B"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36</w:t>
            </w:r>
          </w:p>
        </w:tc>
        <w:tc>
          <w:tcPr>
            <w:tcW w:w="985" w:type="dxa"/>
            <w:tcBorders>
              <w:top w:val="nil"/>
              <w:left w:val="nil"/>
              <w:bottom w:val="nil"/>
              <w:right w:val="nil"/>
            </w:tcBorders>
            <w:shd w:val="clear" w:color="auto" w:fill="auto"/>
            <w:noWrap/>
            <w:vAlign w:val="center"/>
            <w:hideMark/>
          </w:tcPr>
          <w:p w14:paraId="709BF975"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25.71</w:t>
            </w:r>
          </w:p>
        </w:tc>
        <w:tc>
          <w:tcPr>
            <w:tcW w:w="670" w:type="dxa"/>
            <w:tcBorders>
              <w:top w:val="nil"/>
              <w:left w:val="nil"/>
              <w:bottom w:val="nil"/>
              <w:right w:val="nil"/>
            </w:tcBorders>
            <w:shd w:val="clear" w:color="auto" w:fill="auto"/>
            <w:noWrap/>
            <w:vAlign w:val="center"/>
            <w:hideMark/>
          </w:tcPr>
          <w:p w14:paraId="2ABDEE7F"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35</w:t>
            </w:r>
          </w:p>
        </w:tc>
        <w:tc>
          <w:tcPr>
            <w:tcW w:w="985" w:type="dxa"/>
            <w:tcBorders>
              <w:top w:val="nil"/>
              <w:left w:val="nil"/>
              <w:bottom w:val="nil"/>
              <w:right w:val="nil"/>
            </w:tcBorders>
            <w:shd w:val="clear" w:color="auto" w:fill="auto"/>
            <w:noWrap/>
            <w:vAlign w:val="center"/>
            <w:hideMark/>
          </w:tcPr>
          <w:p w14:paraId="537354AE"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25.00</w:t>
            </w:r>
          </w:p>
        </w:tc>
        <w:tc>
          <w:tcPr>
            <w:tcW w:w="670" w:type="dxa"/>
            <w:tcBorders>
              <w:top w:val="nil"/>
              <w:left w:val="nil"/>
              <w:bottom w:val="nil"/>
              <w:right w:val="nil"/>
            </w:tcBorders>
            <w:shd w:val="clear" w:color="auto" w:fill="auto"/>
            <w:noWrap/>
            <w:vAlign w:val="center"/>
            <w:hideMark/>
          </w:tcPr>
          <w:p w14:paraId="0A846930"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27</w:t>
            </w:r>
          </w:p>
        </w:tc>
        <w:tc>
          <w:tcPr>
            <w:tcW w:w="803" w:type="dxa"/>
            <w:tcBorders>
              <w:top w:val="nil"/>
              <w:left w:val="nil"/>
              <w:bottom w:val="nil"/>
              <w:right w:val="nil"/>
            </w:tcBorders>
            <w:shd w:val="clear" w:color="auto" w:fill="auto"/>
            <w:noWrap/>
            <w:vAlign w:val="center"/>
            <w:hideMark/>
          </w:tcPr>
          <w:p w14:paraId="14C3FEFA"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19.29</w:t>
            </w:r>
          </w:p>
        </w:tc>
        <w:tc>
          <w:tcPr>
            <w:tcW w:w="778" w:type="dxa"/>
            <w:tcBorders>
              <w:top w:val="nil"/>
              <w:left w:val="nil"/>
              <w:bottom w:val="nil"/>
              <w:right w:val="nil"/>
            </w:tcBorders>
            <w:shd w:val="clear" w:color="auto" w:fill="auto"/>
            <w:noWrap/>
            <w:vAlign w:val="center"/>
            <w:hideMark/>
          </w:tcPr>
          <w:p w14:paraId="3E197A90"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140</w:t>
            </w:r>
          </w:p>
        </w:tc>
        <w:tc>
          <w:tcPr>
            <w:tcW w:w="821" w:type="dxa"/>
            <w:tcBorders>
              <w:top w:val="nil"/>
              <w:left w:val="nil"/>
              <w:bottom w:val="nil"/>
              <w:right w:val="nil"/>
            </w:tcBorders>
            <w:shd w:val="clear" w:color="auto" w:fill="auto"/>
            <w:noWrap/>
            <w:vAlign w:val="center"/>
            <w:hideMark/>
          </w:tcPr>
          <w:p w14:paraId="727FB390"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100.00</w:t>
            </w:r>
          </w:p>
        </w:tc>
        <w:tc>
          <w:tcPr>
            <w:tcW w:w="953" w:type="dxa"/>
            <w:tcBorders>
              <w:top w:val="nil"/>
              <w:left w:val="nil"/>
              <w:bottom w:val="nil"/>
              <w:right w:val="nil"/>
            </w:tcBorders>
            <w:shd w:val="clear" w:color="auto" w:fill="auto"/>
            <w:noWrap/>
            <w:vAlign w:val="center"/>
            <w:hideMark/>
          </w:tcPr>
          <w:p w14:paraId="28187F91"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3.257</w:t>
            </w:r>
          </w:p>
        </w:tc>
        <w:tc>
          <w:tcPr>
            <w:tcW w:w="976" w:type="dxa"/>
            <w:tcBorders>
              <w:top w:val="nil"/>
              <w:left w:val="nil"/>
              <w:bottom w:val="nil"/>
              <w:right w:val="nil"/>
            </w:tcBorders>
            <w:shd w:val="clear" w:color="auto" w:fill="auto"/>
            <w:noWrap/>
            <w:vAlign w:val="center"/>
            <w:hideMark/>
          </w:tcPr>
          <w:p w14:paraId="4EE2B8DD"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0.354</w:t>
            </w:r>
          </w:p>
        </w:tc>
        <w:tc>
          <w:tcPr>
            <w:tcW w:w="872" w:type="dxa"/>
            <w:tcBorders>
              <w:top w:val="nil"/>
              <w:left w:val="nil"/>
              <w:bottom w:val="nil"/>
              <w:right w:val="nil"/>
            </w:tcBorders>
            <w:shd w:val="clear" w:color="auto" w:fill="auto"/>
            <w:noWrap/>
            <w:vAlign w:val="center"/>
            <w:hideMark/>
          </w:tcPr>
          <w:p w14:paraId="6ADAD24B"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1.56</w:t>
            </w:r>
          </w:p>
        </w:tc>
        <w:tc>
          <w:tcPr>
            <w:tcW w:w="872" w:type="dxa"/>
            <w:tcBorders>
              <w:top w:val="nil"/>
              <w:left w:val="nil"/>
              <w:bottom w:val="nil"/>
              <w:right w:val="nil"/>
            </w:tcBorders>
            <w:shd w:val="clear" w:color="auto" w:fill="auto"/>
            <w:noWrap/>
            <w:vAlign w:val="center"/>
            <w:hideMark/>
          </w:tcPr>
          <w:p w14:paraId="67C2898B"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1.33</w:t>
            </w:r>
          </w:p>
        </w:tc>
        <w:tc>
          <w:tcPr>
            <w:tcW w:w="872" w:type="dxa"/>
            <w:tcBorders>
              <w:top w:val="nil"/>
              <w:left w:val="nil"/>
              <w:bottom w:val="nil"/>
              <w:right w:val="nil"/>
            </w:tcBorders>
            <w:shd w:val="clear" w:color="auto" w:fill="auto"/>
            <w:noWrap/>
            <w:vAlign w:val="center"/>
            <w:hideMark/>
          </w:tcPr>
          <w:p w14:paraId="2D2394E8"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1.30</w:t>
            </w:r>
          </w:p>
        </w:tc>
      </w:tr>
      <w:tr w:rsidR="0009600A" w:rsidRPr="0009600A" w14:paraId="58BB38AD" w14:textId="77777777" w:rsidTr="005F64C3">
        <w:trPr>
          <w:trHeight w:val="232"/>
        </w:trPr>
        <w:tc>
          <w:tcPr>
            <w:tcW w:w="1361" w:type="dxa"/>
            <w:tcBorders>
              <w:top w:val="nil"/>
              <w:left w:val="nil"/>
              <w:bottom w:val="nil"/>
              <w:right w:val="nil"/>
            </w:tcBorders>
            <w:shd w:val="clear" w:color="auto" w:fill="auto"/>
            <w:noWrap/>
            <w:vAlign w:val="center"/>
            <w:hideMark/>
          </w:tcPr>
          <w:p w14:paraId="2933E86B"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1145" w:type="dxa"/>
            <w:tcBorders>
              <w:top w:val="nil"/>
              <w:left w:val="nil"/>
              <w:bottom w:val="nil"/>
              <w:right w:val="nil"/>
            </w:tcBorders>
            <w:shd w:val="clear" w:color="auto" w:fill="auto"/>
            <w:noWrap/>
            <w:vAlign w:val="center"/>
            <w:hideMark/>
          </w:tcPr>
          <w:p w14:paraId="4768071E"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670" w:type="dxa"/>
            <w:tcBorders>
              <w:top w:val="nil"/>
              <w:left w:val="nil"/>
              <w:bottom w:val="nil"/>
              <w:right w:val="nil"/>
            </w:tcBorders>
            <w:shd w:val="clear" w:color="auto" w:fill="auto"/>
            <w:noWrap/>
            <w:vAlign w:val="center"/>
            <w:hideMark/>
          </w:tcPr>
          <w:p w14:paraId="7CE5F737"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985" w:type="dxa"/>
            <w:tcBorders>
              <w:top w:val="nil"/>
              <w:left w:val="nil"/>
              <w:bottom w:val="nil"/>
              <w:right w:val="nil"/>
            </w:tcBorders>
            <w:shd w:val="clear" w:color="auto" w:fill="auto"/>
            <w:noWrap/>
            <w:vAlign w:val="center"/>
            <w:hideMark/>
          </w:tcPr>
          <w:p w14:paraId="1D49F9B6"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670" w:type="dxa"/>
            <w:tcBorders>
              <w:top w:val="nil"/>
              <w:left w:val="nil"/>
              <w:bottom w:val="nil"/>
              <w:right w:val="nil"/>
            </w:tcBorders>
            <w:shd w:val="clear" w:color="auto" w:fill="auto"/>
            <w:noWrap/>
            <w:vAlign w:val="center"/>
            <w:hideMark/>
          </w:tcPr>
          <w:p w14:paraId="39FD70D7"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985" w:type="dxa"/>
            <w:tcBorders>
              <w:top w:val="nil"/>
              <w:left w:val="nil"/>
              <w:bottom w:val="nil"/>
              <w:right w:val="nil"/>
            </w:tcBorders>
            <w:shd w:val="clear" w:color="auto" w:fill="auto"/>
            <w:noWrap/>
            <w:vAlign w:val="center"/>
            <w:hideMark/>
          </w:tcPr>
          <w:p w14:paraId="4ADECB03"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670" w:type="dxa"/>
            <w:tcBorders>
              <w:top w:val="nil"/>
              <w:left w:val="nil"/>
              <w:bottom w:val="nil"/>
              <w:right w:val="nil"/>
            </w:tcBorders>
            <w:shd w:val="clear" w:color="auto" w:fill="auto"/>
            <w:noWrap/>
            <w:vAlign w:val="center"/>
            <w:hideMark/>
          </w:tcPr>
          <w:p w14:paraId="601F02F0"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985" w:type="dxa"/>
            <w:tcBorders>
              <w:top w:val="nil"/>
              <w:left w:val="nil"/>
              <w:bottom w:val="nil"/>
              <w:right w:val="nil"/>
            </w:tcBorders>
            <w:shd w:val="clear" w:color="auto" w:fill="auto"/>
            <w:noWrap/>
            <w:vAlign w:val="center"/>
            <w:hideMark/>
          </w:tcPr>
          <w:p w14:paraId="20C08AA7"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670" w:type="dxa"/>
            <w:tcBorders>
              <w:top w:val="nil"/>
              <w:left w:val="nil"/>
              <w:bottom w:val="nil"/>
              <w:right w:val="nil"/>
            </w:tcBorders>
            <w:shd w:val="clear" w:color="auto" w:fill="auto"/>
            <w:noWrap/>
            <w:vAlign w:val="center"/>
            <w:hideMark/>
          </w:tcPr>
          <w:p w14:paraId="1593FDDD"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803" w:type="dxa"/>
            <w:tcBorders>
              <w:top w:val="nil"/>
              <w:left w:val="nil"/>
              <w:bottom w:val="nil"/>
              <w:right w:val="nil"/>
            </w:tcBorders>
            <w:shd w:val="clear" w:color="auto" w:fill="auto"/>
            <w:noWrap/>
            <w:vAlign w:val="center"/>
            <w:hideMark/>
          </w:tcPr>
          <w:p w14:paraId="697ECEEA"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778" w:type="dxa"/>
            <w:tcBorders>
              <w:top w:val="nil"/>
              <w:left w:val="nil"/>
              <w:bottom w:val="nil"/>
              <w:right w:val="nil"/>
            </w:tcBorders>
            <w:shd w:val="clear" w:color="auto" w:fill="auto"/>
            <w:noWrap/>
            <w:vAlign w:val="center"/>
            <w:hideMark/>
          </w:tcPr>
          <w:p w14:paraId="40D4D9B9"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821" w:type="dxa"/>
            <w:tcBorders>
              <w:top w:val="nil"/>
              <w:left w:val="nil"/>
              <w:bottom w:val="nil"/>
              <w:right w:val="nil"/>
            </w:tcBorders>
            <w:shd w:val="clear" w:color="auto" w:fill="auto"/>
            <w:noWrap/>
            <w:vAlign w:val="center"/>
            <w:hideMark/>
          </w:tcPr>
          <w:p w14:paraId="40B16B91"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953" w:type="dxa"/>
            <w:tcBorders>
              <w:top w:val="nil"/>
              <w:left w:val="nil"/>
              <w:bottom w:val="nil"/>
              <w:right w:val="nil"/>
            </w:tcBorders>
            <w:shd w:val="clear" w:color="auto" w:fill="auto"/>
            <w:noWrap/>
            <w:vAlign w:val="center"/>
            <w:hideMark/>
          </w:tcPr>
          <w:p w14:paraId="71787FF3"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976" w:type="dxa"/>
            <w:tcBorders>
              <w:top w:val="nil"/>
              <w:left w:val="nil"/>
              <w:bottom w:val="nil"/>
              <w:right w:val="nil"/>
            </w:tcBorders>
            <w:shd w:val="clear" w:color="auto" w:fill="auto"/>
            <w:noWrap/>
            <w:vAlign w:val="center"/>
            <w:hideMark/>
          </w:tcPr>
          <w:p w14:paraId="36D18B28"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872" w:type="dxa"/>
            <w:tcBorders>
              <w:top w:val="nil"/>
              <w:left w:val="nil"/>
              <w:bottom w:val="nil"/>
              <w:right w:val="nil"/>
            </w:tcBorders>
            <w:shd w:val="clear" w:color="auto" w:fill="auto"/>
            <w:noWrap/>
            <w:vAlign w:val="center"/>
            <w:hideMark/>
          </w:tcPr>
          <w:p w14:paraId="1FD45D5E"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872" w:type="dxa"/>
            <w:tcBorders>
              <w:top w:val="nil"/>
              <w:left w:val="nil"/>
              <w:bottom w:val="nil"/>
              <w:right w:val="nil"/>
            </w:tcBorders>
            <w:shd w:val="clear" w:color="auto" w:fill="auto"/>
            <w:noWrap/>
            <w:vAlign w:val="center"/>
            <w:hideMark/>
          </w:tcPr>
          <w:p w14:paraId="310E9ED7"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872" w:type="dxa"/>
            <w:tcBorders>
              <w:top w:val="nil"/>
              <w:left w:val="nil"/>
              <w:bottom w:val="nil"/>
              <w:right w:val="nil"/>
            </w:tcBorders>
            <w:shd w:val="clear" w:color="auto" w:fill="auto"/>
            <w:noWrap/>
            <w:vAlign w:val="center"/>
            <w:hideMark/>
          </w:tcPr>
          <w:p w14:paraId="18F060B8"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r>
      <w:tr w:rsidR="0009600A" w:rsidRPr="0009600A" w14:paraId="72C8BC95" w14:textId="77777777" w:rsidTr="005F64C3">
        <w:trPr>
          <w:trHeight w:val="295"/>
        </w:trPr>
        <w:tc>
          <w:tcPr>
            <w:tcW w:w="1361" w:type="dxa"/>
            <w:tcBorders>
              <w:top w:val="nil"/>
              <w:left w:val="nil"/>
              <w:bottom w:val="nil"/>
              <w:right w:val="nil"/>
            </w:tcBorders>
            <w:shd w:val="clear" w:color="auto" w:fill="auto"/>
            <w:noWrap/>
            <w:vAlign w:val="center"/>
            <w:hideMark/>
          </w:tcPr>
          <w:p w14:paraId="217A29C7"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 xml:space="preserve">Senior </w:t>
            </w:r>
          </w:p>
        </w:tc>
        <w:tc>
          <w:tcPr>
            <w:tcW w:w="1145" w:type="dxa"/>
            <w:tcBorders>
              <w:top w:val="nil"/>
              <w:left w:val="nil"/>
              <w:bottom w:val="nil"/>
              <w:right w:val="nil"/>
            </w:tcBorders>
            <w:shd w:val="clear" w:color="auto" w:fill="auto"/>
            <w:noWrap/>
            <w:vAlign w:val="center"/>
            <w:hideMark/>
          </w:tcPr>
          <w:p w14:paraId="66A18478"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Combined</w:t>
            </w:r>
          </w:p>
        </w:tc>
        <w:tc>
          <w:tcPr>
            <w:tcW w:w="670" w:type="dxa"/>
            <w:tcBorders>
              <w:top w:val="nil"/>
              <w:left w:val="nil"/>
              <w:bottom w:val="nil"/>
              <w:right w:val="nil"/>
            </w:tcBorders>
            <w:shd w:val="clear" w:color="auto" w:fill="auto"/>
            <w:noWrap/>
            <w:vAlign w:val="center"/>
            <w:hideMark/>
          </w:tcPr>
          <w:p w14:paraId="5D63CCE1"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70</w:t>
            </w:r>
          </w:p>
        </w:tc>
        <w:tc>
          <w:tcPr>
            <w:tcW w:w="985" w:type="dxa"/>
            <w:tcBorders>
              <w:top w:val="nil"/>
              <w:left w:val="nil"/>
              <w:bottom w:val="nil"/>
              <w:right w:val="nil"/>
            </w:tcBorders>
            <w:shd w:val="clear" w:color="auto" w:fill="auto"/>
            <w:noWrap/>
            <w:vAlign w:val="center"/>
            <w:hideMark/>
          </w:tcPr>
          <w:p w14:paraId="58B7B30C"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22.44</w:t>
            </w:r>
          </w:p>
        </w:tc>
        <w:tc>
          <w:tcPr>
            <w:tcW w:w="670" w:type="dxa"/>
            <w:tcBorders>
              <w:top w:val="nil"/>
              <w:left w:val="nil"/>
              <w:bottom w:val="nil"/>
              <w:right w:val="nil"/>
            </w:tcBorders>
            <w:shd w:val="clear" w:color="auto" w:fill="auto"/>
            <w:noWrap/>
            <w:vAlign w:val="center"/>
            <w:hideMark/>
          </w:tcPr>
          <w:p w14:paraId="1A5CAF00"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72</w:t>
            </w:r>
          </w:p>
        </w:tc>
        <w:tc>
          <w:tcPr>
            <w:tcW w:w="985" w:type="dxa"/>
            <w:tcBorders>
              <w:top w:val="nil"/>
              <w:left w:val="nil"/>
              <w:bottom w:val="nil"/>
              <w:right w:val="nil"/>
            </w:tcBorders>
            <w:shd w:val="clear" w:color="auto" w:fill="auto"/>
            <w:noWrap/>
            <w:vAlign w:val="center"/>
            <w:hideMark/>
          </w:tcPr>
          <w:p w14:paraId="70B24C18"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23.08</w:t>
            </w:r>
          </w:p>
        </w:tc>
        <w:tc>
          <w:tcPr>
            <w:tcW w:w="670" w:type="dxa"/>
            <w:tcBorders>
              <w:top w:val="nil"/>
              <w:left w:val="nil"/>
              <w:bottom w:val="nil"/>
              <w:right w:val="nil"/>
            </w:tcBorders>
            <w:shd w:val="clear" w:color="auto" w:fill="auto"/>
            <w:noWrap/>
            <w:vAlign w:val="center"/>
            <w:hideMark/>
          </w:tcPr>
          <w:p w14:paraId="031E1E4C"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76</w:t>
            </w:r>
          </w:p>
        </w:tc>
        <w:tc>
          <w:tcPr>
            <w:tcW w:w="985" w:type="dxa"/>
            <w:tcBorders>
              <w:top w:val="nil"/>
              <w:left w:val="nil"/>
              <w:bottom w:val="nil"/>
              <w:right w:val="nil"/>
            </w:tcBorders>
            <w:shd w:val="clear" w:color="auto" w:fill="auto"/>
            <w:noWrap/>
            <w:vAlign w:val="center"/>
            <w:hideMark/>
          </w:tcPr>
          <w:p w14:paraId="357CFA8A"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24.36</w:t>
            </w:r>
          </w:p>
        </w:tc>
        <w:tc>
          <w:tcPr>
            <w:tcW w:w="670" w:type="dxa"/>
            <w:tcBorders>
              <w:top w:val="nil"/>
              <w:left w:val="nil"/>
              <w:bottom w:val="nil"/>
              <w:right w:val="nil"/>
            </w:tcBorders>
            <w:shd w:val="clear" w:color="auto" w:fill="auto"/>
            <w:noWrap/>
            <w:vAlign w:val="center"/>
            <w:hideMark/>
          </w:tcPr>
          <w:p w14:paraId="16A44B11"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84</w:t>
            </w:r>
          </w:p>
        </w:tc>
        <w:tc>
          <w:tcPr>
            <w:tcW w:w="803" w:type="dxa"/>
            <w:tcBorders>
              <w:top w:val="nil"/>
              <w:left w:val="nil"/>
              <w:bottom w:val="nil"/>
              <w:right w:val="nil"/>
            </w:tcBorders>
            <w:shd w:val="clear" w:color="auto" w:fill="auto"/>
            <w:noWrap/>
            <w:vAlign w:val="center"/>
            <w:hideMark/>
          </w:tcPr>
          <w:p w14:paraId="37E087DE"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26.92</w:t>
            </w:r>
          </w:p>
        </w:tc>
        <w:tc>
          <w:tcPr>
            <w:tcW w:w="778" w:type="dxa"/>
            <w:tcBorders>
              <w:top w:val="nil"/>
              <w:left w:val="nil"/>
              <w:bottom w:val="nil"/>
              <w:right w:val="nil"/>
            </w:tcBorders>
            <w:shd w:val="clear" w:color="auto" w:fill="auto"/>
            <w:noWrap/>
            <w:vAlign w:val="center"/>
            <w:hideMark/>
          </w:tcPr>
          <w:p w14:paraId="3BC92E6F"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312</w:t>
            </w:r>
          </w:p>
        </w:tc>
        <w:tc>
          <w:tcPr>
            <w:tcW w:w="821" w:type="dxa"/>
            <w:tcBorders>
              <w:top w:val="nil"/>
              <w:left w:val="nil"/>
              <w:bottom w:val="nil"/>
              <w:right w:val="nil"/>
            </w:tcBorders>
            <w:shd w:val="clear" w:color="auto" w:fill="auto"/>
            <w:noWrap/>
            <w:vAlign w:val="center"/>
            <w:hideMark/>
          </w:tcPr>
          <w:p w14:paraId="3007298C"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100.00</w:t>
            </w:r>
          </w:p>
        </w:tc>
        <w:tc>
          <w:tcPr>
            <w:tcW w:w="953" w:type="dxa"/>
            <w:tcBorders>
              <w:top w:val="nil"/>
              <w:left w:val="nil"/>
              <w:bottom w:val="nil"/>
              <w:right w:val="nil"/>
            </w:tcBorders>
            <w:shd w:val="clear" w:color="auto" w:fill="auto"/>
            <w:noWrap/>
            <w:vAlign w:val="center"/>
            <w:hideMark/>
          </w:tcPr>
          <w:p w14:paraId="1DD1B5CE"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1.795</w:t>
            </w:r>
          </w:p>
        </w:tc>
        <w:tc>
          <w:tcPr>
            <w:tcW w:w="976" w:type="dxa"/>
            <w:tcBorders>
              <w:top w:val="nil"/>
              <w:left w:val="nil"/>
              <w:bottom w:val="nil"/>
              <w:right w:val="nil"/>
            </w:tcBorders>
            <w:shd w:val="clear" w:color="auto" w:fill="auto"/>
            <w:noWrap/>
            <w:vAlign w:val="center"/>
            <w:hideMark/>
          </w:tcPr>
          <w:p w14:paraId="1138606D"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0.616</w:t>
            </w:r>
          </w:p>
        </w:tc>
        <w:tc>
          <w:tcPr>
            <w:tcW w:w="872" w:type="dxa"/>
            <w:tcBorders>
              <w:top w:val="nil"/>
              <w:left w:val="nil"/>
              <w:bottom w:val="nil"/>
              <w:right w:val="nil"/>
            </w:tcBorders>
            <w:shd w:val="clear" w:color="auto" w:fill="auto"/>
            <w:noWrap/>
            <w:vAlign w:val="center"/>
            <w:hideMark/>
          </w:tcPr>
          <w:p w14:paraId="3AD7FF1A"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0.83</w:t>
            </w:r>
          </w:p>
        </w:tc>
        <w:tc>
          <w:tcPr>
            <w:tcW w:w="872" w:type="dxa"/>
            <w:tcBorders>
              <w:top w:val="nil"/>
              <w:left w:val="nil"/>
              <w:bottom w:val="nil"/>
              <w:right w:val="nil"/>
            </w:tcBorders>
            <w:shd w:val="clear" w:color="auto" w:fill="auto"/>
            <w:noWrap/>
            <w:vAlign w:val="center"/>
            <w:hideMark/>
          </w:tcPr>
          <w:p w14:paraId="0B62698E"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0.86</w:t>
            </w:r>
          </w:p>
        </w:tc>
        <w:tc>
          <w:tcPr>
            <w:tcW w:w="872" w:type="dxa"/>
            <w:tcBorders>
              <w:top w:val="nil"/>
              <w:left w:val="nil"/>
              <w:bottom w:val="nil"/>
              <w:right w:val="nil"/>
            </w:tcBorders>
            <w:shd w:val="clear" w:color="auto" w:fill="auto"/>
            <w:noWrap/>
            <w:vAlign w:val="center"/>
            <w:hideMark/>
          </w:tcPr>
          <w:p w14:paraId="59782FA5"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0.90</w:t>
            </w:r>
          </w:p>
        </w:tc>
      </w:tr>
      <w:tr w:rsidR="0009600A" w:rsidRPr="0009600A" w14:paraId="5B738159" w14:textId="77777777" w:rsidTr="005F64C3">
        <w:trPr>
          <w:trHeight w:val="295"/>
        </w:trPr>
        <w:tc>
          <w:tcPr>
            <w:tcW w:w="1361" w:type="dxa"/>
            <w:tcBorders>
              <w:top w:val="nil"/>
              <w:left w:val="nil"/>
              <w:bottom w:val="nil"/>
              <w:right w:val="nil"/>
            </w:tcBorders>
            <w:shd w:val="clear" w:color="auto" w:fill="auto"/>
            <w:noWrap/>
            <w:vAlign w:val="center"/>
            <w:hideMark/>
          </w:tcPr>
          <w:p w14:paraId="19F792B2"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p>
        </w:tc>
        <w:tc>
          <w:tcPr>
            <w:tcW w:w="1145" w:type="dxa"/>
            <w:tcBorders>
              <w:top w:val="nil"/>
              <w:left w:val="nil"/>
              <w:bottom w:val="nil"/>
              <w:right w:val="nil"/>
            </w:tcBorders>
            <w:shd w:val="clear" w:color="auto" w:fill="auto"/>
            <w:noWrap/>
            <w:vAlign w:val="center"/>
            <w:hideMark/>
          </w:tcPr>
          <w:p w14:paraId="49C3862A"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Male</w:t>
            </w:r>
          </w:p>
        </w:tc>
        <w:tc>
          <w:tcPr>
            <w:tcW w:w="670" w:type="dxa"/>
            <w:tcBorders>
              <w:top w:val="nil"/>
              <w:left w:val="nil"/>
              <w:bottom w:val="nil"/>
              <w:right w:val="nil"/>
            </w:tcBorders>
            <w:shd w:val="clear" w:color="auto" w:fill="auto"/>
            <w:noWrap/>
            <w:vAlign w:val="center"/>
            <w:hideMark/>
          </w:tcPr>
          <w:p w14:paraId="6CFEC861"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33</w:t>
            </w:r>
          </w:p>
        </w:tc>
        <w:tc>
          <w:tcPr>
            <w:tcW w:w="985" w:type="dxa"/>
            <w:tcBorders>
              <w:top w:val="nil"/>
              <w:left w:val="nil"/>
              <w:bottom w:val="nil"/>
              <w:right w:val="nil"/>
            </w:tcBorders>
            <w:shd w:val="clear" w:color="auto" w:fill="auto"/>
            <w:noWrap/>
            <w:vAlign w:val="center"/>
            <w:hideMark/>
          </w:tcPr>
          <w:p w14:paraId="055A2A40"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25.00</w:t>
            </w:r>
          </w:p>
        </w:tc>
        <w:tc>
          <w:tcPr>
            <w:tcW w:w="670" w:type="dxa"/>
            <w:tcBorders>
              <w:top w:val="nil"/>
              <w:left w:val="nil"/>
              <w:bottom w:val="nil"/>
              <w:right w:val="nil"/>
            </w:tcBorders>
            <w:shd w:val="clear" w:color="auto" w:fill="auto"/>
            <w:noWrap/>
            <w:vAlign w:val="center"/>
            <w:hideMark/>
          </w:tcPr>
          <w:p w14:paraId="6F139A36"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29</w:t>
            </w:r>
          </w:p>
        </w:tc>
        <w:tc>
          <w:tcPr>
            <w:tcW w:w="985" w:type="dxa"/>
            <w:tcBorders>
              <w:top w:val="nil"/>
              <w:left w:val="nil"/>
              <w:bottom w:val="nil"/>
              <w:right w:val="nil"/>
            </w:tcBorders>
            <w:shd w:val="clear" w:color="auto" w:fill="auto"/>
            <w:noWrap/>
            <w:vAlign w:val="center"/>
            <w:hideMark/>
          </w:tcPr>
          <w:p w14:paraId="5E0FF5F6"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21.97</w:t>
            </w:r>
          </w:p>
        </w:tc>
        <w:tc>
          <w:tcPr>
            <w:tcW w:w="670" w:type="dxa"/>
            <w:tcBorders>
              <w:top w:val="nil"/>
              <w:left w:val="nil"/>
              <w:bottom w:val="nil"/>
              <w:right w:val="nil"/>
            </w:tcBorders>
            <w:shd w:val="clear" w:color="auto" w:fill="auto"/>
            <w:noWrap/>
            <w:vAlign w:val="center"/>
            <w:hideMark/>
          </w:tcPr>
          <w:p w14:paraId="255BD13C"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34</w:t>
            </w:r>
          </w:p>
        </w:tc>
        <w:tc>
          <w:tcPr>
            <w:tcW w:w="985" w:type="dxa"/>
            <w:tcBorders>
              <w:top w:val="nil"/>
              <w:left w:val="nil"/>
              <w:bottom w:val="nil"/>
              <w:right w:val="nil"/>
            </w:tcBorders>
            <w:shd w:val="clear" w:color="auto" w:fill="auto"/>
            <w:noWrap/>
            <w:vAlign w:val="center"/>
            <w:hideMark/>
          </w:tcPr>
          <w:p w14:paraId="4E76AFBB"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25.76</w:t>
            </w:r>
          </w:p>
        </w:tc>
        <w:tc>
          <w:tcPr>
            <w:tcW w:w="670" w:type="dxa"/>
            <w:tcBorders>
              <w:top w:val="nil"/>
              <w:left w:val="nil"/>
              <w:bottom w:val="nil"/>
              <w:right w:val="nil"/>
            </w:tcBorders>
            <w:shd w:val="clear" w:color="auto" w:fill="auto"/>
            <w:noWrap/>
            <w:vAlign w:val="center"/>
            <w:hideMark/>
          </w:tcPr>
          <w:p w14:paraId="3A4076F8"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26</w:t>
            </w:r>
          </w:p>
        </w:tc>
        <w:tc>
          <w:tcPr>
            <w:tcW w:w="803" w:type="dxa"/>
            <w:tcBorders>
              <w:top w:val="nil"/>
              <w:left w:val="nil"/>
              <w:bottom w:val="nil"/>
              <w:right w:val="nil"/>
            </w:tcBorders>
            <w:shd w:val="clear" w:color="auto" w:fill="auto"/>
            <w:noWrap/>
            <w:vAlign w:val="center"/>
            <w:hideMark/>
          </w:tcPr>
          <w:p w14:paraId="5620E05C"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19.70</w:t>
            </w:r>
          </w:p>
        </w:tc>
        <w:tc>
          <w:tcPr>
            <w:tcW w:w="778" w:type="dxa"/>
            <w:tcBorders>
              <w:top w:val="nil"/>
              <w:left w:val="nil"/>
              <w:bottom w:val="nil"/>
              <w:right w:val="nil"/>
            </w:tcBorders>
            <w:shd w:val="clear" w:color="auto" w:fill="auto"/>
            <w:noWrap/>
            <w:vAlign w:val="center"/>
            <w:hideMark/>
          </w:tcPr>
          <w:p w14:paraId="464C0236"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132</w:t>
            </w:r>
          </w:p>
        </w:tc>
        <w:tc>
          <w:tcPr>
            <w:tcW w:w="821" w:type="dxa"/>
            <w:tcBorders>
              <w:top w:val="nil"/>
              <w:left w:val="nil"/>
              <w:bottom w:val="nil"/>
              <w:right w:val="nil"/>
            </w:tcBorders>
            <w:shd w:val="clear" w:color="auto" w:fill="auto"/>
            <w:noWrap/>
            <w:vAlign w:val="center"/>
            <w:hideMark/>
          </w:tcPr>
          <w:p w14:paraId="6CFDB4D2"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100.00</w:t>
            </w:r>
          </w:p>
        </w:tc>
        <w:tc>
          <w:tcPr>
            <w:tcW w:w="953" w:type="dxa"/>
            <w:tcBorders>
              <w:top w:val="nil"/>
              <w:left w:val="nil"/>
              <w:bottom w:val="nil"/>
              <w:right w:val="nil"/>
            </w:tcBorders>
            <w:shd w:val="clear" w:color="auto" w:fill="auto"/>
            <w:noWrap/>
            <w:vAlign w:val="center"/>
            <w:hideMark/>
          </w:tcPr>
          <w:p w14:paraId="5C0EC902"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2.000</w:t>
            </w:r>
          </w:p>
        </w:tc>
        <w:tc>
          <w:tcPr>
            <w:tcW w:w="976" w:type="dxa"/>
            <w:tcBorders>
              <w:top w:val="nil"/>
              <w:left w:val="nil"/>
              <w:bottom w:val="nil"/>
              <w:right w:val="nil"/>
            </w:tcBorders>
            <w:shd w:val="clear" w:color="auto" w:fill="auto"/>
            <w:noWrap/>
            <w:vAlign w:val="center"/>
            <w:hideMark/>
          </w:tcPr>
          <w:p w14:paraId="3E424125"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0.572</w:t>
            </w:r>
          </w:p>
        </w:tc>
        <w:tc>
          <w:tcPr>
            <w:tcW w:w="872" w:type="dxa"/>
            <w:tcBorders>
              <w:top w:val="nil"/>
              <w:left w:val="nil"/>
              <w:bottom w:val="nil"/>
              <w:right w:val="nil"/>
            </w:tcBorders>
            <w:shd w:val="clear" w:color="auto" w:fill="auto"/>
            <w:noWrap/>
            <w:vAlign w:val="center"/>
            <w:hideMark/>
          </w:tcPr>
          <w:p w14:paraId="0ECA061B"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1.27</w:t>
            </w:r>
          </w:p>
        </w:tc>
        <w:tc>
          <w:tcPr>
            <w:tcW w:w="872" w:type="dxa"/>
            <w:tcBorders>
              <w:top w:val="nil"/>
              <w:left w:val="nil"/>
              <w:bottom w:val="nil"/>
              <w:right w:val="nil"/>
            </w:tcBorders>
            <w:shd w:val="clear" w:color="auto" w:fill="auto"/>
            <w:noWrap/>
            <w:vAlign w:val="center"/>
            <w:hideMark/>
          </w:tcPr>
          <w:p w14:paraId="7758EF3B"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1.12</w:t>
            </w:r>
          </w:p>
        </w:tc>
        <w:tc>
          <w:tcPr>
            <w:tcW w:w="872" w:type="dxa"/>
            <w:tcBorders>
              <w:top w:val="nil"/>
              <w:left w:val="nil"/>
              <w:bottom w:val="nil"/>
              <w:right w:val="nil"/>
            </w:tcBorders>
            <w:shd w:val="clear" w:color="auto" w:fill="auto"/>
            <w:noWrap/>
            <w:vAlign w:val="center"/>
            <w:hideMark/>
          </w:tcPr>
          <w:p w14:paraId="29DE97D5"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1.31</w:t>
            </w:r>
          </w:p>
        </w:tc>
      </w:tr>
      <w:tr w:rsidR="0009600A" w:rsidRPr="0009600A" w14:paraId="637C6E53" w14:textId="77777777" w:rsidTr="005F64C3">
        <w:trPr>
          <w:trHeight w:val="295"/>
        </w:trPr>
        <w:tc>
          <w:tcPr>
            <w:tcW w:w="1361" w:type="dxa"/>
            <w:tcBorders>
              <w:top w:val="nil"/>
              <w:left w:val="nil"/>
              <w:bottom w:val="single" w:sz="8" w:space="0" w:color="auto"/>
              <w:right w:val="nil"/>
            </w:tcBorders>
            <w:shd w:val="clear" w:color="auto" w:fill="auto"/>
            <w:noWrap/>
            <w:vAlign w:val="center"/>
            <w:hideMark/>
          </w:tcPr>
          <w:p w14:paraId="79360B4B"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 </w:t>
            </w:r>
          </w:p>
        </w:tc>
        <w:tc>
          <w:tcPr>
            <w:tcW w:w="1145" w:type="dxa"/>
            <w:tcBorders>
              <w:top w:val="nil"/>
              <w:left w:val="nil"/>
              <w:bottom w:val="single" w:sz="8" w:space="0" w:color="auto"/>
              <w:right w:val="nil"/>
            </w:tcBorders>
            <w:shd w:val="clear" w:color="auto" w:fill="auto"/>
            <w:noWrap/>
            <w:vAlign w:val="center"/>
            <w:hideMark/>
          </w:tcPr>
          <w:p w14:paraId="295C45E4"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Female</w:t>
            </w:r>
          </w:p>
        </w:tc>
        <w:tc>
          <w:tcPr>
            <w:tcW w:w="670" w:type="dxa"/>
            <w:tcBorders>
              <w:top w:val="nil"/>
              <w:left w:val="nil"/>
              <w:bottom w:val="single" w:sz="8" w:space="0" w:color="auto"/>
              <w:right w:val="nil"/>
            </w:tcBorders>
            <w:shd w:val="clear" w:color="auto" w:fill="auto"/>
            <w:noWrap/>
            <w:vAlign w:val="center"/>
            <w:hideMark/>
          </w:tcPr>
          <w:p w14:paraId="53F2093A"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37</w:t>
            </w:r>
          </w:p>
        </w:tc>
        <w:tc>
          <w:tcPr>
            <w:tcW w:w="985" w:type="dxa"/>
            <w:tcBorders>
              <w:top w:val="nil"/>
              <w:left w:val="nil"/>
              <w:bottom w:val="single" w:sz="8" w:space="0" w:color="auto"/>
              <w:right w:val="nil"/>
            </w:tcBorders>
            <w:shd w:val="clear" w:color="auto" w:fill="auto"/>
            <w:noWrap/>
            <w:vAlign w:val="center"/>
            <w:hideMark/>
          </w:tcPr>
          <w:p w14:paraId="0758E844"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20.56</w:t>
            </w:r>
          </w:p>
        </w:tc>
        <w:tc>
          <w:tcPr>
            <w:tcW w:w="670" w:type="dxa"/>
            <w:tcBorders>
              <w:top w:val="nil"/>
              <w:left w:val="nil"/>
              <w:bottom w:val="single" w:sz="8" w:space="0" w:color="auto"/>
              <w:right w:val="nil"/>
            </w:tcBorders>
            <w:shd w:val="clear" w:color="auto" w:fill="auto"/>
            <w:noWrap/>
            <w:vAlign w:val="center"/>
            <w:hideMark/>
          </w:tcPr>
          <w:p w14:paraId="78D32548"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43</w:t>
            </w:r>
          </w:p>
        </w:tc>
        <w:tc>
          <w:tcPr>
            <w:tcW w:w="985" w:type="dxa"/>
            <w:tcBorders>
              <w:top w:val="nil"/>
              <w:left w:val="nil"/>
              <w:bottom w:val="single" w:sz="8" w:space="0" w:color="auto"/>
              <w:right w:val="nil"/>
            </w:tcBorders>
            <w:shd w:val="clear" w:color="auto" w:fill="auto"/>
            <w:noWrap/>
            <w:vAlign w:val="center"/>
            <w:hideMark/>
          </w:tcPr>
          <w:p w14:paraId="574A3E48"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23.89</w:t>
            </w:r>
          </w:p>
        </w:tc>
        <w:tc>
          <w:tcPr>
            <w:tcW w:w="670" w:type="dxa"/>
            <w:tcBorders>
              <w:top w:val="nil"/>
              <w:left w:val="nil"/>
              <w:bottom w:val="single" w:sz="8" w:space="0" w:color="auto"/>
              <w:right w:val="nil"/>
            </w:tcBorders>
            <w:shd w:val="clear" w:color="auto" w:fill="auto"/>
            <w:noWrap/>
            <w:vAlign w:val="center"/>
            <w:hideMark/>
          </w:tcPr>
          <w:p w14:paraId="5644250D"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42</w:t>
            </w:r>
          </w:p>
        </w:tc>
        <w:tc>
          <w:tcPr>
            <w:tcW w:w="985" w:type="dxa"/>
            <w:tcBorders>
              <w:top w:val="nil"/>
              <w:left w:val="nil"/>
              <w:bottom w:val="single" w:sz="8" w:space="0" w:color="auto"/>
              <w:right w:val="nil"/>
            </w:tcBorders>
            <w:shd w:val="clear" w:color="auto" w:fill="auto"/>
            <w:noWrap/>
            <w:vAlign w:val="center"/>
            <w:hideMark/>
          </w:tcPr>
          <w:p w14:paraId="0F4E35D9"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23.33</w:t>
            </w:r>
          </w:p>
        </w:tc>
        <w:tc>
          <w:tcPr>
            <w:tcW w:w="670" w:type="dxa"/>
            <w:tcBorders>
              <w:top w:val="nil"/>
              <w:left w:val="nil"/>
              <w:bottom w:val="single" w:sz="8" w:space="0" w:color="auto"/>
              <w:right w:val="nil"/>
            </w:tcBorders>
            <w:shd w:val="clear" w:color="auto" w:fill="auto"/>
            <w:noWrap/>
            <w:vAlign w:val="center"/>
            <w:hideMark/>
          </w:tcPr>
          <w:p w14:paraId="46747C4E"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58</w:t>
            </w:r>
          </w:p>
        </w:tc>
        <w:tc>
          <w:tcPr>
            <w:tcW w:w="803" w:type="dxa"/>
            <w:tcBorders>
              <w:top w:val="nil"/>
              <w:left w:val="nil"/>
              <w:bottom w:val="single" w:sz="8" w:space="0" w:color="auto"/>
              <w:right w:val="nil"/>
            </w:tcBorders>
            <w:shd w:val="clear" w:color="auto" w:fill="auto"/>
            <w:noWrap/>
            <w:vAlign w:val="center"/>
            <w:hideMark/>
          </w:tcPr>
          <w:p w14:paraId="7DD19832"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32.22</w:t>
            </w:r>
          </w:p>
        </w:tc>
        <w:tc>
          <w:tcPr>
            <w:tcW w:w="778" w:type="dxa"/>
            <w:tcBorders>
              <w:top w:val="nil"/>
              <w:left w:val="nil"/>
              <w:bottom w:val="single" w:sz="8" w:space="0" w:color="auto"/>
              <w:right w:val="nil"/>
            </w:tcBorders>
            <w:shd w:val="clear" w:color="auto" w:fill="auto"/>
            <w:noWrap/>
            <w:vAlign w:val="center"/>
            <w:hideMark/>
          </w:tcPr>
          <w:p w14:paraId="6CC8AA86"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180</w:t>
            </w:r>
          </w:p>
        </w:tc>
        <w:tc>
          <w:tcPr>
            <w:tcW w:w="821" w:type="dxa"/>
            <w:tcBorders>
              <w:top w:val="nil"/>
              <w:left w:val="nil"/>
              <w:bottom w:val="single" w:sz="8" w:space="0" w:color="auto"/>
              <w:right w:val="nil"/>
            </w:tcBorders>
            <w:shd w:val="clear" w:color="auto" w:fill="auto"/>
            <w:noWrap/>
            <w:vAlign w:val="center"/>
            <w:hideMark/>
          </w:tcPr>
          <w:p w14:paraId="6942DA54"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100.00</w:t>
            </w:r>
          </w:p>
        </w:tc>
        <w:tc>
          <w:tcPr>
            <w:tcW w:w="953" w:type="dxa"/>
            <w:tcBorders>
              <w:top w:val="nil"/>
              <w:left w:val="nil"/>
              <w:bottom w:val="single" w:sz="8" w:space="0" w:color="auto"/>
              <w:right w:val="nil"/>
            </w:tcBorders>
            <w:shd w:val="clear" w:color="auto" w:fill="auto"/>
            <w:noWrap/>
            <w:vAlign w:val="center"/>
            <w:hideMark/>
          </w:tcPr>
          <w:p w14:paraId="44BEA7E6"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5.467</w:t>
            </w:r>
          </w:p>
        </w:tc>
        <w:tc>
          <w:tcPr>
            <w:tcW w:w="976" w:type="dxa"/>
            <w:tcBorders>
              <w:top w:val="nil"/>
              <w:left w:val="nil"/>
              <w:bottom w:val="single" w:sz="8" w:space="0" w:color="auto"/>
              <w:right w:val="nil"/>
            </w:tcBorders>
            <w:shd w:val="clear" w:color="auto" w:fill="auto"/>
            <w:noWrap/>
            <w:vAlign w:val="center"/>
            <w:hideMark/>
          </w:tcPr>
          <w:p w14:paraId="613C0529"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0.141</w:t>
            </w:r>
          </w:p>
        </w:tc>
        <w:tc>
          <w:tcPr>
            <w:tcW w:w="872" w:type="dxa"/>
            <w:tcBorders>
              <w:top w:val="nil"/>
              <w:left w:val="nil"/>
              <w:bottom w:val="single" w:sz="8" w:space="0" w:color="auto"/>
              <w:right w:val="nil"/>
            </w:tcBorders>
            <w:shd w:val="clear" w:color="auto" w:fill="auto"/>
            <w:noWrap/>
            <w:vAlign w:val="center"/>
            <w:hideMark/>
          </w:tcPr>
          <w:p w14:paraId="569ED13B"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0.64</w:t>
            </w:r>
          </w:p>
        </w:tc>
        <w:tc>
          <w:tcPr>
            <w:tcW w:w="872" w:type="dxa"/>
            <w:tcBorders>
              <w:top w:val="nil"/>
              <w:left w:val="nil"/>
              <w:bottom w:val="single" w:sz="8" w:space="0" w:color="auto"/>
              <w:right w:val="nil"/>
            </w:tcBorders>
            <w:shd w:val="clear" w:color="auto" w:fill="auto"/>
            <w:noWrap/>
            <w:vAlign w:val="center"/>
            <w:hideMark/>
          </w:tcPr>
          <w:p w14:paraId="25CDAE62"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0.74</w:t>
            </w:r>
          </w:p>
        </w:tc>
        <w:tc>
          <w:tcPr>
            <w:tcW w:w="872" w:type="dxa"/>
            <w:tcBorders>
              <w:top w:val="nil"/>
              <w:left w:val="nil"/>
              <w:bottom w:val="single" w:sz="8" w:space="0" w:color="auto"/>
              <w:right w:val="nil"/>
            </w:tcBorders>
            <w:shd w:val="clear" w:color="auto" w:fill="auto"/>
            <w:noWrap/>
            <w:vAlign w:val="center"/>
            <w:hideMark/>
          </w:tcPr>
          <w:p w14:paraId="5EA7B94B" w14:textId="77777777" w:rsidR="001E32CE" w:rsidRPr="0009600A" w:rsidRDefault="001E32CE" w:rsidP="00D76E25">
            <w:pPr>
              <w:spacing w:after="0" w:line="240" w:lineRule="auto"/>
              <w:jc w:val="center"/>
              <w:rPr>
                <w:rFonts w:ascii="Times New Roman" w:eastAsia="Times New Roman" w:hAnsi="Times New Roman" w:cs="Times New Roman"/>
                <w:color w:val="000000" w:themeColor="text1"/>
                <w:kern w:val="0"/>
                <w:lang w:eastAsia="en-GB"/>
                <w14:ligatures w14:val="none"/>
              </w:rPr>
            </w:pPr>
            <w:r w:rsidRPr="0009600A">
              <w:rPr>
                <w:rFonts w:ascii="Times New Roman" w:eastAsia="Times New Roman" w:hAnsi="Times New Roman" w:cs="Times New Roman"/>
                <w:color w:val="000000" w:themeColor="text1"/>
                <w:kern w:val="0"/>
                <w:lang w:eastAsia="en-GB"/>
                <w14:ligatures w14:val="none"/>
              </w:rPr>
              <w:t>0.72</w:t>
            </w:r>
          </w:p>
        </w:tc>
      </w:tr>
    </w:tbl>
    <w:p w14:paraId="37A15E90" w14:textId="77777777" w:rsidR="00922423" w:rsidRPr="0009600A" w:rsidRDefault="00922423" w:rsidP="00D76E25">
      <w:pPr>
        <w:spacing w:after="0" w:line="240" w:lineRule="auto"/>
        <w:rPr>
          <w:rFonts w:ascii="Times New Roman" w:hAnsi="Times New Roman" w:cs="Times New Roman"/>
          <w:b/>
          <w:bCs/>
          <w:color w:val="000000" w:themeColor="text1"/>
          <w:sz w:val="28"/>
          <w:szCs w:val="28"/>
        </w:rPr>
        <w:sectPr w:rsidR="00922423" w:rsidRPr="0009600A" w:rsidSect="00B57213">
          <w:pgSz w:w="16838" w:h="11906" w:orient="landscape"/>
          <w:pgMar w:top="1440" w:right="1440" w:bottom="1440" w:left="1440" w:header="708" w:footer="708" w:gutter="0"/>
          <w:lnNumType w:countBy="1" w:restart="continuous"/>
          <w:pgNumType w:start="1"/>
          <w:cols w:space="708"/>
          <w:docGrid w:linePitch="360"/>
        </w:sectPr>
      </w:pPr>
    </w:p>
    <w:p w14:paraId="44B5902E" w14:textId="77777777" w:rsidR="00777F99" w:rsidRPr="0009600A" w:rsidRDefault="00777F99" w:rsidP="00612055">
      <w:pPr>
        <w:spacing w:after="0" w:line="360" w:lineRule="auto"/>
        <w:rPr>
          <w:rFonts w:ascii="Times New Roman" w:hAnsi="Times New Roman" w:cs="Times New Roman"/>
          <w:b/>
          <w:bCs/>
          <w:color w:val="000000" w:themeColor="text1"/>
          <w:sz w:val="24"/>
          <w:szCs w:val="24"/>
        </w:rPr>
      </w:pPr>
      <w:r w:rsidRPr="0009600A">
        <w:rPr>
          <w:rFonts w:ascii="Times New Roman" w:hAnsi="Times New Roman" w:cs="Times New Roman"/>
          <w:b/>
          <w:bCs/>
          <w:color w:val="000000" w:themeColor="text1"/>
          <w:sz w:val="24"/>
          <w:szCs w:val="24"/>
        </w:rPr>
        <w:lastRenderedPageBreak/>
        <w:t>Discussion</w:t>
      </w:r>
      <w:bookmarkStart w:id="6" w:name="_Toc140157618"/>
    </w:p>
    <w:bookmarkEnd w:id="6"/>
    <w:p w14:paraId="046914B3" w14:textId="28CC17B4" w:rsidR="00FC00AC" w:rsidRPr="0009600A" w:rsidRDefault="00893B53" w:rsidP="00FC00AC">
      <w:pPr>
        <w:spacing w:after="0" w:line="360" w:lineRule="auto"/>
        <w:jc w:val="both"/>
        <w:rPr>
          <w:rFonts w:ascii="Times New Roman" w:hAnsi="Times New Roman" w:cs="Times New Roman"/>
          <w:color w:val="000000" w:themeColor="text1"/>
          <w:sz w:val="24"/>
          <w:szCs w:val="24"/>
          <w:highlight w:val="yellow"/>
        </w:rPr>
      </w:pPr>
      <w:r w:rsidRPr="0009600A">
        <w:rPr>
          <w:rFonts w:ascii="Times New Roman" w:hAnsi="Times New Roman" w:cs="Times New Roman"/>
          <w:color w:val="000000" w:themeColor="text1"/>
          <w:sz w:val="24"/>
          <w:szCs w:val="24"/>
        </w:rPr>
        <w:t>Comparing overall sub-groups by age</w:t>
      </w:r>
      <w:r w:rsidR="00F778CF" w:rsidRPr="0009600A">
        <w:rPr>
          <w:rFonts w:ascii="Times New Roman" w:hAnsi="Times New Roman" w:cs="Times New Roman"/>
          <w:color w:val="000000" w:themeColor="text1"/>
          <w:sz w:val="24"/>
          <w:szCs w:val="24"/>
        </w:rPr>
        <w:t>,</w:t>
      </w:r>
      <w:r w:rsidRPr="0009600A">
        <w:rPr>
          <w:rFonts w:ascii="Times New Roman" w:hAnsi="Times New Roman" w:cs="Times New Roman"/>
          <w:color w:val="000000" w:themeColor="text1"/>
          <w:sz w:val="24"/>
          <w:szCs w:val="24"/>
        </w:rPr>
        <w:t xml:space="preserve"> a clear trend can be observed </w:t>
      </w:r>
      <w:r w:rsidR="000915FC" w:rsidRPr="0009600A">
        <w:rPr>
          <w:rFonts w:ascii="Times New Roman" w:hAnsi="Times New Roman" w:cs="Times New Roman"/>
          <w:color w:val="000000" w:themeColor="text1"/>
          <w:sz w:val="24"/>
          <w:szCs w:val="24"/>
        </w:rPr>
        <w:t>where</w:t>
      </w:r>
      <w:r w:rsidRPr="0009600A">
        <w:rPr>
          <w:rFonts w:ascii="Times New Roman" w:hAnsi="Times New Roman" w:cs="Times New Roman"/>
          <w:color w:val="000000" w:themeColor="text1"/>
          <w:sz w:val="24"/>
          <w:szCs w:val="24"/>
        </w:rPr>
        <w:t xml:space="preserve"> RAE </w:t>
      </w:r>
      <w:r w:rsidR="00F51D49" w:rsidRPr="0009600A">
        <w:rPr>
          <w:rFonts w:ascii="Times New Roman" w:hAnsi="Times New Roman" w:cs="Times New Roman"/>
          <w:color w:val="000000" w:themeColor="text1"/>
          <w:sz w:val="24"/>
          <w:szCs w:val="24"/>
        </w:rPr>
        <w:t>is</w:t>
      </w:r>
      <w:r w:rsidRPr="0009600A">
        <w:rPr>
          <w:rFonts w:ascii="Times New Roman" w:hAnsi="Times New Roman" w:cs="Times New Roman"/>
          <w:color w:val="000000" w:themeColor="text1"/>
          <w:sz w:val="24"/>
          <w:szCs w:val="24"/>
        </w:rPr>
        <w:t xml:space="preserve"> </w:t>
      </w:r>
      <w:r w:rsidR="0087565A" w:rsidRPr="0009600A">
        <w:rPr>
          <w:rFonts w:ascii="Times New Roman" w:hAnsi="Times New Roman" w:cs="Times New Roman"/>
          <w:color w:val="000000" w:themeColor="text1"/>
          <w:sz w:val="24"/>
          <w:szCs w:val="24"/>
        </w:rPr>
        <w:t xml:space="preserve">more prevalent in </w:t>
      </w:r>
      <w:r w:rsidR="00F8616D" w:rsidRPr="0009600A">
        <w:rPr>
          <w:rFonts w:ascii="Times New Roman" w:hAnsi="Times New Roman" w:cs="Times New Roman"/>
          <w:color w:val="000000" w:themeColor="text1"/>
          <w:sz w:val="24"/>
          <w:szCs w:val="24"/>
        </w:rPr>
        <w:t>Youth (17-18 years old)</w:t>
      </w:r>
      <w:r w:rsidR="000F3193" w:rsidRPr="0009600A">
        <w:rPr>
          <w:rFonts w:ascii="Times New Roman" w:hAnsi="Times New Roman" w:cs="Times New Roman"/>
          <w:color w:val="000000" w:themeColor="text1"/>
          <w:sz w:val="24"/>
          <w:szCs w:val="24"/>
        </w:rPr>
        <w:t xml:space="preserve"> </w:t>
      </w:r>
      <w:r w:rsidR="0087565A" w:rsidRPr="0009600A">
        <w:rPr>
          <w:rFonts w:ascii="Times New Roman" w:hAnsi="Times New Roman" w:cs="Times New Roman"/>
          <w:color w:val="000000" w:themeColor="text1"/>
          <w:sz w:val="24"/>
          <w:szCs w:val="24"/>
        </w:rPr>
        <w:t xml:space="preserve">compared </w:t>
      </w:r>
      <w:r w:rsidRPr="0009600A">
        <w:rPr>
          <w:rFonts w:ascii="Times New Roman" w:hAnsi="Times New Roman" w:cs="Times New Roman"/>
          <w:color w:val="000000" w:themeColor="text1"/>
          <w:sz w:val="24"/>
          <w:szCs w:val="24"/>
        </w:rPr>
        <w:t xml:space="preserve">to Senior </w:t>
      </w:r>
      <w:r w:rsidR="00F778CF" w:rsidRPr="0009600A">
        <w:rPr>
          <w:rFonts w:ascii="Times New Roman" w:hAnsi="Times New Roman" w:cs="Times New Roman"/>
          <w:color w:val="000000" w:themeColor="text1"/>
          <w:sz w:val="24"/>
          <w:szCs w:val="24"/>
        </w:rPr>
        <w:t>groups</w:t>
      </w:r>
      <w:r w:rsidRPr="0009600A">
        <w:rPr>
          <w:rFonts w:ascii="Times New Roman" w:hAnsi="Times New Roman" w:cs="Times New Roman"/>
          <w:color w:val="000000" w:themeColor="text1"/>
          <w:sz w:val="24"/>
          <w:szCs w:val="24"/>
        </w:rPr>
        <w:t xml:space="preserve">. </w:t>
      </w:r>
      <w:r w:rsidR="00F2570E" w:rsidRPr="0009600A">
        <w:rPr>
          <w:rFonts w:ascii="Times New Roman" w:hAnsi="Times New Roman" w:cs="Times New Roman"/>
          <w:color w:val="000000" w:themeColor="text1"/>
          <w:sz w:val="24"/>
          <w:szCs w:val="24"/>
        </w:rPr>
        <w:t xml:space="preserve">This finding corelates with the </w:t>
      </w:r>
      <w:r w:rsidRPr="0009600A">
        <w:rPr>
          <w:rFonts w:ascii="Times New Roman" w:hAnsi="Times New Roman" w:cs="Times New Roman"/>
          <w:color w:val="000000" w:themeColor="text1"/>
          <w:sz w:val="24"/>
          <w:szCs w:val="24"/>
        </w:rPr>
        <w:t xml:space="preserve">results presented in </w:t>
      </w:r>
      <w:r w:rsidR="004D2B13" w:rsidRPr="0009600A">
        <w:rPr>
          <w:rFonts w:ascii="Times New Roman" w:hAnsi="Times New Roman" w:cs="Times New Roman"/>
          <w:color w:val="000000" w:themeColor="text1"/>
          <w:sz w:val="24"/>
          <w:szCs w:val="24"/>
        </w:rPr>
        <w:t xml:space="preserve">some </w:t>
      </w:r>
      <w:r w:rsidR="000915FC" w:rsidRPr="0009600A">
        <w:rPr>
          <w:rFonts w:ascii="Times New Roman" w:hAnsi="Times New Roman" w:cs="Times New Roman"/>
          <w:color w:val="000000" w:themeColor="text1"/>
          <w:sz w:val="24"/>
          <w:szCs w:val="24"/>
        </w:rPr>
        <w:t>previous</w:t>
      </w:r>
      <w:r w:rsidRPr="0009600A">
        <w:rPr>
          <w:rFonts w:ascii="Times New Roman" w:hAnsi="Times New Roman" w:cs="Times New Roman"/>
          <w:color w:val="000000" w:themeColor="text1"/>
          <w:sz w:val="24"/>
          <w:szCs w:val="24"/>
        </w:rPr>
        <w:t xml:space="preserve"> RAE </w:t>
      </w:r>
      <w:r w:rsidR="00F778CF" w:rsidRPr="0009600A">
        <w:rPr>
          <w:rFonts w:ascii="Times New Roman" w:hAnsi="Times New Roman" w:cs="Times New Roman"/>
          <w:color w:val="000000" w:themeColor="text1"/>
          <w:sz w:val="24"/>
          <w:szCs w:val="24"/>
        </w:rPr>
        <w:t>studies</w:t>
      </w:r>
      <w:r w:rsidRPr="0009600A">
        <w:rPr>
          <w:rFonts w:ascii="Times New Roman" w:hAnsi="Times New Roman" w:cs="Times New Roman"/>
          <w:color w:val="000000" w:themeColor="text1"/>
          <w:sz w:val="24"/>
          <w:szCs w:val="24"/>
        </w:rPr>
        <w:t xml:space="preserve"> (Cobley et al., 2009; </w:t>
      </w:r>
      <w:r w:rsidR="009F1D6F" w:rsidRPr="0009600A">
        <w:rPr>
          <w:rFonts w:ascii="Times New Roman" w:hAnsi="Times New Roman" w:cs="Times New Roman"/>
          <w:color w:val="000000" w:themeColor="text1"/>
          <w:sz w:val="24"/>
          <w:szCs w:val="24"/>
        </w:rPr>
        <w:t>Fukuda, 2023</w:t>
      </w:r>
      <w:r w:rsidRPr="0009600A">
        <w:rPr>
          <w:rFonts w:ascii="Times New Roman" w:hAnsi="Times New Roman" w:cs="Times New Roman"/>
          <w:color w:val="000000" w:themeColor="text1"/>
          <w:sz w:val="24"/>
          <w:szCs w:val="24"/>
        </w:rPr>
        <w:t>)</w:t>
      </w:r>
      <w:r w:rsidR="000915FC" w:rsidRPr="0009600A">
        <w:rPr>
          <w:rFonts w:ascii="Times New Roman" w:hAnsi="Times New Roman" w:cs="Times New Roman"/>
          <w:color w:val="000000" w:themeColor="text1"/>
          <w:sz w:val="24"/>
          <w:szCs w:val="24"/>
        </w:rPr>
        <w:t>. Considering that</w:t>
      </w:r>
      <w:r w:rsidR="00B47F05" w:rsidRPr="0009600A">
        <w:rPr>
          <w:rFonts w:ascii="Times New Roman" w:hAnsi="Times New Roman" w:cs="Times New Roman"/>
          <w:color w:val="000000" w:themeColor="text1"/>
          <w:sz w:val="24"/>
          <w:szCs w:val="24"/>
        </w:rPr>
        <w:t xml:space="preserve"> </w:t>
      </w:r>
      <w:r w:rsidR="000915FC" w:rsidRPr="0009600A">
        <w:rPr>
          <w:rFonts w:ascii="Times New Roman" w:hAnsi="Times New Roman" w:cs="Times New Roman"/>
          <w:color w:val="000000" w:themeColor="text1"/>
          <w:sz w:val="24"/>
          <w:szCs w:val="24"/>
        </w:rPr>
        <w:t>RAE</w:t>
      </w:r>
      <w:r w:rsidR="00B47F05" w:rsidRPr="0009600A">
        <w:rPr>
          <w:rFonts w:ascii="Times New Roman" w:hAnsi="Times New Roman" w:cs="Times New Roman"/>
          <w:color w:val="000000" w:themeColor="text1"/>
          <w:sz w:val="24"/>
          <w:szCs w:val="24"/>
        </w:rPr>
        <w:t xml:space="preserve"> presence</w:t>
      </w:r>
      <w:r w:rsidR="000915FC" w:rsidRPr="0009600A">
        <w:rPr>
          <w:rFonts w:ascii="Times New Roman" w:hAnsi="Times New Roman" w:cs="Times New Roman"/>
          <w:color w:val="000000" w:themeColor="text1"/>
          <w:sz w:val="24"/>
          <w:szCs w:val="24"/>
        </w:rPr>
        <w:t xml:space="preserve"> in sport</w:t>
      </w:r>
      <w:r w:rsidR="008C3AB7" w:rsidRPr="0009600A">
        <w:rPr>
          <w:rFonts w:ascii="Times New Roman" w:hAnsi="Times New Roman" w:cs="Times New Roman"/>
          <w:color w:val="000000" w:themeColor="text1"/>
          <w:sz w:val="24"/>
          <w:szCs w:val="24"/>
        </w:rPr>
        <w:t>s</w:t>
      </w:r>
      <w:r w:rsidR="000915FC" w:rsidRPr="0009600A">
        <w:rPr>
          <w:rFonts w:ascii="Times New Roman" w:hAnsi="Times New Roman" w:cs="Times New Roman"/>
          <w:color w:val="000000" w:themeColor="text1"/>
          <w:sz w:val="24"/>
          <w:szCs w:val="24"/>
        </w:rPr>
        <w:t xml:space="preserve"> is </w:t>
      </w:r>
      <w:r w:rsidR="00B47F05" w:rsidRPr="0009600A">
        <w:rPr>
          <w:rFonts w:ascii="Times New Roman" w:hAnsi="Times New Roman" w:cs="Times New Roman"/>
          <w:color w:val="000000" w:themeColor="text1"/>
          <w:sz w:val="24"/>
          <w:szCs w:val="24"/>
        </w:rPr>
        <w:t>often</w:t>
      </w:r>
      <w:r w:rsidR="000915FC" w:rsidRPr="0009600A">
        <w:rPr>
          <w:rFonts w:ascii="Times New Roman" w:hAnsi="Times New Roman" w:cs="Times New Roman"/>
          <w:color w:val="000000" w:themeColor="text1"/>
          <w:sz w:val="24"/>
          <w:szCs w:val="24"/>
        </w:rPr>
        <w:t xml:space="preserve"> attributed to the physical maturation and size differences among individuals within the same age group</w:t>
      </w:r>
      <w:r w:rsidR="00B47F05" w:rsidRPr="0009600A">
        <w:rPr>
          <w:rFonts w:ascii="Times New Roman" w:hAnsi="Times New Roman" w:cs="Times New Roman"/>
          <w:color w:val="000000" w:themeColor="text1"/>
          <w:sz w:val="24"/>
          <w:szCs w:val="24"/>
        </w:rPr>
        <w:t xml:space="preserve"> (i.e.</w:t>
      </w:r>
      <w:r w:rsidR="00876236" w:rsidRPr="0009600A">
        <w:rPr>
          <w:rFonts w:ascii="Times New Roman" w:hAnsi="Times New Roman" w:cs="Times New Roman"/>
          <w:color w:val="000000" w:themeColor="text1"/>
          <w:sz w:val="24"/>
          <w:szCs w:val="24"/>
        </w:rPr>
        <w:t>,</w:t>
      </w:r>
      <w:r w:rsidR="00B47F05" w:rsidRPr="0009600A">
        <w:rPr>
          <w:rFonts w:ascii="Times New Roman" w:hAnsi="Times New Roman" w:cs="Times New Roman"/>
          <w:color w:val="000000" w:themeColor="text1"/>
          <w:sz w:val="24"/>
          <w:szCs w:val="24"/>
        </w:rPr>
        <w:t xml:space="preserve"> the maturation-selection hypothesis)</w:t>
      </w:r>
      <w:r w:rsidR="000915FC" w:rsidRPr="0009600A">
        <w:rPr>
          <w:rFonts w:ascii="Times New Roman" w:hAnsi="Times New Roman" w:cs="Times New Roman"/>
          <w:color w:val="000000" w:themeColor="text1"/>
          <w:sz w:val="24"/>
          <w:szCs w:val="24"/>
        </w:rPr>
        <w:t xml:space="preserve">, it is reasonable to expect that the phenomenon becomes more pronounced during the early stages of physical development when the relative age differences within a cohort are </w:t>
      </w:r>
      <w:r w:rsidR="00F778CF" w:rsidRPr="0009600A">
        <w:rPr>
          <w:rFonts w:ascii="Times New Roman" w:hAnsi="Times New Roman" w:cs="Times New Roman"/>
          <w:color w:val="000000" w:themeColor="text1"/>
          <w:sz w:val="24"/>
          <w:szCs w:val="24"/>
        </w:rPr>
        <w:t>greater</w:t>
      </w:r>
      <w:r w:rsidR="000915FC" w:rsidRPr="0009600A">
        <w:rPr>
          <w:rFonts w:ascii="Times New Roman" w:hAnsi="Times New Roman" w:cs="Times New Roman"/>
          <w:color w:val="000000" w:themeColor="text1"/>
          <w:sz w:val="24"/>
          <w:szCs w:val="24"/>
        </w:rPr>
        <w:t xml:space="preserve">. When athletes are younger and still experiencing significant growth and development, a nearly 12-month age difference represents a relatively larger proportion of their total age, which means that the physical advantages or disadvantages associated with being relatively older or younger within the same age group can have a more pronounced effect. </w:t>
      </w:r>
      <w:r w:rsidR="00C62A55" w:rsidRPr="0009600A">
        <w:rPr>
          <w:rFonts w:ascii="Times New Roman" w:hAnsi="Times New Roman" w:cs="Times New Roman"/>
          <w:color w:val="000000" w:themeColor="text1"/>
          <w:sz w:val="24"/>
          <w:szCs w:val="24"/>
        </w:rPr>
        <w:t>T</w:t>
      </w:r>
      <w:r w:rsidR="00F51D49" w:rsidRPr="0009600A">
        <w:rPr>
          <w:rFonts w:ascii="Times New Roman" w:hAnsi="Times New Roman" w:cs="Times New Roman"/>
          <w:color w:val="000000" w:themeColor="text1"/>
          <w:sz w:val="24"/>
          <w:szCs w:val="24"/>
        </w:rPr>
        <w:t xml:space="preserve">he higher prevalence of the </w:t>
      </w:r>
      <w:r w:rsidR="00F778CF" w:rsidRPr="0009600A">
        <w:rPr>
          <w:rFonts w:ascii="Times New Roman" w:hAnsi="Times New Roman" w:cs="Times New Roman"/>
          <w:color w:val="000000" w:themeColor="text1"/>
          <w:sz w:val="24"/>
          <w:szCs w:val="24"/>
        </w:rPr>
        <w:t>RAE</w:t>
      </w:r>
      <w:r w:rsidR="00F51D49" w:rsidRPr="0009600A">
        <w:rPr>
          <w:rFonts w:ascii="Times New Roman" w:hAnsi="Times New Roman" w:cs="Times New Roman"/>
          <w:color w:val="000000" w:themeColor="text1"/>
          <w:sz w:val="24"/>
          <w:szCs w:val="24"/>
        </w:rPr>
        <w:t xml:space="preserve"> observed in the </w:t>
      </w:r>
      <w:r w:rsidR="00BC650F" w:rsidRPr="0009600A">
        <w:rPr>
          <w:rFonts w:ascii="Times New Roman" w:hAnsi="Times New Roman" w:cs="Times New Roman"/>
          <w:color w:val="000000" w:themeColor="text1"/>
          <w:sz w:val="24"/>
          <w:szCs w:val="24"/>
        </w:rPr>
        <w:t>Youth</w:t>
      </w:r>
      <w:r w:rsidR="00F51D49" w:rsidRPr="0009600A">
        <w:rPr>
          <w:rFonts w:ascii="Times New Roman" w:hAnsi="Times New Roman" w:cs="Times New Roman"/>
          <w:color w:val="000000" w:themeColor="text1"/>
          <w:sz w:val="24"/>
          <w:szCs w:val="24"/>
        </w:rPr>
        <w:t xml:space="preserve"> categories</w:t>
      </w:r>
      <w:r w:rsidR="00C62A55" w:rsidRPr="0009600A">
        <w:rPr>
          <w:rFonts w:ascii="Times New Roman" w:hAnsi="Times New Roman" w:cs="Times New Roman"/>
          <w:color w:val="000000" w:themeColor="text1"/>
          <w:sz w:val="24"/>
          <w:szCs w:val="24"/>
        </w:rPr>
        <w:t xml:space="preserve"> </w:t>
      </w:r>
      <w:r w:rsidR="00F778CF" w:rsidRPr="0009600A">
        <w:rPr>
          <w:rFonts w:ascii="Times New Roman" w:hAnsi="Times New Roman" w:cs="Times New Roman"/>
          <w:color w:val="000000" w:themeColor="text1"/>
          <w:sz w:val="24"/>
          <w:szCs w:val="24"/>
        </w:rPr>
        <w:t>than</w:t>
      </w:r>
      <w:r w:rsidR="00C62A55" w:rsidRPr="0009600A">
        <w:rPr>
          <w:rFonts w:ascii="Times New Roman" w:hAnsi="Times New Roman" w:cs="Times New Roman"/>
          <w:color w:val="000000" w:themeColor="text1"/>
          <w:sz w:val="24"/>
          <w:szCs w:val="24"/>
        </w:rPr>
        <w:t xml:space="preserve"> at Senior level</w:t>
      </w:r>
      <w:r w:rsidR="00F51D49" w:rsidRPr="0009600A">
        <w:rPr>
          <w:rFonts w:ascii="Times New Roman" w:hAnsi="Times New Roman" w:cs="Times New Roman"/>
          <w:color w:val="000000" w:themeColor="text1"/>
          <w:sz w:val="24"/>
          <w:szCs w:val="24"/>
        </w:rPr>
        <w:t xml:space="preserve">, </w:t>
      </w:r>
      <w:r w:rsidR="00C62A55" w:rsidRPr="0009600A">
        <w:rPr>
          <w:rFonts w:ascii="Times New Roman" w:hAnsi="Times New Roman" w:cs="Times New Roman"/>
          <w:color w:val="000000" w:themeColor="text1"/>
          <w:sz w:val="24"/>
          <w:szCs w:val="24"/>
        </w:rPr>
        <w:t>may</w:t>
      </w:r>
      <w:r w:rsidR="00F51D49" w:rsidRPr="0009600A">
        <w:rPr>
          <w:rFonts w:ascii="Times New Roman" w:hAnsi="Times New Roman" w:cs="Times New Roman"/>
          <w:color w:val="000000" w:themeColor="text1"/>
          <w:sz w:val="24"/>
          <w:szCs w:val="24"/>
        </w:rPr>
        <w:t xml:space="preserve"> </w:t>
      </w:r>
      <w:r w:rsidR="008C3AB7" w:rsidRPr="0009600A">
        <w:rPr>
          <w:rFonts w:ascii="Times New Roman" w:hAnsi="Times New Roman" w:cs="Times New Roman"/>
          <w:color w:val="000000" w:themeColor="text1"/>
          <w:sz w:val="24"/>
          <w:szCs w:val="24"/>
        </w:rPr>
        <w:t>lead to a conclusion</w:t>
      </w:r>
      <w:r w:rsidR="00C62A55" w:rsidRPr="0009600A">
        <w:rPr>
          <w:rFonts w:ascii="Times New Roman" w:hAnsi="Times New Roman" w:cs="Times New Roman"/>
          <w:color w:val="000000" w:themeColor="text1"/>
          <w:sz w:val="24"/>
          <w:szCs w:val="24"/>
        </w:rPr>
        <w:t xml:space="preserve"> </w:t>
      </w:r>
      <w:r w:rsidR="008C3AB7" w:rsidRPr="0009600A">
        <w:rPr>
          <w:rFonts w:ascii="Times New Roman" w:hAnsi="Times New Roman" w:cs="Times New Roman"/>
          <w:color w:val="000000" w:themeColor="text1"/>
          <w:sz w:val="24"/>
          <w:szCs w:val="24"/>
        </w:rPr>
        <w:t>that athletic</w:t>
      </w:r>
      <w:r w:rsidR="002D0631" w:rsidRPr="0009600A">
        <w:rPr>
          <w:rFonts w:ascii="Times New Roman" w:hAnsi="Times New Roman" w:cs="Times New Roman"/>
          <w:color w:val="000000" w:themeColor="text1"/>
          <w:sz w:val="24"/>
          <w:szCs w:val="24"/>
        </w:rPr>
        <w:t xml:space="preserve"> </w:t>
      </w:r>
      <w:r w:rsidR="008C3AB7" w:rsidRPr="0009600A">
        <w:rPr>
          <w:rFonts w:ascii="Times New Roman" w:hAnsi="Times New Roman" w:cs="Times New Roman"/>
          <w:color w:val="000000" w:themeColor="text1"/>
          <w:sz w:val="24"/>
          <w:szCs w:val="24"/>
        </w:rPr>
        <w:t>success in the early development stages i</w:t>
      </w:r>
      <w:r w:rsidR="00FE37D1" w:rsidRPr="0009600A">
        <w:rPr>
          <w:rFonts w:ascii="Times New Roman" w:hAnsi="Times New Roman" w:cs="Times New Roman"/>
          <w:color w:val="000000" w:themeColor="text1"/>
          <w:sz w:val="24"/>
          <w:szCs w:val="24"/>
        </w:rPr>
        <w:t>s</w:t>
      </w:r>
      <w:r w:rsidR="008C3AB7" w:rsidRPr="0009600A">
        <w:rPr>
          <w:rFonts w:ascii="Times New Roman" w:hAnsi="Times New Roman" w:cs="Times New Roman"/>
          <w:color w:val="000000" w:themeColor="text1"/>
          <w:sz w:val="24"/>
          <w:szCs w:val="24"/>
        </w:rPr>
        <w:t xml:space="preserve"> not a strong </w:t>
      </w:r>
      <w:r w:rsidR="00C62A55" w:rsidRPr="0009600A">
        <w:rPr>
          <w:rFonts w:ascii="Times New Roman" w:hAnsi="Times New Roman" w:cs="Times New Roman"/>
          <w:color w:val="000000" w:themeColor="text1"/>
          <w:sz w:val="24"/>
          <w:szCs w:val="24"/>
        </w:rPr>
        <w:t xml:space="preserve">predictor </w:t>
      </w:r>
      <w:r w:rsidR="008C3AB7" w:rsidRPr="0009600A">
        <w:rPr>
          <w:rFonts w:ascii="Times New Roman" w:hAnsi="Times New Roman" w:cs="Times New Roman"/>
          <w:color w:val="000000" w:themeColor="text1"/>
          <w:sz w:val="24"/>
          <w:szCs w:val="24"/>
        </w:rPr>
        <w:t xml:space="preserve">of </w:t>
      </w:r>
      <w:r w:rsidR="00C62A55" w:rsidRPr="0009600A">
        <w:rPr>
          <w:rFonts w:ascii="Times New Roman" w:hAnsi="Times New Roman" w:cs="Times New Roman"/>
          <w:color w:val="000000" w:themeColor="text1"/>
          <w:sz w:val="24"/>
          <w:szCs w:val="24"/>
        </w:rPr>
        <w:t xml:space="preserve">a </w:t>
      </w:r>
      <w:r w:rsidR="008C3AB7" w:rsidRPr="0009600A">
        <w:rPr>
          <w:rFonts w:ascii="Times New Roman" w:hAnsi="Times New Roman" w:cs="Times New Roman"/>
          <w:color w:val="000000" w:themeColor="text1"/>
          <w:sz w:val="24"/>
          <w:szCs w:val="24"/>
        </w:rPr>
        <w:t xml:space="preserve">successful </w:t>
      </w:r>
      <w:r w:rsidR="00C62A55" w:rsidRPr="0009600A">
        <w:rPr>
          <w:rFonts w:ascii="Times New Roman" w:hAnsi="Times New Roman" w:cs="Times New Roman"/>
          <w:color w:val="000000" w:themeColor="text1"/>
          <w:sz w:val="24"/>
          <w:szCs w:val="24"/>
        </w:rPr>
        <w:t xml:space="preserve">future </w:t>
      </w:r>
      <w:r w:rsidR="008C3AB7" w:rsidRPr="0009600A">
        <w:rPr>
          <w:rFonts w:ascii="Times New Roman" w:hAnsi="Times New Roman" w:cs="Times New Roman"/>
          <w:color w:val="000000" w:themeColor="text1"/>
          <w:sz w:val="24"/>
          <w:szCs w:val="24"/>
        </w:rPr>
        <w:t>career</w:t>
      </w:r>
      <w:r w:rsidR="002D0631" w:rsidRPr="0009600A">
        <w:rPr>
          <w:rFonts w:ascii="Times New Roman" w:hAnsi="Times New Roman" w:cs="Times New Roman"/>
          <w:color w:val="000000" w:themeColor="text1"/>
          <w:sz w:val="24"/>
          <w:szCs w:val="24"/>
        </w:rPr>
        <w:t xml:space="preserve"> </w:t>
      </w:r>
      <w:r w:rsidR="00C62A55" w:rsidRPr="0009600A">
        <w:rPr>
          <w:rFonts w:ascii="Times New Roman" w:hAnsi="Times New Roman" w:cs="Times New Roman"/>
          <w:color w:val="000000" w:themeColor="text1"/>
          <w:sz w:val="24"/>
          <w:szCs w:val="24"/>
        </w:rPr>
        <w:t>(</w:t>
      </w:r>
      <w:r w:rsidR="00F51D49" w:rsidRPr="0009600A">
        <w:rPr>
          <w:rFonts w:ascii="Times New Roman" w:hAnsi="Times New Roman" w:cs="Times New Roman"/>
          <w:color w:val="000000" w:themeColor="text1"/>
          <w:sz w:val="24"/>
          <w:szCs w:val="24"/>
        </w:rPr>
        <w:t>Boccia et al.</w:t>
      </w:r>
      <w:r w:rsidR="00C62A55" w:rsidRPr="0009600A">
        <w:rPr>
          <w:rFonts w:ascii="Times New Roman" w:hAnsi="Times New Roman" w:cs="Times New Roman"/>
          <w:color w:val="000000" w:themeColor="text1"/>
          <w:sz w:val="24"/>
          <w:szCs w:val="24"/>
        </w:rPr>
        <w:t xml:space="preserve">, </w:t>
      </w:r>
      <w:r w:rsidR="00F51D49" w:rsidRPr="0009600A">
        <w:rPr>
          <w:rFonts w:ascii="Times New Roman" w:hAnsi="Times New Roman" w:cs="Times New Roman"/>
          <w:color w:val="000000" w:themeColor="text1"/>
          <w:sz w:val="24"/>
          <w:szCs w:val="24"/>
        </w:rPr>
        <w:t>2017</w:t>
      </w:r>
      <w:r w:rsidR="00C62A55" w:rsidRPr="0009600A">
        <w:rPr>
          <w:rFonts w:ascii="Times New Roman" w:hAnsi="Times New Roman" w:cs="Times New Roman"/>
          <w:color w:val="000000" w:themeColor="text1"/>
          <w:sz w:val="24"/>
          <w:szCs w:val="24"/>
        </w:rPr>
        <w:t xml:space="preserve">; </w:t>
      </w:r>
      <w:proofErr w:type="spellStart"/>
      <w:r w:rsidR="00F51D49" w:rsidRPr="0009600A">
        <w:rPr>
          <w:rFonts w:ascii="Times New Roman" w:hAnsi="Times New Roman" w:cs="Times New Roman"/>
          <w:color w:val="000000" w:themeColor="text1"/>
          <w:sz w:val="24"/>
          <w:szCs w:val="24"/>
        </w:rPr>
        <w:t>Brustio</w:t>
      </w:r>
      <w:proofErr w:type="spellEnd"/>
      <w:r w:rsidR="00F51D49" w:rsidRPr="0009600A">
        <w:rPr>
          <w:rFonts w:ascii="Times New Roman" w:hAnsi="Times New Roman" w:cs="Times New Roman"/>
          <w:color w:val="000000" w:themeColor="text1"/>
          <w:sz w:val="24"/>
          <w:szCs w:val="24"/>
        </w:rPr>
        <w:t xml:space="preserve"> et al.</w:t>
      </w:r>
      <w:r w:rsidR="00C62A55" w:rsidRPr="0009600A">
        <w:rPr>
          <w:rFonts w:ascii="Times New Roman" w:hAnsi="Times New Roman" w:cs="Times New Roman"/>
          <w:color w:val="000000" w:themeColor="text1"/>
          <w:sz w:val="24"/>
          <w:szCs w:val="24"/>
        </w:rPr>
        <w:t xml:space="preserve">, </w:t>
      </w:r>
      <w:r w:rsidR="00F51D49" w:rsidRPr="0009600A">
        <w:rPr>
          <w:rFonts w:ascii="Times New Roman" w:hAnsi="Times New Roman" w:cs="Times New Roman"/>
          <w:color w:val="000000" w:themeColor="text1"/>
          <w:sz w:val="24"/>
          <w:szCs w:val="24"/>
        </w:rPr>
        <w:t>201</w:t>
      </w:r>
      <w:r w:rsidR="00DF5142" w:rsidRPr="0009600A">
        <w:rPr>
          <w:rFonts w:ascii="Times New Roman" w:hAnsi="Times New Roman" w:cs="Times New Roman"/>
          <w:color w:val="000000" w:themeColor="text1"/>
          <w:sz w:val="24"/>
          <w:szCs w:val="24"/>
        </w:rPr>
        <w:t>8</w:t>
      </w:r>
      <w:r w:rsidR="00F51D49" w:rsidRPr="0009600A">
        <w:rPr>
          <w:rFonts w:ascii="Times New Roman" w:hAnsi="Times New Roman" w:cs="Times New Roman"/>
          <w:color w:val="000000" w:themeColor="text1"/>
          <w:sz w:val="24"/>
          <w:szCs w:val="24"/>
        </w:rPr>
        <w:t>)</w:t>
      </w:r>
      <w:r w:rsidR="00C62A55" w:rsidRPr="0009600A">
        <w:rPr>
          <w:rFonts w:ascii="Times New Roman" w:hAnsi="Times New Roman" w:cs="Times New Roman"/>
          <w:color w:val="000000" w:themeColor="text1"/>
          <w:sz w:val="24"/>
          <w:szCs w:val="24"/>
        </w:rPr>
        <w:t xml:space="preserve">. </w:t>
      </w:r>
      <w:r w:rsidR="00EF221B" w:rsidRPr="0009600A">
        <w:rPr>
          <w:rFonts w:ascii="Times New Roman" w:hAnsi="Times New Roman" w:cs="Times New Roman"/>
          <w:color w:val="000000" w:themeColor="text1"/>
          <w:sz w:val="24"/>
          <w:szCs w:val="24"/>
        </w:rPr>
        <w:t>Additionally, despite weight classes being utilised to control for boxer size and physicality</w:t>
      </w:r>
      <w:r w:rsidR="0064388C" w:rsidRPr="0009600A">
        <w:rPr>
          <w:rFonts w:ascii="Times New Roman" w:hAnsi="Times New Roman" w:cs="Times New Roman"/>
          <w:color w:val="000000" w:themeColor="text1"/>
          <w:sz w:val="24"/>
          <w:szCs w:val="24"/>
        </w:rPr>
        <w:t>,</w:t>
      </w:r>
      <w:r w:rsidR="00EF221B" w:rsidRPr="0009600A">
        <w:rPr>
          <w:rFonts w:ascii="Times New Roman" w:hAnsi="Times New Roman" w:cs="Times New Roman"/>
          <w:color w:val="000000" w:themeColor="text1"/>
          <w:sz w:val="24"/>
          <w:szCs w:val="24"/>
        </w:rPr>
        <w:t xml:space="preserve"> the presence of RAE suggests that boxers born in Q1 might also possess a cognitive or game intelligence advantage over their peers which is more difficult to control for. </w:t>
      </w:r>
      <w:r w:rsidR="00C62A55" w:rsidRPr="0009600A">
        <w:rPr>
          <w:rFonts w:ascii="Times New Roman" w:hAnsi="Times New Roman" w:cs="Times New Roman"/>
          <w:color w:val="000000" w:themeColor="text1"/>
          <w:sz w:val="24"/>
          <w:szCs w:val="24"/>
        </w:rPr>
        <w:t>A</w:t>
      </w:r>
      <w:r w:rsidR="00F51D49" w:rsidRPr="0009600A">
        <w:rPr>
          <w:rFonts w:ascii="Times New Roman" w:hAnsi="Times New Roman" w:cs="Times New Roman"/>
          <w:color w:val="000000" w:themeColor="text1"/>
          <w:sz w:val="24"/>
          <w:szCs w:val="24"/>
        </w:rPr>
        <w:t>thletes born later in the year may</w:t>
      </w:r>
      <w:r w:rsidR="00C62A55" w:rsidRPr="0009600A">
        <w:rPr>
          <w:rFonts w:ascii="Times New Roman" w:hAnsi="Times New Roman" w:cs="Times New Roman"/>
          <w:color w:val="000000" w:themeColor="text1"/>
          <w:sz w:val="24"/>
          <w:szCs w:val="24"/>
        </w:rPr>
        <w:t xml:space="preserve"> therefore</w:t>
      </w:r>
      <w:r w:rsidR="00F51D49" w:rsidRPr="0009600A">
        <w:rPr>
          <w:rFonts w:ascii="Times New Roman" w:hAnsi="Times New Roman" w:cs="Times New Roman"/>
          <w:color w:val="000000" w:themeColor="text1"/>
          <w:sz w:val="24"/>
          <w:szCs w:val="24"/>
        </w:rPr>
        <w:t xml:space="preserve"> not reach the world-class level until they enter the Senior category, at which point the influence of the RAE tends to diminish.</w:t>
      </w:r>
      <w:r w:rsidR="00F8616D" w:rsidRPr="0009600A">
        <w:rPr>
          <w:rFonts w:ascii="Times New Roman" w:hAnsi="Times New Roman" w:cs="Times New Roman"/>
          <w:color w:val="000000" w:themeColor="text1"/>
          <w:sz w:val="24"/>
          <w:szCs w:val="24"/>
        </w:rPr>
        <w:t xml:space="preserve"> </w:t>
      </w:r>
      <w:r w:rsidR="00BC650F" w:rsidRPr="0009600A">
        <w:rPr>
          <w:rFonts w:ascii="Times New Roman" w:hAnsi="Times New Roman" w:cs="Times New Roman"/>
          <w:color w:val="000000" w:themeColor="text1"/>
          <w:sz w:val="24"/>
          <w:szCs w:val="24"/>
        </w:rPr>
        <w:t>Th</w:t>
      </w:r>
      <w:r w:rsidR="00763B9A" w:rsidRPr="0009600A">
        <w:rPr>
          <w:rFonts w:ascii="Times New Roman" w:hAnsi="Times New Roman" w:cs="Times New Roman"/>
          <w:color w:val="000000" w:themeColor="text1"/>
          <w:sz w:val="24"/>
          <w:szCs w:val="24"/>
        </w:rPr>
        <w:t xml:space="preserve">is can be further validated by the </w:t>
      </w:r>
      <w:r w:rsidR="00BC650F" w:rsidRPr="0009600A">
        <w:rPr>
          <w:rFonts w:ascii="Times New Roman" w:hAnsi="Times New Roman" w:cs="Times New Roman"/>
          <w:color w:val="000000" w:themeColor="text1"/>
          <w:sz w:val="24"/>
          <w:szCs w:val="24"/>
        </w:rPr>
        <w:t xml:space="preserve">medal-winning </w:t>
      </w:r>
      <w:r w:rsidR="00763B9A" w:rsidRPr="0009600A">
        <w:rPr>
          <w:rFonts w:ascii="Times New Roman" w:hAnsi="Times New Roman" w:cs="Times New Roman"/>
          <w:color w:val="000000" w:themeColor="text1"/>
          <w:sz w:val="24"/>
          <w:szCs w:val="24"/>
        </w:rPr>
        <w:t xml:space="preserve">analysis herein where a lack of RAE was observed, except in the case of 1 individual youth male competition. </w:t>
      </w:r>
    </w:p>
    <w:p w14:paraId="4E4BBE4A" w14:textId="6C5D9994" w:rsidR="00272FCB" w:rsidRPr="0009600A" w:rsidRDefault="00272FCB" w:rsidP="00FC00AC">
      <w:pPr>
        <w:spacing w:after="0" w:line="360" w:lineRule="auto"/>
        <w:ind w:firstLine="567"/>
        <w:jc w:val="both"/>
        <w:rPr>
          <w:rFonts w:ascii="Times New Roman" w:hAnsi="Times New Roman" w:cs="Times New Roman"/>
          <w:color w:val="000000" w:themeColor="text1"/>
          <w:sz w:val="24"/>
          <w:szCs w:val="24"/>
        </w:rPr>
      </w:pPr>
      <w:r w:rsidRPr="0009600A">
        <w:rPr>
          <w:rFonts w:ascii="Times New Roman" w:hAnsi="Times New Roman" w:cs="Times New Roman"/>
          <w:color w:val="000000" w:themeColor="text1"/>
          <w:sz w:val="24"/>
          <w:szCs w:val="24"/>
        </w:rPr>
        <w:t xml:space="preserve">Interestingly, </w:t>
      </w:r>
      <w:r w:rsidR="00145184" w:rsidRPr="0009600A">
        <w:rPr>
          <w:rFonts w:ascii="Times New Roman" w:hAnsi="Times New Roman" w:cs="Times New Roman"/>
          <w:color w:val="000000" w:themeColor="text1"/>
          <w:sz w:val="24"/>
          <w:szCs w:val="24"/>
        </w:rPr>
        <w:t xml:space="preserve">when </w:t>
      </w:r>
      <w:r w:rsidRPr="0009600A">
        <w:rPr>
          <w:rFonts w:ascii="Times New Roman" w:hAnsi="Times New Roman" w:cs="Times New Roman"/>
          <w:color w:val="000000" w:themeColor="text1"/>
          <w:sz w:val="24"/>
          <w:szCs w:val="24"/>
        </w:rPr>
        <w:t>comparing with Edginton et al. (2014)</w:t>
      </w:r>
      <w:r w:rsidR="00145184" w:rsidRPr="0009600A">
        <w:rPr>
          <w:rFonts w:ascii="Times New Roman" w:hAnsi="Times New Roman" w:cs="Times New Roman"/>
          <w:color w:val="000000" w:themeColor="text1"/>
          <w:sz w:val="24"/>
          <w:szCs w:val="24"/>
        </w:rPr>
        <w:t xml:space="preserve"> a noticeable difference in the results can be </w:t>
      </w:r>
      <w:r w:rsidR="00593AE0" w:rsidRPr="0009600A">
        <w:rPr>
          <w:rFonts w:ascii="Times New Roman" w:hAnsi="Times New Roman" w:cs="Times New Roman"/>
          <w:color w:val="000000" w:themeColor="text1"/>
          <w:sz w:val="24"/>
          <w:szCs w:val="24"/>
        </w:rPr>
        <w:t>seen</w:t>
      </w:r>
      <w:r w:rsidR="00145184" w:rsidRPr="0009600A">
        <w:rPr>
          <w:rFonts w:ascii="Times New Roman" w:hAnsi="Times New Roman" w:cs="Times New Roman"/>
          <w:color w:val="000000" w:themeColor="text1"/>
          <w:sz w:val="24"/>
          <w:szCs w:val="24"/>
        </w:rPr>
        <w:t>. While Edginton et al. (2014)</w:t>
      </w:r>
      <w:r w:rsidRPr="0009600A">
        <w:rPr>
          <w:rFonts w:ascii="Times New Roman" w:hAnsi="Times New Roman" w:cs="Times New Roman"/>
          <w:color w:val="000000" w:themeColor="text1"/>
          <w:sz w:val="24"/>
          <w:szCs w:val="24"/>
        </w:rPr>
        <w:t xml:space="preserve"> </w:t>
      </w:r>
      <w:r w:rsidR="00145184" w:rsidRPr="0009600A">
        <w:rPr>
          <w:rFonts w:ascii="Times New Roman" w:hAnsi="Times New Roman" w:cs="Times New Roman"/>
          <w:color w:val="000000" w:themeColor="text1"/>
          <w:sz w:val="24"/>
          <w:szCs w:val="24"/>
        </w:rPr>
        <w:t xml:space="preserve">also examined the presence of RAE among the </w:t>
      </w:r>
      <w:r w:rsidRPr="0009600A">
        <w:rPr>
          <w:rFonts w:ascii="Times New Roman" w:hAnsi="Times New Roman" w:cs="Times New Roman"/>
          <w:color w:val="000000" w:themeColor="text1"/>
          <w:sz w:val="24"/>
          <w:szCs w:val="24"/>
        </w:rPr>
        <w:t>elite level senior IBA World Championship</w:t>
      </w:r>
      <w:r w:rsidR="006E023D" w:rsidRPr="0009600A">
        <w:rPr>
          <w:rFonts w:ascii="Times New Roman" w:hAnsi="Times New Roman" w:cs="Times New Roman"/>
          <w:color w:val="000000" w:themeColor="text1"/>
          <w:sz w:val="24"/>
          <w:szCs w:val="24"/>
        </w:rPr>
        <w:t>s’</w:t>
      </w:r>
      <w:r w:rsidRPr="0009600A">
        <w:rPr>
          <w:rFonts w:ascii="Times New Roman" w:hAnsi="Times New Roman" w:cs="Times New Roman"/>
          <w:color w:val="000000" w:themeColor="text1"/>
          <w:sz w:val="24"/>
          <w:szCs w:val="24"/>
        </w:rPr>
        <w:t xml:space="preserve"> and Olympic Games</w:t>
      </w:r>
      <w:r w:rsidR="006E023D" w:rsidRPr="0009600A">
        <w:rPr>
          <w:rFonts w:ascii="Times New Roman" w:hAnsi="Times New Roman" w:cs="Times New Roman"/>
          <w:color w:val="000000" w:themeColor="text1"/>
          <w:sz w:val="24"/>
          <w:szCs w:val="24"/>
        </w:rPr>
        <w:t>’ boxing</w:t>
      </w:r>
      <w:r w:rsidRPr="0009600A">
        <w:rPr>
          <w:rFonts w:ascii="Times New Roman" w:hAnsi="Times New Roman" w:cs="Times New Roman"/>
          <w:color w:val="000000" w:themeColor="text1"/>
          <w:sz w:val="24"/>
          <w:szCs w:val="24"/>
        </w:rPr>
        <w:t xml:space="preserve"> medallists </w:t>
      </w:r>
      <w:r w:rsidR="00593AE0" w:rsidRPr="0009600A">
        <w:rPr>
          <w:rFonts w:ascii="Times New Roman" w:hAnsi="Times New Roman" w:cs="Times New Roman"/>
          <w:color w:val="000000" w:themeColor="text1"/>
          <w:sz w:val="24"/>
          <w:szCs w:val="24"/>
        </w:rPr>
        <w:t>(</w:t>
      </w:r>
      <w:r w:rsidR="00145184" w:rsidRPr="0009600A">
        <w:rPr>
          <w:rFonts w:ascii="Times New Roman" w:hAnsi="Times New Roman" w:cs="Times New Roman"/>
          <w:color w:val="000000" w:themeColor="text1"/>
          <w:sz w:val="24"/>
          <w:szCs w:val="24"/>
        </w:rPr>
        <w:t xml:space="preserve">year </w:t>
      </w:r>
      <w:r w:rsidRPr="0009600A">
        <w:rPr>
          <w:rFonts w:ascii="Times New Roman" w:hAnsi="Times New Roman" w:cs="Times New Roman"/>
          <w:color w:val="000000" w:themeColor="text1"/>
          <w:sz w:val="24"/>
          <w:szCs w:val="24"/>
        </w:rPr>
        <w:t>2000 to 2012</w:t>
      </w:r>
      <w:r w:rsidR="00145184" w:rsidRPr="0009600A">
        <w:rPr>
          <w:rFonts w:ascii="Times New Roman" w:hAnsi="Times New Roman" w:cs="Times New Roman"/>
          <w:color w:val="000000" w:themeColor="text1"/>
          <w:sz w:val="24"/>
          <w:szCs w:val="24"/>
        </w:rPr>
        <w:t xml:space="preserve">), </w:t>
      </w:r>
      <w:r w:rsidR="00593AE0" w:rsidRPr="0009600A">
        <w:rPr>
          <w:rFonts w:ascii="Times New Roman" w:hAnsi="Times New Roman" w:cs="Times New Roman"/>
          <w:color w:val="000000" w:themeColor="text1"/>
          <w:sz w:val="24"/>
          <w:szCs w:val="24"/>
        </w:rPr>
        <w:t>the research</w:t>
      </w:r>
      <w:r w:rsidR="00145184" w:rsidRPr="0009600A">
        <w:rPr>
          <w:rFonts w:ascii="Times New Roman" w:hAnsi="Times New Roman" w:cs="Times New Roman"/>
          <w:color w:val="000000" w:themeColor="text1"/>
          <w:sz w:val="24"/>
          <w:szCs w:val="24"/>
        </w:rPr>
        <w:t xml:space="preserve"> confirm</w:t>
      </w:r>
      <w:r w:rsidR="00593AE0" w:rsidRPr="0009600A">
        <w:rPr>
          <w:rFonts w:ascii="Times New Roman" w:hAnsi="Times New Roman" w:cs="Times New Roman"/>
          <w:color w:val="000000" w:themeColor="text1"/>
          <w:sz w:val="24"/>
          <w:szCs w:val="24"/>
        </w:rPr>
        <w:t>ed</w:t>
      </w:r>
      <w:r w:rsidR="00145184" w:rsidRPr="0009600A">
        <w:rPr>
          <w:rFonts w:ascii="Times New Roman" w:hAnsi="Times New Roman" w:cs="Times New Roman"/>
          <w:color w:val="000000" w:themeColor="text1"/>
          <w:sz w:val="24"/>
          <w:szCs w:val="24"/>
        </w:rPr>
        <w:t xml:space="preserve"> a significant presence of </w:t>
      </w:r>
      <w:r w:rsidR="00593AE0" w:rsidRPr="0009600A">
        <w:rPr>
          <w:rFonts w:ascii="Times New Roman" w:hAnsi="Times New Roman" w:cs="Times New Roman"/>
          <w:color w:val="000000" w:themeColor="text1"/>
          <w:sz w:val="24"/>
          <w:szCs w:val="24"/>
        </w:rPr>
        <w:t>RAE. Whilst</w:t>
      </w:r>
      <w:r w:rsidR="008E7CEE" w:rsidRPr="0009600A">
        <w:rPr>
          <w:rFonts w:ascii="Times New Roman" w:hAnsi="Times New Roman" w:cs="Times New Roman"/>
          <w:color w:val="000000" w:themeColor="text1"/>
          <w:sz w:val="24"/>
          <w:szCs w:val="24"/>
        </w:rPr>
        <w:t xml:space="preserve"> the research</w:t>
      </w:r>
      <w:r w:rsidR="00FC00AC" w:rsidRPr="0009600A">
        <w:rPr>
          <w:rFonts w:ascii="Times New Roman" w:hAnsi="Times New Roman" w:cs="Times New Roman"/>
          <w:color w:val="000000" w:themeColor="text1"/>
          <w:sz w:val="24"/>
          <w:szCs w:val="24"/>
        </w:rPr>
        <w:t xml:space="preserve"> </w:t>
      </w:r>
      <w:r w:rsidR="008E7CEE" w:rsidRPr="0009600A">
        <w:rPr>
          <w:rFonts w:ascii="Times New Roman" w:hAnsi="Times New Roman" w:cs="Times New Roman"/>
          <w:color w:val="000000" w:themeColor="text1"/>
          <w:sz w:val="24"/>
          <w:szCs w:val="24"/>
        </w:rPr>
        <w:t xml:space="preserve">design was very similar, there are </w:t>
      </w:r>
      <w:r w:rsidR="007933A3" w:rsidRPr="0009600A">
        <w:rPr>
          <w:rFonts w:ascii="Times New Roman" w:hAnsi="Times New Roman" w:cs="Times New Roman"/>
          <w:color w:val="000000" w:themeColor="text1"/>
          <w:sz w:val="24"/>
          <w:szCs w:val="24"/>
        </w:rPr>
        <w:t>several</w:t>
      </w:r>
      <w:r w:rsidR="008E7CEE" w:rsidRPr="0009600A">
        <w:rPr>
          <w:rFonts w:ascii="Times New Roman" w:hAnsi="Times New Roman" w:cs="Times New Roman"/>
          <w:color w:val="000000" w:themeColor="text1"/>
          <w:sz w:val="24"/>
          <w:szCs w:val="24"/>
        </w:rPr>
        <w:t xml:space="preserve"> factors that might have contributed to such </w:t>
      </w:r>
      <w:r w:rsidR="00593AE0" w:rsidRPr="0009600A">
        <w:rPr>
          <w:rFonts w:ascii="Times New Roman" w:hAnsi="Times New Roman" w:cs="Times New Roman"/>
          <w:color w:val="000000" w:themeColor="text1"/>
          <w:sz w:val="24"/>
          <w:szCs w:val="24"/>
        </w:rPr>
        <w:t>a</w:t>
      </w:r>
      <w:r w:rsidR="00FC00AC" w:rsidRPr="0009600A">
        <w:rPr>
          <w:rFonts w:ascii="Times New Roman" w:hAnsi="Times New Roman" w:cs="Times New Roman"/>
          <w:color w:val="000000" w:themeColor="text1"/>
          <w:sz w:val="24"/>
          <w:szCs w:val="24"/>
        </w:rPr>
        <w:t xml:space="preserve"> </w:t>
      </w:r>
      <w:r w:rsidR="008E7CEE" w:rsidRPr="0009600A">
        <w:rPr>
          <w:rFonts w:ascii="Times New Roman" w:hAnsi="Times New Roman" w:cs="Times New Roman"/>
          <w:color w:val="000000" w:themeColor="text1"/>
          <w:sz w:val="24"/>
          <w:szCs w:val="24"/>
        </w:rPr>
        <w:t xml:space="preserve">difference. </w:t>
      </w:r>
      <w:r w:rsidR="008E76EB" w:rsidRPr="0009600A">
        <w:rPr>
          <w:rFonts w:ascii="Times New Roman" w:hAnsi="Times New Roman" w:cs="Times New Roman"/>
          <w:color w:val="000000" w:themeColor="text1"/>
          <w:sz w:val="24"/>
          <w:szCs w:val="24"/>
        </w:rPr>
        <w:t>First</w:t>
      </w:r>
      <w:r w:rsidR="00FE37D1" w:rsidRPr="0009600A">
        <w:rPr>
          <w:rFonts w:ascii="Times New Roman" w:hAnsi="Times New Roman" w:cs="Times New Roman"/>
          <w:color w:val="000000" w:themeColor="text1"/>
          <w:sz w:val="24"/>
          <w:szCs w:val="24"/>
        </w:rPr>
        <w:t>ly</w:t>
      </w:r>
      <w:r w:rsidR="008E76EB" w:rsidRPr="0009600A">
        <w:rPr>
          <w:rFonts w:ascii="Times New Roman" w:hAnsi="Times New Roman" w:cs="Times New Roman"/>
          <w:color w:val="000000" w:themeColor="text1"/>
          <w:sz w:val="24"/>
          <w:szCs w:val="24"/>
        </w:rPr>
        <w:t xml:space="preserve">, the difference in the size of the sample </w:t>
      </w:r>
      <w:r w:rsidR="00BF6948" w:rsidRPr="0009600A">
        <w:rPr>
          <w:rFonts w:ascii="Times New Roman" w:hAnsi="Times New Roman" w:cs="Times New Roman"/>
          <w:color w:val="000000" w:themeColor="text1"/>
          <w:sz w:val="24"/>
          <w:szCs w:val="24"/>
        </w:rPr>
        <w:t>(n = 388 versus n =132 senior male)</w:t>
      </w:r>
      <w:r w:rsidR="00593AE0" w:rsidRPr="0009600A">
        <w:rPr>
          <w:rFonts w:ascii="Times New Roman" w:hAnsi="Times New Roman" w:cs="Times New Roman"/>
          <w:color w:val="000000" w:themeColor="text1"/>
          <w:sz w:val="24"/>
          <w:szCs w:val="24"/>
        </w:rPr>
        <w:t xml:space="preserve"> which is likely due to </w:t>
      </w:r>
      <w:r w:rsidR="00BF6948" w:rsidRPr="0009600A">
        <w:rPr>
          <w:rFonts w:ascii="Times New Roman" w:hAnsi="Times New Roman" w:cs="Times New Roman"/>
          <w:color w:val="000000" w:themeColor="text1"/>
          <w:sz w:val="24"/>
          <w:szCs w:val="24"/>
        </w:rPr>
        <w:t xml:space="preserve">the lack of data </w:t>
      </w:r>
      <w:r w:rsidR="00FE1BAF" w:rsidRPr="0009600A">
        <w:rPr>
          <w:rFonts w:ascii="Times New Roman" w:hAnsi="Times New Roman" w:cs="Times New Roman"/>
          <w:color w:val="000000" w:themeColor="text1"/>
          <w:sz w:val="24"/>
          <w:szCs w:val="24"/>
        </w:rPr>
        <w:t>of</w:t>
      </w:r>
      <w:r w:rsidR="00BF6948" w:rsidRPr="0009600A">
        <w:rPr>
          <w:rFonts w:ascii="Times New Roman" w:hAnsi="Times New Roman" w:cs="Times New Roman"/>
          <w:color w:val="000000" w:themeColor="text1"/>
          <w:sz w:val="24"/>
          <w:szCs w:val="24"/>
        </w:rPr>
        <w:t xml:space="preserve"> several senior male competitions </w:t>
      </w:r>
      <w:r w:rsidR="00593AE0" w:rsidRPr="0009600A">
        <w:rPr>
          <w:rFonts w:ascii="Times New Roman" w:hAnsi="Times New Roman" w:cs="Times New Roman"/>
          <w:color w:val="000000" w:themeColor="text1"/>
          <w:sz w:val="24"/>
          <w:szCs w:val="24"/>
        </w:rPr>
        <w:t xml:space="preserve">between </w:t>
      </w:r>
      <w:r w:rsidR="00BF6948" w:rsidRPr="0009600A">
        <w:rPr>
          <w:rFonts w:ascii="Times New Roman" w:hAnsi="Times New Roman" w:cs="Times New Roman"/>
          <w:color w:val="000000" w:themeColor="text1"/>
          <w:sz w:val="24"/>
          <w:szCs w:val="24"/>
        </w:rPr>
        <w:t>2013 and 2022, as well as cancellations, re-scheduling</w:t>
      </w:r>
      <w:r w:rsidR="00F778CF" w:rsidRPr="0009600A">
        <w:rPr>
          <w:rFonts w:ascii="Times New Roman" w:hAnsi="Times New Roman" w:cs="Times New Roman"/>
          <w:color w:val="000000" w:themeColor="text1"/>
          <w:sz w:val="24"/>
          <w:szCs w:val="24"/>
        </w:rPr>
        <w:t>,</w:t>
      </w:r>
      <w:r w:rsidR="00BF6948" w:rsidRPr="0009600A">
        <w:rPr>
          <w:rFonts w:ascii="Times New Roman" w:hAnsi="Times New Roman" w:cs="Times New Roman"/>
          <w:color w:val="000000" w:themeColor="text1"/>
          <w:sz w:val="24"/>
          <w:szCs w:val="24"/>
        </w:rPr>
        <w:t xml:space="preserve"> and </w:t>
      </w:r>
      <w:r w:rsidR="00593AE0" w:rsidRPr="0009600A">
        <w:rPr>
          <w:rFonts w:ascii="Times New Roman" w:hAnsi="Times New Roman" w:cs="Times New Roman"/>
          <w:color w:val="000000" w:themeColor="text1"/>
          <w:sz w:val="24"/>
          <w:szCs w:val="24"/>
        </w:rPr>
        <w:t xml:space="preserve">a </w:t>
      </w:r>
      <w:r w:rsidR="00BF6948" w:rsidRPr="0009600A">
        <w:rPr>
          <w:rFonts w:ascii="Times New Roman" w:hAnsi="Times New Roman" w:cs="Times New Roman"/>
          <w:color w:val="000000" w:themeColor="text1"/>
          <w:sz w:val="24"/>
          <w:szCs w:val="24"/>
        </w:rPr>
        <w:t>smaller number of participants in competitions during</w:t>
      </w:r>
      <w:r w:rsidR="004D2B13" w:rsidRPr="0009600A">
        <w:rPr>
          <w:rFonts w:ascii="Times New Roman" w:hAnsi="Times New Roman" w:cs="Times New Roman"/>
          <w:color w:val="000000" w:themeColor="text1"/>
          <w:sz w:val="24"/>
          <w:szCs w:val="24"/>
        </w:rPr>
        <w:t xml:space="preserve"> and after</w:t>
      </w:r>
      <w:r w:rsidR="00BF6948" w:rsidRPr="0009600A">
        <w:rPr>
          <w:rFonts w:ascii="Times New Roman" w:hAnsi="Times New Roman" w:cs="Times New Roman"/>
          <w:color w:val="000000" w:themeColor="text1"/>
          <w:sz w:val="24"/>
          <w:szCs w:val="24"/>
        </w:rPr>
        <w:t xml:space="preserve"> the COVID-19 lockdowns</w:t>
      </w:r>
      <w:r w:rsidR="00C42738" w:rsidRPr="0009600A">
        <w:rPr>
          <w:rFonts w:ascii="Times New Roman" w:hAnsi="Times New Roman" w:cs="Times New Roman"/>
          <w:color w:val="000000" w:themeColor="text1"/>
          <w:sz w:val="24"/>
          <w:szCs w:val="24"/>
        </w:rPr>
        <w:t xml:space="preserve"> might have reduced/influenced our findings</w:t>
      </w:r>
      <w:r w:rsidR="00BF6948" w:rsidRPr="0009600A">
        <w:rPr>
          <w:rFonts w:ascii="Times New Roman" w:hAnsi="Times New Roman" w:cs="Times New Roman"/>
          <w:color w:val="000000" w:themeColor="text1"/>
          <w:sz w:val="24"/>
          <w:szCs w:val="24"/>
        </w:rPr>
        <w:t xml:space="preserve">. </w:t>
      </w:r>
      <w:r w:rsidR="00FE1BAF" w:rsidRPr="0009600A">
        <w:rPr>
          <w:rFonts w:ascii="Times New Roman" w:hAnsi="Times New Roman" w:cs="Times New Roman"/>
          <w:color w:val="000000" w:themeColor="text1"/>
          <w:sz w:val="24"/>
          <w:szCs w:val="24"/>
        </w:rPr>
        <w:t>Second</w:t>
      </w:r>
      <w:r w:rsidR="00FE37D1" w:rsidRPr="0009600A">
        <w:rPr>
          <w:rFonts w:ascii="Times New Roman" w:hAnsi="Times New Roman" w:cs="Times New Roman"/>
          <w:color w:val="000000" w:themeColor="text1"/>
          <w:sz w:val="24"/>
          <w:szCs w:val="24"/>
        </w:rPr>
        <w:t>ly</w:t>
      </w:r>
      <w:r w:rsidR="00FE1BAF" w:rsidRPr="0009600A">
        <w:rPr>
          <w:rFonts w:ascii="Times New Roman" w:hAnsi="Times New Roman" w:cs="Times New Roman"/>
          <w:color w:val="000000" w:themeColor="text1"/>
          <w:sz w:val="24"/>
          <w:szCs w:val="24"/>
        </w:rPr>
        <w:t>, it is possible that the increased amount of RAE</w:t>
      </w:r>
      <w:r w:rsidR="007933A3" w:rsidRPr="0009600A">
        <w:rPr>
          <w:rFonts w:ascii="Times New Roman" w:hAnsi="Times New Roman" w:cs="Times New Roman"/>
          <w:color w:val="000000" w:themeColor="text1"/>
          <w:sz w:val="24"/>
          <w:szCs w:val="24"/>
        </w:rPr>
        <w:t xml:space="preserve">-related research within the last decade </w:t>
      </w:r>
      <w:r w:rsidR="00FE37D1" w:rsidRPr="0009600A">
        <w:rPr>
          <w:rFonts w:ascii="Times New Roman" w:hAnsi="Times New Roman" w:cs="Times New Roman"/>
          <w:color w:val="000000" w:themeColor="text1"/>
          <w:sz w:val="24"/>
          <w:szCs w:val="24"/>
        </w:rPr>
        <w:t xml:space="preserve">has </w:t>
      </w:r>
      <w:r w:rsidR="007933A3" w:rsidRPr="0009600A">
        <w:rPr>
          <w:rFonts w:ascii="Times New Roman" w:hAnsi="Times New Roman" w:cs="Times New Roman"/>
          <w:color w:val="000000" w:themeColor="text1"/>
          <w:sz w:val="24"/>
          <w:szCs w:val="24"/>
        </w:rPr>
        <w:t>led to an improved awareness</w:t>
      </w:r>
      <w:r w:rsidR="00FE1BAF" w:rsidRPr="0009600A">
        <w:rPr>
          <w:rFonts w:ascii="Times New Roman" w:hAnsi="Times New Roman" w:cs="Times New Roman"/>
          <w:color w:val="000000" w:themeColor="text1"/>
          <w:sz w:val="24"/>
          <w:szCs w:val="24"/>
        </w:rPr>
        <w:t xml:space="preserve"> among boxing coaches, trainers, and talent development programs</w:t>
      </w:r>
      <w:r w:rsidR="007933A3" w:rsidRPr="0009600A">
        <w:rPr>
          <w:rFonts w:ascii="Times New Roman" w:hAnsi="Times New Roman" w:cs="Times New Roman"/>
          <w:color w:val="000000" w:themeColor="text1"/>
          <w:sz w:val="24"/>
          <w:szCs w:val="24"/>
        </w:rPr>
        <w:t xml:space="preserve">, which </w:t>
      </w:r>
      <w:r w:rsidR="00FE37D1" w:rsidRPr="0009600A">
        <w:rPr>
          <w:rFonts w:ascii="Times New Roman" w:hAnsi="Times New Roman" w:cs="Times New Roman"/>
          <w:color w:val="000000" w:themeColor="text1"/>
          <w:sz w:val="24"/>
          <w:szCs w:val="24"/>
        </w:rPr>
        <w:t>has resulted in</w:t>
      </w:r>
      <w:r w:rsidR="00FE1BAF" w:rsidRPr="0009600A">
        <w:rPr>
          <w:rFonts w:ascii="Times New Roman" w:hAnsi="Times New Roman" w:cs="Times New Roman"/>
          <w:color w:val="000000" w:themeColor="text1"/>
          <w:sz w:val="24"/>
          <w:szCs w:val="24"/>
        </w:rPr>
        <w:t xml:space="preserve"> the implementation of strategies and countermeasures to mitigate its influence. This</w:t>
      </w:r>
      <w:r w:rsidR="00F778CF" w:rsidRPr="0009600A">
        <w:rPr>
          <w:rFonts w:ascii="Times New Roman" w:hAnsi="Times New Roman" w:cs="Times New Roman"/>
          <w:color w:val="000000" w:themeColor="text1"/>
          <w:sz w:val="24"/>
          <w:szCs w:val="24"/>
        </w:rPr>
        <w:t xml:space="preserve"> </w:t>
      </w:r>
      <w:r w:rsidR="007933A3" w:rsidRPr="0009600A">
        <w:rPr>
          <w:rFonts w:ascii="Times New Roman" w:hAnsi="Times New Roman" w:cs="Times New Roman"/>
          <w:color w:val="000000" w:themeColor="text1"/>
          <w:sz w:val="24"/>
          <w:szCs w:val="24"/>
        </w:rPr>
        <w:t>might</w:t>
      </w:r>
      <w:r w:rsidR="00FE1BAF" w:rsidRPr="0009600A">
        <w:rPr>
          <w:rFonts w:ascii="Times New Roman" w:hAnsi="Times New Roman" w:cs="Times New Roman"/>
          <w:color w:val="000000" w:themeColor="text1"/>
          <w:sz w:val="24"/>
          <w:szCs w:val="24"/>
        </w:rPr>
        <w:t xml:space="preserve"> </w:t>
      </w:r>
      <w:r w:rsidR="007933A3" w:rsidRPr="0009600A">
        <w:rPr>
          <w:rFonts w:ascii="Times New Roman" w:hAnsi="Times New Roman" w:cs="Times New Roman"/>
          <w:color w:val="000000" w:themeColor="text1"/>
          <w:sz w:val="24"/>
          <w:szCs w:val="24"/>
        </w:rPr>
        <w:t xml:space="preserve">have </w:t>
      </w:r>
      <w:r w:rsidR="00FE1BAF" w:rsidRPr="0009600A">
        <w:rPr>
          <w:rFonts w:ascii="Times New Roman" w:hAnsi="Times New Roman" w:cs="Times New Roman"/>
          <w:color w:val="000000" w:themeColor="text1"/>
          <w:sz w:val="24"/>
          <w:szCs w:val="24"/>
        </w:rPr>
        <w:t>include</w:t>
      </w:r>
      <w:r w:rsidR="007933A3" w:rsidRPr="0009600A">
        <w:rPr>
          <w:rFonts w:ascii="Times New Roman" w:hAnsi="Times New Roman" w:cs="Times New Roman"/>
          <w:color w:val="000000" w:themeColor="text1"/>
          <w:sz w:val="24"/>
          <w:szCs w:val="24"/>
        </w:rPr>
        <w:t>d</w:t>
      </w:r>
      <w:r w:rsidR="00FE1BAF" w:rsidRPr="0009600A">
        <w:rPr>
          <w:rFonts w:ascii="Times New Roman" w:hAnsi="Times New Roman" w:cs="Times New Roman"/>
          <w:color w:val="000000" w:themeColor="text1"/>
          <w:sz w:val="24"/>
          <w:szCs w:val="24"/>
        </w:rPr>
        <w:t xml:space="preserve"> adjusting selection </w:t>
      </w:r>
      <w:r w:rsidR="00FE1BAF" w:rsidRPr="0009600A">
        <w:rPr>
          <w:rFonts w:ascii="Times New Roman" w:hAnsi="Times New Roman" w:cs="Times New Roman"/>
          <w:color w:val="000000" w:themeColor="text1"/>
          <w:sz w:val="24"/>
          <w:szCs w:val="24"/>
        </w:rPr>
        <w:lastRenderedPageBreak/>
        <w:t>processes, providing equal opportunities for athletes of different birth dates, and focusing</w:t>
      </w:r>
      <w:r w:rsidR="007933A3" w:rsidRPr="0009600A">
        <w:rPr>
          <w:rFonts w:ascii="Times New Roman" w:hAnsi="Times New Roman" w:cs="Times New Roman"/>
          <w:color w:val="000000" w:themeColor="text1"/>
          <w:sz w:val="24"/>
          <w:szCs w:val="24"/>
        </w:rPr>
        <w:t xml:space="preserve"> more</w:t>
      </w:r>
      <w:r w:rsidR="00FE1BAF" w:rsidRPr="0009600A">
        <w:rPr>
          <w:rFonts w:ascii="Times New Roman" w:hAnsi="Times New Roman" w:cs="Times New Roman"/>
          <w:color w:val="000000" w:themeColor="text1"/>
          <w:sz w:val="24"/>
          <w:szCs w:val="24"/>
        </w:rPr>
        <w:t xml:space="preserve"> on</w:t>
      </w:r>
      <w:r w:rsidR="007933A3" w:rsidRPr="0009600A">
        <w:rPr>
          <w:rFonts w:ascii="Times New Roman" w:hAnsi="Times New Roman" w:cs="Times New Roman"/>
          <w:color w:val="000000" w:themeColor="text1"/>
          <w:sz w:val="24"/>
          <w:szCs w:val="24"/>
        </w:rPr>
        <w:t xml:space="preserve"> long-term</w:t>
      </w:r>
      <w:r w:rsidR="00FE1BAF" w:rsidRPr="0009600A">
        <w:rPr>
          <w:rFonts w:ascii="Times New Roman" w:hAnsi="Times New Roman" w:cs="Times New Roman"/>
          <w:color w:val="000000" w:themeColor="text1"/>
          <w:sz w:val="24"/>
          <w:szCs w:val="24"/>
        </w:rPr>
        <w:t xml:space="preserve"> skill development </w:t>
      </w:r>
      <w:r w:rsidR="007933A3" w:rsidRPr="0009600A">
        <w:rPr>
          <w:rFonts w:ascii="Times New Roman" w:hAnsi="Times New Roman" w:cs="Times New Roman"/>
          <w:color w:val="000000" w:themeColor="text1"/>
          <w:sz w:val="24"/>
          <w:szCs w:val="24"/>
        </w:rPr>
        <w:t xml:space="preserve">of all young boxers </w:t>
      </w:r>
      <w:r w:rsidR="00FE1BAF" w:rsidRPr="0009600A">
        <w:rPr>
          <w:rFonts w:ascii="Times New Roman" w:hAnsi="Times New Roman" w:cs="Times New Roman"/>
          <w:color w:val="000000" w:themeColor="text1"/>
          <w:sz w:val="24"/>
          <w:szCs w:val="24"/>
        </w:rPr>
        <w:t xml:space="preserve">rather than </w:t>
      </w:r>
      <w:r w:rsidR="007933A3" w:rsidRPr="0009600A">
        <w:rPr>
          <w:rFonts w:ascii="Times New Roman" w:hAnsi="Times New Roman" w:cs="Times New Roman"/>
          <w:color w:val="000000" w:themeColor="text1"/>
          <w:sz w:val="24"/>
          <w:szCs w:val="24"/>
        </w:rPr>
        <w:t>on</w:t>
      </w:r>
      <w:r w:rsidR="00FE1BAF" w:rsidRPr="0009600A">
        <w:rPr>
          <w:rFonts w:ascii="Times New Roman" w:hAnsi="Times New Roman" w:cs="Times New Roman"/>
          <w:color w:val="000000" w:themeColor="text1"/>
          <w:sz w:val="24"/>
          <w:szCs w:val="24"/>
        </w:rPr>
        <w:t xml:space="preserve"> </w:t>
      </w:r>
      <w:r w:rsidR="007933A3" w:rsidRPr="0009600A">
        <w:rPr>
          <w:rFonts w:ascii="Times New Roman" w:hAnsi="Times New Roman" w:cs="Times New Roman"/>
          <w:color w:val="000000" w:themeColor="text1"/>
          <w:sz w:val="24"/>
          <w:szCs w:val="24"/>
        </w:rPr>
        <w:t xml:space="preserve">immediate talent, physical </w:t>
      </w:r>
      <w:r w:rsidR="00593AE0" w:rsidRPr="0009600A">
        <w:rPr>
          <w:rFonts w:ascii="Times New Roman" w:hAnsi="Times New Roman" w:cs="Times New Roman"/>
          <w:color w:val="000000" w:themeColor="text1"/>
          <w:sz w:val="24"/>
          <w:szCs w:val="24"/>
        </w:rPr>
        <w:t>attributes,</w:t>
      </w:r>
      <w:r w:rsidR="007933A3" w:rsidRPr="0009600A">
        <w:rPr>
          <w:rFonts w:ascii="Times New Roman" w:hAnsi="Times New Roman" w:cs="Times New Roman"/>
          <w:color w:val="000000" w:themeColor="text1"/>
          <w:sz w:val="24"/>
          <w:szCs w:val="24"/>
        </w:rPr>
        <w:t xml:space="preserve"> and </w:t>
      </w:r>
      <w:r w:rsidR="00FE1BAF" w:rsidRPr="0009600A">
        <w:rPr>
          <w:rFonts w:ascii="Times New Roman" w:hAnsi="Times New Roman" w:cs="Times New Roman"/>
          <w:color w:val="000000" w:themeColor="text1"/>
          <w:sz w:val="24"/>
          <w:szCs w:val="24"/>
        </w:rPr>
        <w:t>age-based criteria</w:t>
      </w:r>
      <w:r w:rsidR="00593AE0" w:rsidRPr="0009600A">
        <w:rPr>
          <w:rFonts w:ascii="Times New Roman" w:hAnsi="Times New Roman" w:cs="Times New Roman"/>
          <w:color w:val="000000" w:themeColor="text1"/>
          <w:sz w:val="24"/>
          <w:szCs w:val="24"/>
        </w:rPr>
        <w:t>. Unfortunately, this is speculat</w:t>
      </w:r>
      <w:r w:rsidR="00F778CF" w:rsidRPr="0009600A">
        <w:rPr>
          <w:rFonts w:ascii="Times New Roman" w:hAnsi="Times New Roman" w:cs="Times New Roman"/>
          <w:color w:val="000000" w:themeColor="text1"/>
          <w:sz w:val="24"/>
          <w:szCs w:val="24"/>
        </w:rPr>
        <w:t>ed</w:t>
      </w:r>
      <w:r w:rsidR="00593AE0" w:rsidRPr="0009600A">
        <w:rPr>
          <w:rFonts w:ascii="Times New Roman" w:hAnsi="Times New Roman" w:cs="Times New Roman"/>
          <w:color w:val="000000" w:themeColor="text1"/>
          <w:sz w:val="24"/>
          <w:szCs w:val="24"/>
        </w:rPr>
        <w:t xml:space="preserve"> a</w:t>
      </w:r>
      <w:r w:rsidR="00F778CF" w:rsidRPr="0009600A">
        <w:rPr>
          <w:rFonts w:ascii="Times New Roman" w:hAnsi="Times New Roman" w:cs="Times New Roman"/>
          <w:color w:val="000000" w:themeColor="text1"/>
          <w:sz w:val="24"/>
          <w:szCs w:val="24"/>
        </w:rPr>
        <w:t>s</w:t>
      </w:r>
      <w:r w:rsidR="00593AE0" w:rsidRPr="0009600A">
        <w:rPr>
          <w:rFonts w:ascii="Times New Roman" w:hAnsi="Times New Roman" w:cs="Times New Roman"/>
          <w:color w:val="000000" w:themeColor="text1"/>
          <w:sz w:val="24"/>
          <w:szCs w:val="24"/>
        </w:rPr>
        <w:t xml:space="preserve"> details of any organisational changes </w:t>
      </w:r>
      <w:r w:rsidR="00F778CF" w:rsidRPr="0009600A">
        <w:rPr>
          <w:rFonts w:ascii="Times New Roman" w:hAnsi="Times New Roman" w:cs="Times New Roman"/>
          <w:color w:val="000000" w:themeColor="text1"/>
          <w:sz w:val="24"/>
          <w:szCs w:val="24"/>
        </w:rPr>
        <w:t>may not be</w:t>
      </w:r>
      <w:r w:rsidR="00593AE0" w:rsidRPr="0009600A">
        <w:rPr>
          <w:rFonts w:ascii="Times New Roman" w:hAnsi="Times New Roman" w:cs="Times New Roman"/>
          <w:color w:val="000000" w:themeColor="text1"/>
          <w:sz w:val="24"/>
          <w:szCs w:val="24"/>
        </w:rPr>
        <w:t xml:space="preserve"> commonplace knowledge</w:t>
      </w:r>
      <w:r w:rsidR="007933A3" w:rsidRPr="0009600A">
        <w:rPr>
          <w:rFonts w:ascii="Times New Roman" w:hAnsi="Times New Roman" w:cs="Times New Roman"/>
          <w:color w:val="000000" w:themeColor="text1"/>
          <w:sz w:val="24"/>
          <w:szCs w:val="24"/>
        </w:rPr>
        <w:t>.</w:t>
      </w:r>
      <w:r w:rsidR="004B71F3" w:rsidRPr="0009600A">
        <w:rPr>
          <w:rFonts w:ascii="Times New Roman" w:hAnsi="Times New Roman" w:cs="Times New Roman"/>
          <w:color w:val="000000" w:themeColor="text1"/>
          <w:sz w:val="24"/>
          <w:szCs w:val="24"/>
        </w:rPr>
        <w:t xml:space="preserve"> </w:t>
      </w:r>
      <w:r w:rsidR="00FE37D1" w:rsidRPr="0009600A">
        <w:rPr>
          <w:rFonts w:ascii="Times New Roman" w:hAnsi="Times New Roman" w:cs="Times New Roman"/>
          <w:color w:val="000000" w:themeColor="text1"/>
          <w:sz w:val="24"/>
          <w:szCs w:val="24"/>
        </w:rPr>
        <w:t>Additionally</w:t>
      </w:r>
      <w:r w:rsidR="004B71F3" w:rsidRPr="0009600A">
        <w:rPr>
          <w:rFonts w:ascii="Times New Roman" w:hAnsi="Times New Roman" w:cs="Times New Roman"/>
          <w:color w:val="000000" w:themeColor="text1"/>
          <w:sz w:val="24"/>
          <w:szCs w:val="24"/>
        </w:rPr>
        <w:t xml:space="preserve">, increased competitiveness and overall skill level might have been an important factor. Boxing has been an Olympic sport for over 119 </w:t>
      </w:r>
      <w:r w:rsidR="00FE37D1" w:rsidRPr="0009600A">
        <w:rPr>
          <w:rFonts w:ascii="Times New Roman" w:hAnsi="Times New Roman" w:cs="Times New Roman"/>
          <w:color w:val="000000" w:themeColor="text1"/>
          <w:sz w:val="24"/>
          <w:szCs w:val="24"/>
        </w:rPr>
        <w:t>years;</w:t>
      </w:r>
      <w:r w:rsidR="00EB4536" w:rsidRPr="0009600A">
        <w:rPr>
          <w:rFonts w:ascii="Times New Roman" w:hAnsi="Times New Roman" w:cs="Times New Roman"/>
          <w:color w:val="000000" w:themeColor="text1"/>
          <w:sz w:val="24"/>
          <w:szCs w:val="24"/>
        </w:rPr>
        <w:t xml:space="preserve"> however, the last decade </w:t>
      </w:r>
      <w:r w:rsidR="00F778CF" w:rsidRPr="0009600A">
        <w:rPr>
          <w:rFonts w:ascii="Times New Roman" w:hAnsi="Times New Roman" w:cs="Times New Roman"/>
          <w:color w:val="000000" w:themeColor="text1"/>
          <w:sz w:val="24"/>
          <w:szCs w:val="24"/>
        </w:rPr>
        <w:t xml:space="preserve">has </w:t>
      </w:r>
      <w:r w:rsidR="00EB4536" w:rsidRPr="0009600A">
        <w:rPr>
          <w:rFonts w:ascii="Times New Roman" w:hAnsi="Times New Roman" w:cs="Times New Roman"/>
          <w:color w:val="000000" w:themeColor="text1"/>
          <w:sz w:val="24"/>
          <w:szCs w:val="24"/>
        </w:rPr>
        <w:t>seen an increase in popularity of the sport</w:t>
      </w:r>
      <w:r w:rsidR="00593AE0" w:rsidRPr="0009600A">
        <w:rPr>
          <w:rFonts w:ascii="Times New Roman" w:hAnsi="Times New Roman" w:cs="Times New Roman"/>
          <w:color w:val="000000" w:themeColor="text1"/>
          <w:sz w:val="24"/>
          <w:szCs w:val="24"/>
        </w:rPr>
        <w:t xml:space="preserve"> </w:t>
      </w:r>
      <w:r w:rsidR="00FE37D1" w:rsidRPr="0009600A">
        <w:rPr>
          <w:rFonts w:ascii="Times New Roman" w:hAnsi="Times New Roman" w:cs="Times New Roman"/>
          <w:color w:val="000000" w:themeColor="text1"/>
          <w:sz w:val="24"/>
          <w:szCs w:val="24"/>
        </w:rPr>
        <w:t>particularly through the introduction of female boxing into the Olympic schedule.</w:t>
      </w:r>
      <w:r w:rsidR="00EB4536" w:rsidRPr="0009600A">
        <w:rPr>
          <w:rFonts w:ascii="Times New Roman" w:hAnsi="Times New Roman" w:cs="Times New Roman"/>
          <w:color w:val="000000" w:themeColor="text1"/>
          <w:sz w:val="24"/>
          <w:szCs w:val="24"/>
        </w:rPr>
        <w:t xml:space="preserve"> </w:t>
      </w:r>
    </w:p>
    <w:p w14:paraId="4ACFFD9D" w14:textId="5DD9BC73" w:rsidR="00FC00AC" w:rsidRPr="0009600A" w:rsidRDefault="000B21F1" w:rsidP="00FC00AC">
      <w:pPr>
        <w:spacing w:after="0" w:line="360" w:lineRule="auto"/>
        <w:ind w:firstLine="567"/>
        <w:jc w:val="both"/>
        <w:rPr>
          <w:rFonts w:ascii="Times New Roman" w:hAnsi="Times New Roman" w:cs="Times New Roman"/>
          <w:color w:val="000000" w:themeColor="text1"/>
          <w:sz w:val="24"/>
          <w:szCs w:val="24"/>
        </w:rPr>
      </w:pPr>
      <w:r w:rsidRPr="0009600A">
        <w:rPr>
          <w:rFonts w:ascii="Times New Roman" w:hAnsi="Times New Roman" w:cs="Times New Roman"/>
          <w:color w:val="000000" w:themeColor="text1"/>
          <w:sz w:val="24"/>
          <w:szCs w:val="24"/>
        </w:rPr>
        <w:t xml:space="preserve">A complete absence of RAE was recorded in all female </w:t>
      </w:r>
      <w:r w:rsidR="0009630A" w:rsidRPr="0009600A">
        <w:rPr>
          <w:rFonts w:ascii="Times New Roman" w:hAnsi="Times New Roman" w:cs="Times New Roman"/>
          <w:color w:val="000000" w:themeColor="text1"/>
          <w:sz w:val="24"/>
          <w:szCs w:val="24"/>
        </w:rPr>
        <w:t>sub-</w:t>
      </w:r>
      <w:r w:rsidRPr="0009600A">
        <w:rPr>
          <w:rFonts w:ascii="Times New Roman" w:hAnsi="Times New Roman" w:cs="Times New Roman"/>
          <w:color w:val="000000" w:themeColor="text1"/>
          <w:sz w:val="24"/>
          <w:szCs w:val="24"/>
        </w:rPr>
        <w:t>groups within both participants and medallists</w:t>
      </w:r>
      <w:r w:rsidR="00593AE0" w:rsidRPr="0009600A">
        <w:rPr>
          <w:rFonts w:ascii="Times New Roman" w:hAnsi="Times New Roman" w:cs="Times New Roman"/>
          <w:color w:val="000000" w:themeColor="text1"/>
          <w:sz w:val="24"/>
          <w:szCs w:val="24"/>
        </w:rPr>
        <w:t xml:space="preserve">, supporting the findings of </w:t>
      </w:r>
      <w:r w:rsidRPr="0009600A">
        <w:rPr>
          <w:rFonts w:ascii="Times New Roman" w:hAnsi="Times New Roman" w:cs="Times New Roman"/>
          <w:color w:val="000000" w:themeColor="text1"/>
          <w:sz w:val="24"/>
          <w:szCs w:val="24"/>
        </w:rPr>
        <w:t>Delorme (201</w:t>
      </w:r>
      <w:r w:rsidR="00DF5142" w:rsidRPr="0009600A">
        <w:rPr>
          <w:rFonts w:ascii="Times New Roman" w:hAnsi="Times New Roman" w:cs="Times New Roman"/>
          <w:color w:val="000000" w:themeColor="text1"/>
          <w:sz w:val="24"/>
          <w:szCs w:val="24"/>
        </w:rPr>
        <w:t>4</w:t>
      </w:r>
      <w:r w:rsidRPr="0009600A">
        <w:rPr>
          <w:rFonts w:ascii="Times New Roman" w:hAnsi="Times New Roman" w:cs="Times New Roman"/>
          <w:color w:val="000000" w:themeColor="text1"/>
          <w:sz w:val="24"/>
          <w:szCs w:val="24"/>
        </w:rPr>
        <w:t>).</w:t>
      </w:r>
      <w:r w:rsidR="00FE37D1" w:rsidRPr="0009600A">
        <w:rPr>
          <w:rFonts w:ascii="Times New Roman" w:hAnsi="Times New Roman" w:cs="Times New Roman"/>
          <w:color w:val="000000" w:themeColor="text1"/>
          <w:sz w:val="24"/>
          <w:szCs w:val="24"/>
        </w:rPr>
        <w:t xml:space="preserve"> The fact that female boxing has only recently become more </w:t>
      </w:r>
      <w:r w:rsidR="0050212C" w:rsidRPr="0009600A">
        <w:rPr>
          <w:rFonts w:ascii="Times New Roman" w:hAnsi="Times New Roman" w:cs="Times New Roman"/>
          <w:color w:val="000000" w:themeColor="text1"/>
          <w:sz w:val="24"/>
          <w:szCs w:val="24"/>
        </w:rPr>
        <w:t>established</w:t>
      </w:r>
      <w:r w:rsidR="00FE37D1" w:rsidRPr="0009600A">
        <w:rPr>
          <w:rFonts w:ascii="Times New Roman" w:hAnsi="Times New Roman" w:cs="Times New Roman"/>
          <w:color w:val="000000" w:themeColor="text1"/>
          <w:sz w:val="24"/>
          <w:szCs w:val="24"/>
        </w:rPr>
        <w:t xml:space="preserve"> with the introduction of the sport in the World Championship (2001) and the Olympic games (2012)</w:t>
      </w:r>
      <w:r w:rsidR="008C006C" w:rsidRPr="0009600A">
        <w:rPr>
          <w:rFonts w:ascii="Times New Roman" w:hAnsi="Times New Roman" w:cs="Times New Roman"/>
          <w:color w:val="000000" w:themeColor="text1"/>
          <w:sz w:val="24"/>
          <w:szCs w:val="24"/>
        </w:rPr>
        <w:t xml:space="preserve"> highlights the relative </w:t>
      </w:r>
      <w:r w:rsidR="0050212C" w:rsidRPr="0009600A">
        <w:rPr>
          <w:rFonts w:ascii="Times New Roman" w:hAnsi="Times New Roman" w:cs="Times New Roman"/>
          <w:color w:val="000000" w:themeColor="text1"/>
          <w:sz w:val="24"/>
          <w:szCs w:val="24"/>
        </w:rPr>
        <w:t>novelty</w:t>
      </w:r>
      <w:r w:rsidR="008C006C" w:rsidRPr="0009600A">
        <w:rPr>
          <w:rFonts w:ascii="Times New Roman" w:hAnsi="Times New Roman" w:cs="Times New Roman"/>
          <w:color w:val="000000" w:themeColor="text1"/>
          <w:sz w:val="24"/>
          <w:szCs w:val="24"/>
        </w:rPr>
        <w:t xml:space="preserve"> of the sport. </w:t>
      </w:r>
      <w:r w:rsidR="00C566BF" w:rsidRPr="0009600A">
        <w:rPr>
          <w:rFonts w:ascii="Times New Roman" w:hAnsi="Times New Roman" w:cs="Times New Roman"/>
          <w:color w:val="000000" w:themeColor="text1"/>
          <w:sz w:val="24"/>
          <w:szCs w:val="24"/>
        </w:rPr>
        <w:t xml:space="preserve">Women’s boxing has been actively growing for the last decade evidenced by an increase of female boxers from 36 at the London and Rio Olympics to 100 during Tokyo 2020. </w:t>
      </w:r>
      <w:proofErr w:type="spellStart"/>
      <w:r w:rsidR="00D74F7E" w:rsidRPr="0009600A">
        <w:rPr>
          <w:rFonts w:ascii="Times New Roman" w:hAnsi="Times New Roman" w:cs="Times New Roman"/>
          <w:color w:val="000000" w:themeColor="text1"/>
          <w:sz w:val="24"/>
          <w:szCs w:val="24"/>
        </w:rPr>
        <w:t>Musch</w:t>
      </w:r>
      <w:proofErr w:type="spellEnd"/>
      <w:r w:rsidR="00D74F7E" w:rsidRPr="0009600A">
        <w:rPr>
          <w:rFonts w:ascii="Times New Roman" w:hAnsi="Times New Roman" w:cs="Times New Roman"/>
          <w:color w:val="000000" w:themeColor="text1"/>
          <w:sz w:val="24"/>
          <w:szCs w:val="24"/>
        </w:rPr>
        <w:t xml:space="preserve"> and </w:t>
      </w:r>
      <w:proofErr w:type="spellStart"/>
      <w:r w:rsidR="00D74F7E" w:rsidRPr="0009600A">
        <w:rPr>
          <w:rFonts w:ascii="Times New Roman" w:hAnsi="Times New Roman" w:cs="Times New Roman"/>
          <w:color w:val="000000" w:themeColor="text1"/>
          <w:sz w:val="24"/>
          <w:szCs w:val="24"/>
        </w:rPr>
        <w:t>Grondin</w:t>
      </w:r>
      <w:proofErr w:type="spellEnd"/>
      <w:r w:rsidR="00D74F7E" w:rsidRPr="0009600A">
        <w:rPr>
          <w:rFonts w:ascii="Times New Roman" w:hAnsi="Times New Roman" w:cs="Times New Roman"/>
          <w:color w:val="000000" w:themeColor="text1"/>
          <w:sz w:val="24"/>
          <w:szCs w:val="24"/>
        </w:rPr>
        <w:t xml:space="preserve"> (2001) suggested, that when </w:t>
      </w:r>
      <w:r w:rsidR="002A4EE4" w:rsidRPr="0009600A">
        <w:rPr>
          <w:rFonts w:ascii="Times New Roman" w:hAnsi="Times New Roman" w:cs="Times New Roman"/>
          <w:color w:val="000000" w:themeColor="text1"/>
          <w:sz w:val="24"/>
          <w:szCs w:val="24"/>
        </w:rPr>
        <w:t>a</w:t>
      </w:r>
      <w:r w:rsidR="00D74F7E" w:rsidRPr="0009600A">
        <w:rPr>
          <w:rFonts w:ascii="Times New Roman" w:hAnsi="Times New Roman" w:cs="Times New Roman"/>
          <w:color w:val="000000" w:themeColor="text1"/>
          <w:sz w:val="24"/>
          <w:szCs w:val="24"/>
        </w:rPr>
        <w:t xml:space="preserve"> country records a high popularity </w:t>
      </w:r>
      <w:r w:rsidR="008E695F" w:rsidRPr="0009600A">
        <w:rPr>
          <w:rFonts w:ascii="Times New Roman" w:hAnsi="Times New Roman" w:cs="Times New Roman"/>
          <w:color w:val="000000" w:themeColor="text1"/>
          <w:sz w:val="24"/>
          <w:szCs w:val="24"/>
        </w:rPr>
        <w:t>for</w:t>
      </w:r>
      <w:r w:rsidR="00D74F7E" w:rsidRPr="0009600A">
        <w:rPr>
          <w:rFonts w:ascii="Times New Roman" w:hAnsi="Times New Roman" w:cs="Times New Roman"/>
          <w:color w:val="000000" w:themeColor="text1"/>
          <w:sz w:val="24"/>
          <w:szCs w:val="24"/>
        </w:rPr>
        <w:t xml:space="preserve"> </w:t>
      </w:r>
      <w:r w:rsidR="00DF479C" w:rsidRPr="0009600A">
        <w:rPr>
          <w:rFonts w:ascii="Times New Roman" w:hAnsi="Times New Roman" w:cs="Times New Roman"/>
          <w:color w:val="000000" w:themeColor="text1"/>
          <w:sz w:val="24"/>
          <w:szCs w:val="24"/>
        </w:rPr>
        <w:t>a particular</w:t>
      </w:r>
      <w:r w:rsidR="00D74F7E" w:rsidRPr="0009600A">
        <w:rPr>
          <w:rFonts w:ascii="Times New Roman" w:hAnsi="Times New Roman" w:cs="Times New Roman"/>
          <w:color w:val="000000" w:themeColor="text1"/>
          <w:sz w:val="24"/>
          <w:szCs w:val="24"/>
        </w:rPr>
        <w:t xml:space="preserve"> sport</w:t>
      </w:r>
      <w:r w:rsidR="007F066D" w:rsidRPr="0009600A">
        <w:rPr>
          <w:rFonts w:ascii="Times New Roman" w:hAnsi="Times New Roman" w:cs="Times New Roman"/>
          <w:color w:val="000000" w:themeColor="text1"/>
          <w:sz w:val="24"/>
          <w:szCs w:val="24"/>
        </w:rPr>
        <w:t xml:space="preserve"> </w:t>
      </w:r>
      <w:r w:rsidR="002A4EE4" w:rsidRPr="0009600A">
        <w:rPr>
          <w:rFonts w:ascii="Times New Roman" w:hAnsi="Times New Roman" w:cs="Times New Roman"/>
          <w:color w:val="000000" w:themeColor="text1"/>
          <w:sz w:val="24"/>
          <w:szCs w:val="24"/>
        </w:rPr>
        <w:t>strong</w:t>
      </w:r>
      <w:r w:rsidR="00D74F7E" w:rsidRPr="0009600A">
        <w:rPr>
          <w:rFonts w:ascii="Times New Roman" w:hAnsi="Times New Roman" w:cs="Times New Roman"/>
          <w:color w:val="000000" w:themeColor="text1"/>
          <w:sz w:val="24"/>
          <w:szCs w:val="24"/>
        </w:rPr>
        <w:t xml:space="preserve"> evidence for the RAE is observed</w:t>
      </w:r>
      <w:r w:rsidR="00822064" w:rsidRPr="0009600A">
        <w:rPr>
          <w:rFonts w:ascii="Times New Roman" w:hAnsi="Times New Roman" w:cs="Times New Roman"/>
          <w:color w:val="000000" w:themeColor="text1"/>
          <w:sz w:val="24"/>
          <w:szCs w:val="24"/>
        </w:rPr>
        <w:t xml:space="preserve">. </w:t>
      </w:r>
      <w:r w:rsidR="002A4EE4" w:rsidRPr="0009600A">
        <w:rPr>
          <w:rFonts w:ascii="Times New Roman" w:hAnsi="Times New Roman" w:cs="Times New Roman"/>
          <w:color w:val="000000" w:themeColor="text1"/>
          <w:sz w:val="24"/>
          <w:szCs w:val="24"/>
        </w:rPr>
        <w:t>T</w:t>
      </w:r>
      <w:r w:rsidR="00822064" w:rsidRPr="0009600A">
        <w:rPr>
          <w:rFonts w:ascii="Times New Roman" w:hAnsi="Times New Roman" w:cs="Times New Roman"/>
          <w:color w:val="000000" w:themeColor="text1"/>
          <w:sz w:val="24"/>
          <w:szCs w:val="24"/>
        </w:rPr>
        <w:t xml:space="preserve">he </w:t>
      </w:r>
      <w:r w:rsidR="00F94CB5" w:rsidRPr="0009600A">
        <w:rPr>
          <w:rFonts w:ascii="Times New Roman" w:hAnsi="Times New Roman" w:cs="Times New Roman"/>
          <w:color w:val="000000" w:themeColor="text1"/>
          <w:sz w:val="24"/>
          <w:szCs w:val="24"/>
        </w:rPr>
        <w:t xml:space="preserve">greater the </w:t>
      </w:r>
      <w:r w:rsidR="00822064" w:rsidRPr="0009600A">
        <w:rPr>
          <w:rFonts w:ascii="Times New Roman" w:hAnsi="Times New Roman" w:cs="Times New Roman"/>
          <w:color w:val="000000" w:themeColor="text1"/>
          <w:sz w:val="24"/>
          <w:szCs w:val="24"/>
        </w:rPr>
        <w:t>number of elite female boxers participat</w:t>
      </w:r>
      <w:r w:rsidR="00F94CB5" w:rsidRPr="0009600A">
        <w:rPr>
          <w:rFonts w:ascii="Times New Roman" w:hAnsi="Times New Roman" w:cs="Times New Roman"/>
          <w:color w:val="000000" w:themeColor="text1"/>
          <w:sz w:val="24"/>
          <w:szCs w:val="24"/>
        </w:rPr>
        <w:t>ing</w:t>
      </w:r>
      <w:r w:rsidR="00822064" w:rsidRPr="0009600A">
        <w:rPr>
          <w:rFonts w:ascii="Times New Roman" w:hAnsi="Times New Roman" w:cs="Times New Roman"/>
          <w:color w:val="000000" w:themeColor="text1"/>
          <w:sz w:val="24"/>
          <w:szCs w:val="24"/>
        </w:rPr>
        <w:t xml:space="preserve"> at </w:t>
      </w:r>
      <w:r w:rsidR="00F94CB5" w:rsidRPr="0009600A">
        <w:rPr>
          <w:rFonts w:ascii="Times New Roman" w:hAnsi="Times New Roman" w:cs="Times New Roman"/>
          <w:color w:val="000000" w:themeColor="text1"/>
          <w:sz w:val="24"/>
          <w:szCs w:val="24"/>
        </w:rPr>
        <w:t>top-</w:t>
      </w:r>
      <w:r w:rsidR="00822064" w:rsidRPr="0009600A">
        <w:rPr>
          <w:rFonts w:ascii="Times New Roman" w:hAnsi="Times New Roman" w:cs="Times New Roman"/>
          <w:color w:val="000000" w:themeColor="text1"/>
          <w:sz w:val="24"/>
          <w:szCs w:val="24"/>
        </w:rPr>
        <w:t>level</w:t>
      </w:r>
      <w:r w:rsidR="00F94CB5" w:rsidRPr="0009600A">
        <w:rPr>
          <w:rFonts w:ascii="Times New Roman" w:hAnsi="Times New Roman" w:cs="Times New Roman"/>
          <w:color w:val="000000" w:themeColor="text1"/>
          <w:sz w:val="24"/>
          <w:szCs w:val="24"/>
        </w:rPr>
        <w:t xml:space="preserve"> competitions, the </w:t>
      </w:r>
      <w:r w:rsidR="00822064" w:rsidRPr="0009600A">
        <w:rPr>
          <w:rFonts w:ascii="Times New Roman" w:hAnsi="Times New Roman" w:cs="Times New Roman"/>
          <w:color w:val="000000" w:themeColor="text1"/>
          <w:sz w:val="24"/>
          <w:szCs w:val="24"/>
        </w:rPr>
        <w:t xml:space="preserve">more </w:t>
      </w:r>
      <w:r w:rsidR="002A4EE4" w:rsidRPr="0009600A">
        <w:rPr>
          <w:rFonts w:ascii="Times New Roman" w:hAnsi="Times New Roman" w:cs="Times New Roman"/>
          <w:color w:val="000000" w:themeColor="text1"/>
          <w:sz w:val="24"/>
          <w:szCs w:val="24"/>
        </w:rPr>
        <w:t xml:space="preserve">monetary </w:t>
      </w:r>
      <w:r w:rsidR="00822064" w:rsidRPr="0009600A">
        <w:rPr>
          <w:rFonts w:ascii="Times New Roman" w:hAnsi="Times New Roman" w:cs="Times New Roman"/>
          <w:color w:val="000000" w:themeColor="text1"/>
          <w:sz w:val="24"/>
          <w:szCs w:val="24"/>
        </w:rPr>
        <w:t>investment</w:t>
      </w:r>
      <w:r w:rsidR="00F94CB5" w:rsidRPr="0009600A">
        <w:rPr>
          <w:rFonts w:ascii="Times New Roman" w:hAnsi="Times New Roman" w:cs="Times New Roman"/>
          <w:color w:val="000000" w:themeColor="text1"/>
          <w:sz w:val="24"/>
          <w:szCs w:val="24"/>
        </w:rPr>
        <w:t xml:space="preserve"> will be </w:t>
      </w:r>
      <w:r w:rsidR="002A4EE4" w:rsidRPr="0009600A">
        <w:rPr>
          <w:rFonts w:ascii="Times New Roman" w:hAnsi="Times New Roman" w:cs="Times New Roman"/>
          <w:color w:val="000000" w:themeColor="text1"/>
          <w:sz w:val="24"/>
          <w:szCs w:val="24"/>
        </w:rPr>
        <w:t xml:space="preserve">provided </w:t>
      </w:r>
      <w:r w:rsidR="00822064" w:rsidRPr="0009600A">
        <w:rPr>
          <w:rFonts w:ascii="Times New Roman" w:hAnsi="Times New Roman" w:cs="Times New Roman"/>
          <w:color w:val="000000" w:themeColor="text1"/>
          <w:sz w:val="24"/>
          <w:szCs w:val="24"/>
        </w:rPr>
        <w:t xml:space="preserve">on a national level, </w:t>
      </w:r>
      <w:r w:rsidR="002A4EE4" w:rsidRPr="0009600A">
        <w:rPr>
          <w:rFonts w:ascii="Times New Roman" w:hAnsi="Times New Roman" w:cs="Times New Roman"/>
          <w:color w:val="000000" w:themeColor="text1"/>
          <w:sz w:val="24"/>
          <w:szCs w:val="24"/>
        </w:rPr>
        <w:t>ultimately increasing participation and the potential athlete pool which to select from. As participation increases it might be speculated that a rise in the presence of the RAE in female boxing may become evident,</w:t>
      </w:r>
      <w:r w:rsidR="00FC00AC" w:rsidRPr="0009600A">
        <w:rPr>
          <w:rFonts w:ascii="Times New Roman" w:hAnsi="Times New Roman" w:cs="Times New Roman"/>
          <w:color w:val="000000" w:themeColor="text1"/>
          <w:sz w:val="24"/>
          <w:szCs w:val="24"/>
        </w:rPr>
        <w:t xml:space="preserve"> so should be continually monitored.</w:t>
      </w:r>
    </w:p>
    <w:p w14:paraId="28415CFC" w14:textId="77777777" w:rsidR="004F01F9" w:rsidRPr="0009600A" w:rsidRDefault="00CD4FF4" w:rsidP="004F01F9">
      <w:pPr>
        <w:spacing w:after="0" w:line="360" w:lineRule="auto"/>
        <w:ind w:firstLine="567"/>
        <w:jc w:val="both"/>
        <w:rPr>
          <w:rFonts w:ascii="Times New Roman" w:hAnsi="Times New Roman" w:cs="Times New Roman"/>
          <w:color w:val="000000" w:themeColor="text1"/>
          <w:sz w:val="24"/>
          <w:szCs w:val="24"/>
        </w:rPr>
      </w:pPr>
      <w:r w:rsidRPr="0009600A">
        <w:rPr>
          <w:rFonts w:ascii="Times New Roman" w:hAnsi="Times New Roman" w:cs="Times New Roman"/>
          <w:color w:val="000000" w:themeColor="text1"/>
          <w:sz w:val="24"/>
          <w:szCs w:val="24"/>
        </w:rPr>
        <w:t>Second</w:t>
      </w:r>
      <w:r w:rsidR="00D85F3E" w:rsidRPr="0009600A">
        <w:rPr>
          <w:rFonts w:ascii="Times New Roman" w:hAnsi="Times New Roman" w:cs="Times New Roman"/>
          <w:color w:val="000000" w:themeColor="text1"/>
          <w:sz w:val="24"/>
          <w:szCs w:val="24"/>
        </w:rPr>
        <w:t xml:space="preserve">ly, the </w:t>
      </w:r>
      <w:r w:rsidRPr="0009600A">
        <w:rPr>
          <w:rFonts w:ascii="Times New Roman" w:hAnsi="Times New Roman" w:cs="Times New Roman"/>
          <w:color w:val="000000" w:themeColor="text1"/>
          <w:sz w:val="24"/>
          <w:szCs w:val="24"/>
        </w:rPr>
        <w:t>RAE prevalence in males might be</w:t>
      </w:r>
      <w:r w:rsidR="00A05A06" w:rsidRPr="0009600A">
        <w:rPr>
          <w:rFonts w:ascii="Times New Roman" w:hAnsi="Times New Roman" w:cs="Times New Roman"/>
          <w:color w:val="000000" w:themeColor="text1"/>
          <w:sz w:val="24"/>
          <w:szCs w:val="24"/>
        </w:rPr>
        <w:t xml:space="preserve"> attributed to</w:t>
      </w:r>
      <w:r w:rsidRPr="0009600A">
        <w:rPr>
          <w:rFonts w:ascii="Times New Roman" w:hAnsi="Times New Roman" w:cs="Times New Roman"/>
          <w:color w:val="000000" w:themeColor="text1"/>
          <w:sz w:val="24"/>
          <w:szCs w:val="24"/>
        </w:rPr>
        <w:t xml:space="preserve"> the earlier maturation status in young females.</w:t>
      </w:r>
      <w:r w:rsidR="00A05A06" w:rsidRPr="0009600A">
        <w:rPr>
          <w:rFonts w:ascii="Times New Roman" w:hAnsi="Times New Roman" w:cs="Times New Roman"/>
          <w:color w:val="000000" w:themeColor="text1"/>
          <w:sz w:val="24"/>
          <w:szCs w:val="24"/>
        </w:rPr>
        <w:t xml:space="preserve"> According to Malina et</w:t>
      </w:r>
      <w:r w:rsidR="00D22DEB" w:rsidRPr="0009600A">
        <w:rPr>
          <w:rFonts w:ascii="Times New Roman" w:hAnsi="Times New Roman" w:cs="Times New Roman"/>
          <w:color w:val="000000" w:themeColor="text1"/>
          <w:sz w:val="24"/>
          <w:szCs w:val="24"/>
        </w:rPr>
        <w:t xml:space="preserve"> al. (2004) young females tend to reach</w:t>
      </w:r>
      <w:r w:rsidR="00006BA3" w:rsidRPr="0009600A">
        <w:rPr>
          <w:rFonts w:ascii="Times New Roman" w:hAnsi="Times New Roman" w:cs="Times New Roman"/>
          <w:color w:val="000000" w:themeColor="text1"/>
          <w:sz w:val="24"/>
          <w:szCs w:val="24"/>
        </w:rPr>
        <w:t xml:space="preserve"> biological and physical</w:t>
      </w:r>
      <w:r w:rsidR="00D22DEB" w:rsidRPr="0009600A">
        <w:rPr>
          <w:rFonts w:ascii="Times New Roman" w:hAnsi="Times New Roman" w:cs="Times New Roman"/>
          <w:color w:val="000000" w:themeColor="text1"/>
          <w:sz w:val="24"/>
          <w:szCs w:val="24"/>
        </w:rPr>
        <w:t xml:space="preserve"> maturity earlier than their male counterparts in the context of sport.</w:t>
      </w:r>
      <w:r w:rsidR="004F01F9" w:rsidRPr="0009600A">
        <w:rPr>
          <w:rFonts w:ascii="Times New Roman" w:hAnsi="Times New Roman" w:cs="Times New Roman"/>
          <w:color w:val="000000" w:themeColor="text1"/>
          <w:sz w:val="24"/>
          <w:szCs w:val="24"/>
        </w:rPr>
        <w:t xml:space="preserve"> </w:t>
      </w:r>
      <w:r w:rsidR="00C566BF" w:rsidRPr="0009600A">
        <w:rPr>
          <w:rFonts w:ascii="Times New Roman" w:hAnsi="Times New Roman" w:cs="Times New Roman"/>
          <w:color w:val="000000" w:themeColor="text1"/>
          <w:sz w:val="24"/>
          <w:szCs w:val="24"/>
        </w:rPr>
        <w:t>This means that female</w:t>
      </w:r>
      <w:r w:rsidR="009A6343" w:rsidRPr="0009600A">
        <w:rPr>
          <w:rFonts w:ascii="Times New Roman" w:hAnsi="Times New Roman" w:cs="Times New Roman"/>
          <w:color w:val="000000" w:themeColor="text1"/>
          <w:sz w:val="24"/>
          <w:szCs w:val="24"/>
        </w:rPr>
        <w:t>s may have gon</w:t>
      </w:r>
      <w:r w:rsidR="004F01F9" w:rsidRPr="0009600A">
        <w:rPr>
          <w:rFonts w:ascii="Times New Roman" w:hAnsi="Times New Roman" w:cs="Times New Roman"/>
          <w:color w:val="000000" w:themeColor="text1"/>
          <w:sz w:val="24"/>
          <w:szCs w:val="24"/>
        </w:rPr>
        <w:t>e</w:t>
      </w:r>
      <w:r w:rsidR="009A6343" w:rsidRPr="0009600A">
        <w:rPr>
          <w:rFonts w:ascii="Times New Roman" w:hAnsi="Times New Roman" w:cs="Times New Roman"/>
          <w:color w:val="000000" w:themeColor="text1"/>
          <w:sz w:val="24"/>
          <w:szCs w:val="24"/>
        </w:rPr>
        <w:t xml:space="preserve"> through a large proportion of their maturation before the competition</w:t>
      </w:r>
      <w:r w:rsidR="004F01F9" w:rsidRPr="0009600A">
        <w:rPr>
          <w:rFonts w:ascii="Times New Roman" w:hAnsi="Times New Roman" w:cs="Times New Roman"/>
          <w:color w:val="000000" w:themeColor="text1"/>
          <w:sz w:val="24"/>
          <w:szCs w:val="24"/>
        </w:rPr>
        <w:t>s</w:t>
      </w:r>
      <w:r w:rsidR="009A6343" w:rsidRPr="0009600A">
        <w:rPr>
          <w:rFonts w:ascii="Times New Roman" w:hAnsi="Times New Roman" w:cs="Times New Roman"/>
          <w:color w:val="000000" w:themeColor="text1"/>
          <w:sz w:val="24"/>
          <w:szCs w:val="24"/>
        </w:rPr>
        <w:t xml:space="preserve"> investigated here, thus reducing the prevalence of the RAE.</w:t>
      </w:r>
      <w:r w:rsidR="004F01F9" w:rsidRPr="0009600A">
        <w:rPr>
          <w:rFonts w:ascii="Times New Roman" w:hAnsi="Times New Roman" w:cs="Times New Roman"/>
          <w:color w:val="000000" w:themeColor="text1"/>
          <w:sz w:val="24"/>
          <w:szCs w:val="24"/>
        </w:rPr>
        <w:t xml:space="preserve"> </w:t>
      </w:r>
      <w:r w:rsidR="00006BA3" w:rsidRPr="0009600A">
        <w:rPr>
          <w:rFonts w:ascii="Times New Roman" w:hAnsi="Times New Roman" w:cs="Times New Roman"/>
          <w:color w:val="000000" w:themeColor="text1"/>
          <w:sz w:val="24"/>
          <w:szCs w:val="24"/>
        </w:rPr>
        <w:t>Additionally, there is less diversity or variation in the maturity status among girls compared to boys, which means the range of maturity levels within the female population may be narrower, with most</w:t>
      </w:r>
      <w:r w:rsidR="004F01F9" w:rsidRPr="0009600A">
        <w:rPr>
          <w:rFonts w:ascii="Times New Roman" w:hAnsi="Times New Roman" w:cs="Times New Roman"/>
          <w:color w:val="000000" w:themeColor="text1"/>
          <w:sz w:val="24"/>
          <w:szCs w:val="24"/>
        </w:rPr>
        <w:t xml:space="preserve"> </w:t>
      </w:r>
      <w:r w:rsidR="00006BA3" w:rsidRPr="0009600A">
        <w:rPr>
          <w:rFonts w:ascii="Times New Roman" w:hAnsi="Times New Roman" w:cs="Times New Roman"/>
          <w:color w:val="000000" w:themeColor="text1"/>
          <w:sz w:val="24"/>
          <w:szCs w:val="24"/>
        </w:rPr>
        <w:t xml:space="preserve">girls experiencing similar rates of physical development at a given age (Smith et al., 2018). </w:t>
      </w:r>
    </w:p>
    <w:p w14:paraId="6E98E711" w14:textId="0EF5F9D5" w:rsidR="003C321E" w:rsidRPr="0009600A" w:rsidRDefault="0094737D" w:rsidP="004F01F9">
      <w:pPr>
        <w:spacing w:after="0" w:line="360" w:lineRule="auto"/>
        <w:ind w:firstLine="567"/>
        <w:jc w:val="both"/>
        <w:rPr>
          <w:rFonts w:ascii="Times New Roman" w:hAnsi="Times New Roman" w:cs="Times New Roman"/>
          <w:color w:val="000000" w:themeColor="text1"/>
          <w:sz w:val="24"/>
          <w:szCs w:val="24"/>
        </w:rPr>
      </w:pPr>
      <w:r w:rsidRPr="0009600A">
        <w:rPr>
          <w:rFonts w:ascii="Times New Roman" w:hAnsi="Times New Roman" w:cs="Times New Roman"/>
          <w:color w:val="000000" w:themeColor="text1"/>
          <w:sz w:val="24"/>
          <w:szCs w:val="24"/>
        </w:rPr>
        <w:t>S</w:t>
      </w:r>
      <w:r w:rsidR="00C84F04" w:rsidRPr="0009600A">
        <w:rPr>
          <w:rFonts w:ascii="Times New Roman" w:hAnsi="Times New Roman" w:cs="Times New Roman"/>
          <w:color w:val="000000" w:themeColor="text1"/>
          <w:sz w:val="24"/>
          <w:szCs w:val="24"/>
        </w:rPr>
        <w:t>everal additional factors related to delayed maturation can play a role in lower RAE rates (or its complete absence) in female sport</w:t>
      </w:r>
      <w:r w:rsidR="00FA0725" w:rsidRPr="0009600A">
        <w:rPr>
          <w:rFonts w:ascii="Times New Roman" w:hAnsi="Times New Roman" w:cs="Times New Roman"/>
          <w:color w:val="000000" w:themeColor="text1"/>
          <w:sz w:val="24"/>
          <w:szCs w:val="24"/>
        </w:rPr>
        <w:t>s</w:t>
      </w:r>
      <w:r w:rsidR="00C84F04" w:rsidRPr="0009600A">
        <w:rPr>
          <w:rFonts w:ascii="Times New Roman" w:hAnsi="Times New Roman" w:cs="Times New Roman"/>
          <w:color w:val="000000" w:themeColor="text1"/>
          <w:sz w:val="24"/>
          <w:szCs w:val="24"/>
        </w:rPr>
        <w:t xml:space="preserve">. </w:t>
      </w:r>
      <w:r w:rsidR="00D85F3E" w:rsidRPr="0009600A">
        <w:rPr>
          <w:rFonts w:ascii="Times New Roman" w:hAnsi="Times New Roman" w:cs="Times New Roman"/>
          <w:color w:val="000000" w:themeColor="text1"/>
          <w:sz w:val="24"/>
          <w:szCs w:val="24"/>
        </w:rPr>
        <w:t>For example,</w:t>
      </w:r>
      <w:r w:rsidR="00C84F04" w:rsidRPr="0009600A">
        <w:rPr>
          <w:rFonts w:ascii="Times New Roman" w:hAnsi="Times New Roman" w:cs="Times New Roman"/>
          <w:color w:val="000000" w:themeColor="text1"/>
          <w:sz w:val="24"/>
          <w:szCs w:val="24"/>
        </w:rPr>
        <w:t xml:space="preserve"> younger female athletes might be valued more over older ones</w:t>
      </w:r>
      <w:r w:rsidR="00D85F3E" w:rsidRPr="0009600A">
        <w:rPr>
          <w:rFonts w:ascii="Times New Roman" w:hAnsi="Times New Roman" w:cs="Times New Roman"/>
          <w:color w:val="000000" w:themeColor="text1"/>
          <w:sz w:val="24"/>
          <w:szCs w:val="24"/>
        </w:rPr>
        <w:t xml:space="preserve"> in some sports</w:t>
      </w:r>
      <w:r w:rsidR="00C84F04" w:rsidRPr="0009600A">
        <w:rPr>
          <w:rFonts w:ascii="Times New Roman" w:hAnsi="Times New Roman" w:cs="Times New Roman"/>
          <w:color w:val="000000" w:themeColor="text1"/>
          <w:sz w:val="24"/>
          <w:szCs w:val="24"/>
        </w:rPr>
        <w:t>. Hancock et al. (2015) observ</w:t>
      </w:r>
      <w:r w:rsidRPr="0009600A">
        <w:rPr>
          <w:rFonts w:ascii="Times New Roman" w:hAnsi="Times New Roman" w:cs="Times New Roman"/>
          <w:color w:val="000000" w:themeColor="text1"/>
          <w:sz w:val="24"/>
          <w:szCs w:val="24"/>
        </w:rPr>
        <w:t>ed an</w:t>
      </w:r>
      <w:r w:rsidR="00C84F04" w:rsidRPr="0009600A">
        <w:rPr>
          <w:rFonts w:ascii="Times New Roman" w:hAnsi="Times New Roman" w:cs="Times New Roman"/>
          <w:color w:val="000000" w:themeColor="text1"/>
          <w:sz w:val="24"/>
          <w:szCs w:val="24"/>
        </w:rPr>
        <w:t xml:space="preserve"> over-representation of </w:t>
      </w:r>
      <w:r w:rsidR="00E424F8" w:rsidRPr="0009600A">
        <w:rPr>
          <w:rFonts w:ascii="Times New Roman" w:hAnsi="Times New Roman" w:cs="Times New Roman"/>
          <w:color w:val="000000" w:themeColor="text1"/>
          <w:sz w:val="24"/>
          <w:szCs w:val="24"/>
        </w:rPr>
        <w:t>female</w:t>
      </w:r>
      <w:r w:rsidR="00C84F04" w:rsidRPr="0009600A">
        <w:rPr>
          <w:rFonts w:ascii="Times New Roman" w:hAnsi="Times New Roman" w:cs="Times New Roman"/>
          <w:color w:val="000000" w:themeColor="text1"/>
          <w:sz w:val="24"/>
          <w:szCs w:val="24"/>
        </w:rPr>
        <w:t xml:space="preserve"> gymnast</w:t>
      </w:r>
      <w:r w:rsidR="00E424F8" w:rsidRPr="0009600A">
        <w:rPr>
          <w:rFonts w:ascii="Times New Roman" w:hAnsi="Times New Roman" w:cs="Times New Roman"/>
          <w:color w:val="000000" w:themeColor="text1"/>
          <w:sz w:val="24"/>
          <w:szCs w:val="24"/>
        </w:rPr>
        <w:t>s</w:t>
      </w:r>
      <w:r w:rsidR="000A02BB" w:rsidRPr="0009600A">
        <w:rPr>
          <w:rFonts w:ascii="Times New Roman" w:hAnsi="Times New Roman" w:cs="Times New Roman"/>
          <w:color w:val="000000" w:themeColor="text1"/>
          <w:sz w:val="24"/>
          <w:szCs w:val="24"/>
        </w:rPr>
        <w:t xml:space="preserve"> born in </w:t>
      </w:r>
      <w:r w:rsidRPr="0009600A">
        <w:rPr>
          <w:rFonts w:ascii="Times New Roman" w:hAnsi="Times New Roman" w:cs="Times New Roman"/>
          <w:color w:val="000000" w:themeColor="text1"/>
          <w:sz w:val="24"/>
          <w:szCs w:val="24"/>
        </w:rPr>
        <w:t>Q4</w:t>
      </w:r>
      <w:r w:rsidR="000A02BB" w:rsidRPr="0009600A">
        <w:rPr>
          <w:rFonts w:ascii="Times New Roman" w:hAnsi="Times New Roman" w:cs="Times New Roman"/>
          <w:color w:val="000000" w:themeColor="text1"/>
          <w:sz w:val="24"/>
          <w:szCs w:val="24"/>
        </w:rPr>
        <w:t xml:space="preserve"> over those born in </w:t>
      </w:r>
      <w:r w:rsidRPr="0009600A">
        <w:rPr>
          <w:rFonts w:ascii="Times New Roman" w:hAnsi="Times New Roman" w:cs="Times New Roman"/>
          <w:color w:val="000000" w:themeColor="text1"/>
          <w:sz w:val="24"/>
          <w:szCs w:val="24"/>
        </w:rPr>
        <w:t>Q1</w:t>
      </w:r>
      <w:r w:rsidR="000A02BB" w:rsidRPr="0009600A">
        <w:rPr>
          <w:rFonts w:ascii="Times New Roman" w:hAnsi="Times New Roman" w:cs="Times New Roman"/>
          <w:color w:val="000000" w:themeColor="text1"/>
          <w:sz w:val="24"/>
          <w:szCs w:val="24"/>
        </w:rPr>
        <w:t xml:space="preserve"> of the competitive year</w:t>
      </w:r>
      <w:r w:rsidR="00C84F04" w:rsidRPr="0009600A">
        <w:rPr>
          <w:rFonts w:ascii="Times New Roman" w:hAnsi="Times New Roman" w:cs="Times New Roman"/>
          <w:color w:val="000000" w:themeColor="text1"/>
          <w:sz w:val="24"/>
          <w:szCs w:val="24"/>
        </w:rPr>
        <w:t xml:space="preserve">, </w:t>
      </w:r>
      <w:r w:rsidR="000A02BB" w:rsidRPr="0009600A">
        <w:rPr>
          <w:rFonts w:ascii="Times New Roman" w:hAnsi="Times New Roman" w:cs="Times New Roman"/>
          <w:color w:val="000000" w:themeColor="text1"/>
          <w:sz w:val="24"/>
          <w:szCs w:val="24"/>
        </w:rPr>
        <w:t>stating that</w:t>
      </w:r>
      <w:r w:rsidR="00C84F04" w:rsidRPr="0009600A">
        <w:rPr>
          <w:rFonts w:ascii="Times New Roman" w:hAnsi="Times New Roman" w:cs="Times New Roman"/>
          <w:color w:val="000000" w:themeColor="text1"/>
          <w:sz w:val="24"/>
          <w:szCs w:val="24"/>
        </w:rPr>
        <w:t xml:space="preserve"> </w:t>
      </w:r>
      <w:r w:rsidR="00E424F8" w:rsidRPr="0009600A">
        <w:rPr>
          <w:rFonts w:ascii="Times New Roman" w:hAnsi="Times New Roman" w:cs="Times New Roman"/>
          <w:color w:val="000000" w:themeColor="text1"/>
          <w:sz w:val="24"/>
          <w:szCs w:val="24"/>
        </w:rPr>
        <w:t xml:space="preserve">being </w:t>
      </w:r>
      <w:r w:rsidR="000A02BB" w:rsidRPr="0009600A">
        <w:rPr>
          <w:rFonts w:ascii="Times New Roman" w:hAnsi="Times New Roman" w:cs="Times New Roman"/>
          <w:color w:val="000000" w:themeColor="text1"/>
          <w:sz w:val="24"/>
          <w:szCs w:val="24"/>
        </w:rPr>
        <w:t xml:space="preserve">physically less mature </w:t>
      </w:r>
      <w:r w:rsidR="00E424F8" w:rsidRPr="0009600A">
        <w:rPr>
          <w:rFonts w:ascii="Times New Roman" w:hAnsi="Times New Roman" w:cs="Times New Roman"/>
          <w:color w:val="000000" w:themeColor="text1"/>
          <w:sz w:val="24"/>
          <w:szCs w:val="24"/>
        </w:rPr>
        <w:t>might possess a competitive advantage</w:t>
      </w:r>
      <w:r w:rsidR="000A02BB" w:rsidRPr="0009600A">
        <w:rPr>
          <w:rFonts w:ascii="Times New Roman" w:hAnsi="Times New Roman" w:cs="Times New Roman"/>
          <w:color w:val="000000" w:themeColor="text1"/>
          <w:sz w:val="24"/>
          <w:szCs w:val="24"/>
        </w:rPr>
        <w:t xml:space="preserve"> in gymnastics</w:t>
      </w:r>
      <w:r w:rsidR="00C566BF" w:rsidRPr="0009600A">
        <w:rPr>
          <w:rFonts w:ascii="Times New Roman" w:hAnsi="Times New Roman" w:cs="Times New Roman"/>
          <w:color w:val="000000" w:themeColor="text1"/>
          <w:sz w:val="24"/>
          <w:szCs w:val="24"/>
        </w:rPr>
        <w:t xml:space="preserve"> whereby aspects such as flexibility are key to performance</w:t>
      </w:r>
      <w:r w:rsidR="00E424F8" w:rsidRPr="0009600A">
        <w:rPr>
          <w:rFonts w:ascii="Times New Roman" w:hAnsi="Times New Roman" w:cs="Times New Roman"/>
          <w:color w:val="000000" w:themeColor="text1"/>
          <w:sz w:val="24"/>
          <w:szCs w:val="24"/>
        </w:rPr>
        <w:t>. Fukuda et al. (20</w:t>
      </w:r>
      <w:r w:rsidR="00C35C9B" w:rsidRPr="0009600A">
        <w:rPr>
          <w:rFonts w:ascii="Times New Roman" w:hAnsi="Times New Roman" w:cs="Times New Roman"/>
          <w:color w:val="000000" w:themeColor="text1"/>
          <w:sz w:val="24"/>
          <w:szCs w:val="24"/>
        </w:rPr>
        <w:t>2</w:t>
      </w:r>
      <w:r w:rsidR="00E424F8" w:rsidRPr="0009600A">
        <w:rPr>
          <w:rFonts w:ascii="Times New Roman" w:hAnsi="Times New Roman" w:cs="Times New Roman"/>
          <w:color w:val="000000" w:themeColor="text1"/>
          <w:sz w:val="24"/>
          <w:szCs w:val="24"/>
        </w:rPr>
        <w:t>3)</w:t>
      </w:r>
      <w:r w:rsidR="004D34D7" w:rsidRPr="0009600A">
        <w:rPr>
          <w:rFonts w:ascii="Times New Roman" w:hAnsi="Times New Roman" w:cs="Times New Roman"/>
          <w:color w:val="000000" w:themeColor="text1"/>
          <w:sz w:val="24"/>
          <w:szCs w:val="24"/>
        </w:rPr>
        <w:t xml:space="preserve"> observed an inverse RAE in</w:t>
      </w:r>
      <w:r w:rsidR="00366FB0" w:rsidRPr="0009600A">
        <w:rPr>
          <w:rFonts w:ascii="Times New Roman" w:hAnsi="Times New Roman" w:cs="Times New Roman"/>
          <w:color w:val="000000" w:themeColor="text1"/>
          <w:sz w:val="24"/>
          <w:szCs w:val="24"/>
        </w:rPr>
        <w:t xml:space="preserve"> </w:t>
      </w:r>
      <w:r w:rsidR="000A02BB" w:rsidRPr="0009600A">
        <w:rPr>
          <w:rFonts w:ascii="Times New Roman" w:hAnsi="Times New Roman" w:cs="Times New Roman"/>
          <w:color w:val="000000" w:themeColor="text1"/>
          <w:sz w:val="24"/>
          <w:szCs w:val="24"/>
        </w:rPr>
        <w:t xml:space="preserve">young (U18) judo athletes in featherweight category (the lowest weight </w:t>
      </w:r>
      <w:r w:rsidR="000A02BB" w:rsidRPr="0009600A">
        <w:rPr>
          <w:rFonts w:ascii="Times New Roman" w:hAnsi="Times New Roman" w:cs="Times New Roman"/>
          <w:color w:val="000000" w:themeColor="text1"/>
          <w:sz w:val="24"/>
          <w:szCs w:val="24"/>
        </w:rPr>
        <w:lastRenderedPageBreak/>
        <w:t xml:space="preserve">category in the research), suggesting that being naturally smaller in the lowest weight class might be advantageous. This can partially be </w:t>
      </w:r>
      <w:r w:rsidR="00C4335E" w:rsidRPr="0009600A">
        <w:rPr>
          <w:rFonts w:ascii="Times New Roman" w:hAnsi="Times New Roman" w:cs="Times New Roman"/>
          <w:color w:val="000000" w:themeColor="text1"/>
          <w:sz w:val="24"/>
          <w:szCs w:val="24"/>
        </w:rPr>
        <w:t>attributed</w:t>
      </w:r>
      <w:r w:rsidR="000A02BB" w:rsidRPr="0009600A">
        <w:rPr>
          <w:rFonts w:ascii="Times New Roman" w:hAnsi="Times New Roman" w:cs="Times New Roman"/>
          <w:color w:val="000000" w:themeColor="text1"/>
          <w:sz w:val="24"/>
          <w:szCs w:val="24"/>
        </w:rPr>
        <w:t xml:space="preserve"> to the fact that the smallest athletes in judo do</w:t>
      </w:r>
      <w:r w:rsidR="00697EEF" w:rsidRPr="0009600A">
        <w:rPr>
          <w:rFonts w:ascii="Times New Roman" w:hAnsi="Times New Roman" w:cs="Times New Roman"/>
          <w:color w:val="000000" w:themeColor="text1"/>
          <w:sz w:val="24"/>
          <w:szCs w:val="24"/>
        </w:rPr>
        <w:t xml:space="preserve"> not</w:t>
      </w:r>
      <w:r w:rsidR="000A02BB" w:rsidRPr="0009600A">
        <w:rPr>
          <w:rFonts w:ascii="Times New Roman" w:hAnsi="Times New Roman" w:cs="Times New Roman"/>
          <w:color w:val="000000" w:themeColor="text1"/>
          <w:sz w:val="24"/>
          <w:szCs w:val="24"/>
        </w:rPr>
        <w:t xml:space="preserve"> need to cut weight for competition, while physically larger athletes that want to participate in the same featherweight division do. </w:t>
      </w:r>
      <w:r w:rsidR="00AB6EA3" w:rsidRPr="0009600A">
        <w:rPr>
          <w:rFonts w:ascii="Times New Roman" w:hAnsi="Times New Roman" w:cs="Times New Roman"/>
          <w:color w:val="000000" w:themeColor="text1"/>
          <w:sz w:val="24"/>
          <w:szCs w:val="24"/>
        </w:rPr>
        <w:t>Additionally, Wattie et al. (2012) suggests that early pubertal maturation in relatively older female athletes may increase the risk of dropping out of school</w:t>
      </w:r>
      <w:r w:rsidR="00697EEF" w:rsidRPr="0009600A">
        <w:rPr>
          <w:rFonts w:ascii="Times New Roman" w:hAnsi="Times New Roman" w:cs="Times New Roman"/>
          <w:color w:val="000000" w:themeColor="text1"/>
          <w:sz w:val="24"/>
          <w:szCs w:val="24"/>
        </w:rPr>
        <w:t xml:space="preserve"> sport </w:t>
      </w:r>
      <w:r w:rsidR="00AB6EA3" w:rsidRPr="0009600A">
        <w:rPr>
          <w:rFonts w:ascii="Times New Roman" w:hAnsi="Times New Roman" w:cs="Times New Roman"/>
          <w:color w:val="000000" w:themeColor="text1"/>
          <w:sz w:val="24"/>
          <w:szCs w:val="24"/>
        </w:rPr>
        <w:t>and competition</w:t>
      </w:r>
      <w:r w:rsidR="00C35C9B" w:rsidRPr="0009600A">
        <w:rPr>
          <w:rFonts w:ascii="Times New Roman" w:hAnsi="Times New Roman" w:cs="Times New Roman"/>
          <w:color w:val="000000" w:themeColor="text1"/>
          <w:sz w:val="24"/>
          <w:szCs w:val="24"/>
        </w:rPr>
        <w:t>, which can lead to more equal participants birth date distribution</w:t>
      </w:r>
      <w:r w:rsidR="00AB6EA3" w:rsidRPr="0009600A">
        <w:rPr>
          <w:rFonts w:ascii="Times New Roman" w:hAnsi="Times New Roman" w:cs="Times New Roman"/>
          <w:color w:val="000000" w:themeColor="text1"/>
          <w:sz w:val="24"/>
          <w:szCs w:val="24"/>
        </w:rPr>
        <w:t xml:space="preserve">. </w:t>
      </w:r>
      <w:r w:rsidR="00C35C9B" w:rsidRPr="0009600A">
        <w:rPr>
          <w:rFonts w:ascii="Times New Roman" w:hAnsi="Times New Roman" w:cs="Times New Roman"/>
          <w:color w:val="000000" w:themeColor="text1"/>
          <w:sz w:val="24"/>
          <w:szCs w:val="24"/>
        </w:rPr>
        <w:t xml:space="preserve">In the current research over-representation of female boxers born in Q4 </w:t>
      </w:r>
      <w:r w:rsidR="003733D4" w:rsidRPr="0009600A">
        <w:rPr>
          <w:rFonts w:ascii="Times New Roman" w:hAnsi="Times New Roman" w:cs="Times New Roman"/>
          <w:color w:val="000000" w:themeColor="text1"/>
          <w:sz w:val="24"/>
          <w:szCs w:val="24"/>
        </w:rPr>
        <w:t>was</w:t>
      </w:r>
      <w:r w:rsidR="00C35C9B" w:rsidRPr="0009600A">
        <w:rPr>
          <w:rFonts w:ascii="Times New Roman" w:hAnsi="Times New Roman" w:cs="Times New Roman"/>
          <w:color w:val="000000" w:themeColor="text1"/>
          <w:sz w:val="24"/>
          <w:szCs w:val="24"/>
        </w:rPr>
        <w:t xml:space="preserve"> observed in several sub-groups including overall senior female participants and medallists</w:t>
      </w:r>
      <w:r w:rsidR="003733D4" w:rsidRPr="0009600A">
        <w:rPr>
          <w:rFonts w:ascii="Times New Roman" w:hAnsi="Times New Roman" w:cs="Times New Roman"/>
          <w:color w:val="000000" w:themeColor="text1"/>
          <w:sz w:val="24"/>
          <w:szCs w:val="24"/>
        </w:rPr>
        <w:t xml:space="preserve">. </w:t>
      </w:r>
      <w:r w:rsidR="00C35C9B" w:rsidRPr="0009600A">
        <w:rPr>
          <w:rFonts w:ascii="Times New Roman" w:hAnsi="Times New Roman" w:cs="Times New Roman"/>
          <w:color w:val="000000" w:themeColor="text1"/>
          <w:sz w:val="24"/>
          <w:szCs w:val="24"/>
        </w:rPr>
        <w:t xml:space="preserve">However, the greatest example of such over-representation can be seen in 2016 Rio Olympic Games, where </w:t>
      </w:r>
      <w:r w:rsidR="00D85F3E" w:rsidRPr="0009600A">
        <w:rPr>
          <w:rFonts w:ascii="Times New Roman" w:hAnsi="Times New Roman" w:cs="Times New Roman"/>
          <w:color w:val="000000" w:themeColor="text1"/>
          <w:sz w:val="24"/>
          <w:szCs w:val="24"/>
        </w:rPr>
        <w:t xml:space="preserve">the </w:t>
      </w:r>
      <w:r w:rsidR="00C35C9B" w:rsidRPr="0009600A">
        <w:rPr>
          <w:rFonts w:ascii="Times New Roman" w:hAnsi="Times New Roman" w:cs="Times New Roman"/>
          <w:color w:val="000000" w:themeColor="text1"/>
          <w:sz w:val="24"/>
          <w:szCs w:val="24"/>
        </w:rPr>
        <w:t xml:space="preserve">OR </w:t>
      </w:r>
      <w:r w:rsidR="00D85F3E" w:rsidRPr="0009600A">
        <w:rPr>
          <w:rFonts w:ascii="Times New Roman" w:hAnsi="Times New Roman" w:cs="Times New Roman"/>
          <w:color w:val="000000" w:themeColor="text1"/>
          <w:sz w:val="24"/>
          <w:szCs w:val="24"/>
        </w:rPr>
        <w:t>(</w:t>
      </w:r>
      <w:r w:rsidR="00C35C9B" w:rsidRPr="0009600A">
        <w:rPr>
          <w:rFonts w:ascii="Times New Roman" w:hAnsi="Times New Roman" w:cs="Times New Roman"/>
          <w:color w:val="000000" w:themeColor="text1"/>
          <w:sz w:val="24"/>
          <w:szCs w:val="24"/>
        </w:rPr>
        <w:t>Q1xQ4 = 0.38</w:t>
      </w:r>
      <w:r w:rsidR="00D85F3E" w:rsidRPr="0009600A">
        <w:rPr>
          <w:rFonts w:ascii="Times New Roman" w:hAnsi="Times New Roman" w:cs="Times New Roman"/>
          <w:color w:val="000000" w:themeColor="text1"/>
          <w:sz w:val="24"/>
          <w:szCs w:val="24"/>
        </w:rPr>
        <w:t>)</w:t>
      </w:r>
      <w:r w:rsidR="008021E4" w:rsidRPr="0009600A">
        <w:rPr>
          <w:rFonts w:ascii="Times New Roman" w:hAnsi="Times New Roman" w:cs="Times New Roman"/>
          <w:color w:val="000000" w:themeColor="text1"/>
          <w:sz w:val="24"/>
          <w:szCs w:val="24"/>
        </w:rPr>
        <w:t xml:space="preserve"> </w:t>
      </w:r>
      <w:r w:rsidR="00D85F3E" w:rsidRPr="0009600A">
        <w:rPr>
          <w:rFonts w:ascii="Times New Roman" w:hAnsi="Times New Roman" w:cs="Times New Roman"/>
          <w:color w:val="000000" w:themeColor="text1"/>
          <w:sz w:val="24"/>
          <w:szCs w:val="24"/>
        </w:rPr>
        <w:t>highlights that</w:t>
      </w:r>
      <w:r w:rsidR="008021E4" w:rsidRPr="0009600A">
        <w:rPr>
          <w:rFonts w:ascii="Times New Roman" w:hAnsi="Times New Roman" w:cs="Times New Roman"/>
          <w:color w:val="000000" w:themeColor="text1"/>
          <w:sz w:val="24"/>
          <w:szCs w:val="24"/>
        </w:rPr>
        <w:t xml:space="preserve"> </w:t>
      </w:r>
      <w:r w:rsidR="008F7CFB" w:rsidRPr="0009600A">
        <w:rPr>
          <w:rFonts w:ascii="Times New Roman" w:hAnsi="Times New Roman" w:cs="Times New Roman"/>
          <w:color w:val="000000" w:themeColor="text1"/>
          <w:sz w:val="24"/>
          <w:szCs w:val="24"/>
        </w:rPr>
        <w:t>2.5</w:t>
      </w:r>
      <w:r w:rsidR="00B5597F" w:rsidRPr="0009600A">
        <w:rPr>
          <w:rFonts w:ascii="Times New Roman" w:hAnsi="Times New Roman" w:cs="Times New Roman"/>
          <w:color w:val="000000" w:themeColor="text1"/>
          <w:sz w:val="24"/>
          <w:szCs w:val="24"/>
        </w:rPr>
        <w:t>0</w:t>
      </w:r>
      <w:r w:rsidR="008F7CFB" w:rsidRPr="0009600A">
        <w:rPr>
          <w:rFonts w:ascii="Times New Roman" w:hAnsi="Times New Roman" w:cs="Times New Roman"/>
          <w:color w:val="000000" w:themeColor="text1"/>
          <w:sz w:val="24"/>
          <w:szCs w:val="24"/>
        </w:rPr>
        <w:t xml:space="preserve"> times more </w:t>
      </w:r>
      <w:r w:rsidR="00C35C9B" w:rsidRPr="0009600A">
        <w:rPr>
          <w:rFonts w:ascii="Times New Roman" w:hAnsi="Times New Roman" w:cs="Times New Roman"/>
          <w:color w:val="000000" w:themeColor="text1"/>
          <w:sz w:val="24"/>
          <w:szCs w:val="24"/>
        </w:rPr>
        <w:t>female boxers</w:t>
      </w:r>
      <w:r w:rsidR="008021E4" w:rsidRPr="0009600A">
        <w:rPr>
          <w:rFonts w:ascii="Times New Roman" w:hAnsi="Times New Roman" w:cs="Times New Roman"/>
          <w:color w:val="000000" w:themeColor="text1"/>
          <w:sz w:val="24"/>
          <w:szCs w:val="24"/>
        </w:rPr>
        <w:t xml:space="preserve"> </w:t>
      </w:r>
      <w:r w:rsidR="00C35C9B" w:rsidRPr="0009600A">
        <w:rPr>
          <w:rFonts w:ascii="Times New Roman" w:hAnsi="Times New Roman" w:cs="Times New Roman"/>
          <w:color w:val="000000" w:themeColor="text1"/>
          <w:sz w:val="24"/>
          <w:szCs w:val="24"/>
        </w:rPr>
        <w:t xml:space="preserve">were born in the last </w:t>
      </w:r>
      <w:r w:rsidR="008F7CFB" w:rsidRPr="0009600A">
        <w:rPr>
          <w:rFonts w:ascii="Times New Roman" w:hAnsi="Times New Roman" w:cs="Times New Roman"/>
          <w:color w:val="000000" w:themeColor="text1"/>
          <w:sz w:val="24"/>
          <w:szCs w:val="24"/>
        </w:rPr>
        <w:t>quarter of the competitive year</w:t>
      </w:r>
      <w:r w:rsidR="00A517B5" w:rsidRPr="0009600A">
        <w:rPr>
          <w:rFonts w:ascii="Times New Roman" w:hAnsi="Times New Roman" w:cs="Times New Roman"/>
          <w:color w:val="000000" w:themeColor="text1"/>
          <w:sz w:val="24"/>
          <w:szCs w:val="24"/>
        </w:rPr>
        <w:t xml:space="preserve"> (similar findings observed within medallists)</w:t>
      </w:r>
      <w:r w:rsidR="008F7CFB" w:rsidRPr="0009600A">
        <w:rPr>
          <w:rFonts w:ascii="Times New Roman" w:hAnsi="Times New Roman" w:cs="Times New Roman"/>
          <w:color w:val="000000" w:themeColor="text1"/>
          <w:sz w:val="24"/>
          <w:szCs w:val="24"/>
        </w:rPr>
        <w:t>.</w:t>
      </w:r>
      <w:r w:rsidR="00FD27FB" w:rsidRPr="0009600A">
        <w:rPr>
          <w:rFonts w:ascii="Times New Roman" w:hAnsi="Times New Roman" w:cs="Times New Roman"/>
          <w:color w:val="000000" w:themeColor="text1"/>
          <w:sz w:val="24"/>
          <w:szCs w:val="24"/>
        </w:rPr>
        <w:t xml:space="preserve"> Although it must be noted that both findings were statistically insignificant.</w:t>
      </w:r>
      <w:r w:rsidR="008F7CFB" w:rsidRPr="0009600A">
        <w:rPr>
          <w:rFonts w:ascii="Times New Roman" w:hAnsi="Times New Roman" w:cs="Times New Roman"/>
          <w:color w:val="000000" w:themeColor="text1"/>
          <w:sz w:val="24"/>
          <w:szCs w:val="24"/>
        </w:rPr>
        <w:t xml:space="preserve"> </w:t>
      </w:r>
    </w:p>
    <w:p w14:paraId="482D5E64" w14:textId="77777777" w:rsidR="00777F99" w:rsidRPr="0009600A" w:rsidRDefault="00777F99" w:rsidP="00612055">
      <w:pPr>
        <w:spacing w:after="0" w:line="360" w:lineRule="auto"/>
        <w:jc w:val="both"/>
        <w:rPr>
          <w:rFonts w:ascii="Times New Roman" w:hAnsi="Times New Roman" w:cs="Times New Roman"/>
          <w:color w:val="000000" w:themeColor="text1"/>
          <w:sz w:val="24"/>
          <w:szCs w:val="24"/>
        </w:rPr>
      </w:pPr>
      <w:bookmarkStart w:id="7" w:name="_Toc140157620"/>
    </w:p>
    <w:p w14:paraId="0F8B1067" w14:textId="2C5C340F" w:rsidR="005846A9" w:rsidRPr="0009600A" w:rsidRDefault="00442FC8" w:rsidP="00612055">
      <w:pPr>
        <w:spacing w:after="0" w:line="360" w:lineRule="auto"/>
        <w:jc w:val="both"/>
        <w:rPr>
          <w:rFonts w:ascii="Times New Roman" w:hAnsi="Times New Roman" w:cs="Times New Roman"/>
          <w:b/>
          <w:bCs/>
          <w:color w:val="000000" w:themeColor="text1"/>
          <w:sz w:val="24"/>
          <w:szCs w:val="24"/>
        </w:rPr>
      </w:pPr>
      <w:r w:rsidRPr="0009600A">
        <w:rPr>
          <w:rFonts w:ascii="Times New Roman" w:hAnsi="Times New Roman" w:cs="Times New Roman"/>
          <w:b/>
          <w:bCs/>
          <w:color w:val="000000" w:themeColor="text1"/>
          <w:sz w:val="24"/>
          <w:szCs w:val="24"/>
        </w:rPr>
        <w:t>Future Directions</w:t>
      </w:r>
      <w:bookmarkEnd w:id="7"/>
    </w:p>
    <w:p w14:paraId="6F78F81D" w14:textId="69804A3A" w:rsidR="00E1340F" w:rsidRPr="0009600A" w:rsidRDefault="004424C3" w:rsidP="00220C3E">
      <w:pPr>
        <w:spacing w:after="0" w:line="360" w:lineRule="auto"/>
        <w:jc w:val="both"/>
        <w:rPr>
          <w:rFonts w:ascii="Times New Roman" w:hAnsi="Times New Roman" w:cs="Times New Roman"/>
          <w:color w:val="000000" w:themeColor="text1"/>
          <w:sz w:val="24"/>
          <w:szCs w:val="24"/>
        </w:rPr>
      </w:pPr>
      <w:r w:rsidRPr="0009600A">
        <w:rPr>
          <w:rFonts w:ascii="Times New Roman" w:hAnsi="Times New Roman" w:cs="Times New Roman"/>
          <w:color w:val="000000" w:themeColor="text1"/>
          <w:sz w:val="24"/>
          <w:szCs w:val="24"/>
        </w:rPr>
        <w:t>A</w:t>
      </w:r>
      <w:r w:rsidR="004A5C41" w:rsidRPr="0009600A">
        <w:rPr>
          <w:rFonts w:ascii="Times New Roman" w:hAnsi="Times New Roman" w:cs="Times New Roman"/>
          <w:color w:val="000000" w:themeColor="text1"/>
          <w:sz w:val="24"/>
          <w:szCs w:val="24"/>
        </w:rPr>
        <w:t xml:space="preserve"> limitation of the current study</w:t>
      </w:r>
      <w:r w:rsidRPr="0009600A">
        <w:rPr>
          <w:rFonts w:ascii="Times New Roman" w:hAnsi="Times New Roman" w:cs="Times New Roman"/>
          <w:color w:val="000000" w:themeColor="text1"/>
          <w:sz w:val="24"/>
          <w:szCs w:val="24"/>
        </w:rPr>
        <w:t>, and one seen in studies with multi-national cohorts,</w:t>
      </w:r>
      <w:r w:rsidR="004A5C41" w:rsidRPr="0009600A">
        <w:rPr>
          <w:rFonts w:ascii="Times New Roman" w:hAnsi="Times New Roman" w:cs="Times New Roman"/>
          <w:color w:val="000000" w:themeColor="text1"/>
          <w:sz w:val="24"/>
          <w:szCs w:val="24"/>
        </w:rPr>
        <w:t xml:space="preserve"> is the absence of country-specific expected birth date distributions, i.e.  the study did not account for the specific seasonal or cultural variations in birth date distributions that may exist within each country. Taking into consideration the non-uniform distribution of births throughout the year</w:t>
      </w:r>
      <w:r w:rsidRPr="0009600A">
        <w:rPr>
          <w:rFonts w:ascii="Times New Roman" w:hAnsi="Times New Roman" w:cs="Times New Roman"/>
          <w:color w:val="000000" w:themeColor="text1"/>
          <w:sz w:val="24"/>
          <w:szCs w:val="24"/>
        </w:rPr>
        <w:t xml:space="preserve"> </w:t>
      </w:r>
      <w:r w:rsidR="004A5C41" w:rsidRPr="0009600A">
        <w:rPr>
          <w:rFonts w:ascii="Times New Roman" w:hAnsi="Times New Roman" w:cs="Times New Roman"/>
          <w:color w:val="000000" w:themeColor="text1"/>
          <w:sz w:val="24"/>
          <w:szCs w:val="24"/>
        </w:rPr>
        <w:t>might be an important adjustment in th</w:t>
      </w:r>
      <w:r w:rsidRPr="0009600A">
        <w:rPr>
          <w:rFonts w:ascii="Times New Roman" w:hAnsi="Times New Roman" w:cs="Times New Roman"/>
          <w:color w:val="000000" w:themeColor="text1"/>
          <w:sz w:val="24"/>
          <w:szCs w:val="24"/>
        </w:rPr>
        <w:t>e RAE context</w:t>
      </w:r>
      <w:r w:rsidR="004A5C41" w:rsidRPr="0009600A">
        <w:rPr>
          <w:rFonts w:ascii="Times New Roman" w:hAnsi="Times New Roman" w:cs="Times New Roman"/>
          <w:color w:val="000000" w:themeColor="text1"/>
          <w:sz w:val="24"/>
          <w:szCs w:val="24"/>
        </w:rPr>
        <w:t xml:space="preserve">. </w:t>
      </w:r>
      <w:r w:rsidR="00E1340F" w:rsidRPr="0009600A">
        <w:rPr>
          <w:rFonts w:ascii="Times New Roman" w:hAnsi="Times New Roman" w:cs="Times New Roman"/>
          <w:color w:val="000000" w:themeColor="text1"/>
          <w:sz w:val="24"/>
          <w:szCs w:val="24"/>
        </w:rPr>
        <w:t>Future</w:t>
      </w:r>
      <w:r w:rsidR="004E4F5F" w:rsidRPr="0009600A">
        <w:rPr>
          <w:rFonts w:ascii="Times New Roman" w:hAnsi="Times New Roman" w:cs="Times New Roman"/>
          <w:color w:val="000000" w:themeColor="text1"/>
          <w:sz w:val="24"/>
          <w:szCs w:val="24"/>
        </w:rPr>
        <w:t xml:space="preserve"> focus should be </w:t>
      </w:r>
      <w:r w:rsidR="00E1340F" w:rsidRPr="0009600A">
        <w:rPr>
          <w:rFonts w:ascii="Times New Roman" w:hAnsi="Times New Roman" w:cs="Times New Roman"/>
          <w:color w:val="000000" w:themeColor="text1"/>
          <w:sz w:val="24"/>
          <w:szCs w:val="24"/>
        </w:rPr>
        <w:t>placed</w:t>
      </w:r>
      <w:r w:rsidR="004E4F5F" w:rsidRPr="0009600A">
        <w:rPr>
          <w:rFonts w:ascii="Times New Roman" w:hAnsi="Times New Roman" w:cs="Times New Roman"/>
          <w:color w:val="000000" w:themeColor="text1"/>
          <w:sz w:val="24"/>
          <w:szCs w:val="24"/>
        </w:rPr>
        <w:t xml:space="preserve"> on </w:t>
      </w:r>
      <w:r w:rsidR="00F9715B" w:rsidRPr="0009600A">
        <w:rPr>
          <w:rFonts w:ascii="Times New Roman" w:hAnsi="Times New Roman" w:cs="Times New Roman"/>
          <w:color w:val="000000" w:themeColor="text1"/>
          <w:sz w:val="24"/>
          <w:szCs w:val="24"/>
        </w:rPr>
        <w:t xml:space="preserve">examining the presence of RAE in international boxing in different weight classes. </w:t>
      </w:r>
      <w:r w:rsidR="00BF24CF" w:rsidRPr="0009600A">
        <w:rPr>
          <w:rFonts w:ascii="Times New Roman" w:hAnsi="Times New Roman" w:cs="Times New Roman"/>
          <w:color w:val="000000" w:themeColor="text1"/>
          <w:sz w:val="24"/>
          <w:szCs w:val="24"/>
        </w:rPr>
        <w:t>Poisson</w:t>
      </w:r>
      <w:r w:rsidR="0070676E" w:rsidRPr="0009600A">
        <w:rPr>
          <w:rFonts w:ascii="Times New Roman" w:hAnsi="Times New Roman" w:cs="Times New Roman"/>
          <w:color w:val="000000" w:themeColor="text1"/>
          <w:sz w:val="24"/>
          <w:szCs w:val="24"/>
        </w:rPr>
        <w:t xml:space="preserve"> </w:t>
      </w:r>
      <w:r w:rsidR="00BF24CF" w:rsidRPr="0009600A">
        <w:rPr>
          <w:rFonts w:ascii="Times New Roman" w:hAnsi="Times New Roman" w:cs="Times New Roman"/>
          <w:color w:val="000000" w:themeColor="text1"/>
          <w:sz w:val="24"/>
          <w:szCs w:val="24"/>
        </w:rPr>
        <w:t>r</w:t>
      </w:r>
      <w:r w:rsidR="0070676E" w:rsidRPr="0009600A">
        <w:rPr>
          <w:rFonts w:ascii="Times New Roman" w:hAnsi="Times New Roman" w:cs="Times New Roman"/>
          <w:color w:val="000000" w:themeColor="text1"/>
          <w:sz w:val="24"/>
          <w:szCs w:val="24"/>
        </w:rPr>
        <w:t xml:space="preserve">egression should be considered as a potential method to calculate RAE along with </w:t>
      </w:r>
      <w:r w:rsidR="00352D32" w:rsidRPr="0009600A">
        <w:rPr>
          <w:rFonts w:ascii="Times New Roman" w:hAnsi="Times New Roman" w:cs="Times New Roman"/>
          <w:color w:val="000000" w:themeColor="text1"/>
          <w:sz w:val="24"/>
          <w:szCs w:val="24"/>
        </w:rPr>
        <w:t xml:space="preserve">the </w:t>
      </w:r>
      <w:r w:rsidR="00BF24CF" w:rsidRPr="0009600A">
        <w:rPr>
          <w:rFonts w:ascii="Times New Roman" w:hAnsi="Times New Roman" w:cs="Times New Roman"/>
          <w:color w:val="000000" w:themeColor="text1"/>
          <w:sz w:val="24"/>
          <w:szCs w:val="24"/>
        </w:rPr>
        <w:t>C</w:t>
      </w:r>
      <w:r w:rsidR="0070676E" w:rsidRPr="0009600A">
        <w:rPr>
          <w:rFonts w:ascii="Times New Roman" w:hAnsi="Times New Roman" w:cs="Times New Roman"/>
          <w:color w:val="000000" w:themeColor="text1"/>
          <w:sz w:val="24"/>
          <w:szCs w:val="24"/>
        </w:rPr>
        <w:t>hi-square</w:t>
      </w:r>
      <w:r w:rsidR="00BF24CF" w:rsidRPr="0009600A">
        <w:rPr>
          <w:rFonts w:ascii="Times New Roman" w:hAnsi="Times New Roman" w:cs="Times New Roman"/>
          <w:color w:val="000000" w:themeColor="text1"/>
          <w:sz w:val="24"/>
          <w:szCs w:val="24"/>
        </w:rPr>
        <w:t>d</w:t>
      </w:r>
      <w:r w:rsidR="0070676E" w:rsidRPr="0009600A">
        <w:rPr>
          <w:rFonts w:ascii="Times New Roman" w:hAnsi="Times New Roman" w:cs="Times New Roman"/>
          <w:color w:val="000000" w:themeColor="text1"/>
          <w:sz w:val="24"/>
          <w:szCs w:val="24"/>
        </w:rPr>
        <w:t xml:space="preserve"> method. Poisson regression considers weekly birthdate trends throughout the year and has been recogni</w:t>
      </w:r>
      <w:r w:rsidR="00BF24CF" w:rsidRPr="0009600A">
        <w:rPr>
          <w:rFonts w:ascii="Times New Roman" w:hAnsi="Times New Roman" w:cs="Times New Roman"/>
          <w:color w:val="000000" w:themeColor="text1"/>
          <w:sz w:val="24"/>
          <w:szCs w:val="24"/>
        </w:rPr>
        <w:t>s</w:t>
      </w:r>
      <w:r w:rsidR="0070676E" w:rsidRPr="0009600A">
        <w:rPr>
          <w:rFonts w:ascii="Times New Roman" w:hAnsi="Times New Roman" w:cs="Times New Roman"/>
          <w:color w:val="000000" w:themeColor="text1"/>
          <w:sz w:val="24"/>
          <w:szCs w:val="24"/>
        </w:rPr>
        <w:t>ed as a suitable approach for detecting the presence of the relative age effect (</w:t>
      </w:r>
      <w:proofErr w:type="spellStart"/>
      <w:r w:rsidR="0070676E" w:rsidRPr="0009600A">
        <w:rPr>
          <w:rFonts w:ascii="Times New Roman" w:hAnsi="Times New Roman" w:cs="Times New Roman"/>
          <w:color w:val="000000" w:themeColor="text1"/>
          <w:sz w:val="24"/>
          <w:szCs w:val="24"/>
        </w:rPr>
        <w:t>Brustio</w:t>
      </w:r>
      <w:proofErr w:type="spellEnd"/>
      <w:r w:rsidR="0070676E" w:rsidRPr="0009600A">
        <w:rPr>
          <w:rFonts w:ascii="Times New Roman" w:hAnsi="Times New Roman" w:cs="Times New Roman"/>
          <w:color w:val="000000" w:themeColor="text1"/>
          <w:sz w:val="24"/>
          <w:szCs w:val="24"/>
        </w:rPr>
        <w:t xml:space="preserve"> et al., 2018; Doyle and Bottomley, 2019). While this approach has been </w:t>
      </w:r>
      <w:r w:rsidR="00BF24CF" w:rsidRPr="0009600A">
        <w:rPr>
          <w:rFonts w:ascii="Times New Roman" w:hAnsi="Times New Roman" w:cs="Times New Roman"/>
          <w:color w:val="000000" w:themeColor="text1"/>
          <w:sz w:val="24"/>
          <w:szCs w:val="24"/>
        </w:rPr>
        <w:t xml:space="preserve">primarily </w:t>
      </w:r>
      <w:r w:rsidR="0070676E" w:rsidRPr="0009600A">
        <w:rPr>
          <w:rFonts w:ascii="Times New Roman" w:hAnsi="Times New Roman" w:cs="Times New Roman"/>
          <w:color w:val="000000" w:themeColor="text1"/>
          <w:sz w:val="24"/>
          <w:szCs w:val="24"/>
        </w:rPr>
        <w:t>utilised in team sport studies (</w:t>
      </w:r>
      <w:proofErr w:type="spellStart"/>
      <w:r w:rsidR="0070676E" w:rsidRPr="0009600A">
        <w:rPr>
          <w:rFonts w:ascii="Times New Roman" w:hAnsi="Times New Roman" w:cs="Times New Roman"/>
          <w:color w:val="000000" w:themeColor="text1"/>
          <w:sz w:val="24"/>
          <w:szCs w:val="24"/>
        </w:rPr>
        <w:t>Brustio</w:t>
      </w:r>
      <w:proofErr w:type="spellEnd"/>
      <w:r w:rsidR="0070676E" w:rsidRPr="0009600A">
        <w:rPr>
          <w:rFonts w:ascii="Times New Roman" w:hAnsi="Times New Roman" w:cs="Times New Roman"/>
          <w:color w:val="000000" w:themeColor="text1"/>
          <w:sz w:val="24"/>
          <w:szCs w:val="24"/>
        </w:rPr>
        <w:t xml:space="preserve"> et al., 2021), </w:t>
      </w:r>
      <w:r w:rsidR="00BF24CF" w:rsidRPr="0009600A">
        <w:rPr>
          <w:rFonts w:ascii="Times New Roman" w:hAnsi="Times New Roman" w:cs="Times New Roman"/>
          <w:color w:val="000000" w:themeColor="text1"/>
          <w:sz w:val="24"/>
          <w:szCs w:val="24"/>
        </w:rPr>
        <w:t xml:space="preserve">its application within combat sports research has also been proven useful. For example, when adapted by Fukuda et al. (2023) RAE was </w:t>
      </w:r>
      <w:r w:rsidR="00CD370C" w:rsidRPr="0009600A">
        <w:rPr>
          <w:rFonts w:ascii="Times New Roman" w:hAnsi="Times New Roman" w:cs="Times New Roman"/>
          <w:color w:val="000000" w:themeColor="text1"/>
          <w:sz w:val="24"/>
          <w:szCs w:val="24"/>
        </w:rPr>
        <w:t xml:space="preserve">successfully identified. </w:t>
      </w:r>
      <w:r w:rsidR="00BF24CF" w:rsidRPr="0009600A">
        <w:rPr>
          <w:rFonts w:ascii="Times New Roman" w:hAnsi="Times New Roman" w:cs="Times New Roman"/>
          <w:color w:val="000000" w:themeColor="text1"/>
          <w:sz w:val="24"/>
          <w:szCs w:val="24"/>
        </w:rPr>
        <w:t>Furthermore, considering that amateur boxing popularity varies across countries and that high popularity can</w:t>
      </w:r>
      <w:r w:rsidR="00B56061" w:rsidRPr="0009600A">
        <w:rPr>
          <w:rFonts w:ascii="Times New Roman" w:hAnsi="Times New Roman" w:cs="Times New Roman"/>
          <w:color w:val="000000" w:themeColor="text1"/>
          <w:sz w:val="24"/>
          <w:szCs w:val="24"/>
        </w:rPr>
        <w:t xml:space="preserve"> increase</w:t>
      </w:r>
      <w:r w:rsidR="00BF24CF" w:rsidRPr="0009600A">
        <w:rPr>
          <w:rFonts w:ascii="Times New Roman" w:hAnsi="Times New Roman" w:cs="Times New Roman"/>
          <w:color w:val="000000" w:themeColor="text1"/>
          <w:sz w:val="24"/>
          <w:szCs w:val="24"/>
        </w:rPr>
        <w:t xml:space="preserve"> RAE</w:t>
      </w:r>
      <w:r w:rsidR="00B56061" w:rsidRPr="0009600A">
        <w:rPr>
          <w:rFonts w:ascii="Times New Roman" w:hAnsi="Times New Roman" w:cs="Times New Roman"/>
          <w:color w:val="000000" w:themeColor="text1"/>
          <w:sz w:val="24"/>
          <w:szCs w:val="24"/>
        </w:rPr>
        <w:t xml:space="preserve"> presence</w:t>
      </w:r>
      <w:r w:rsidR="00BF24CF" w:rsidRPr="0009600A">
        <w:rPr>
          <w:rFonts w:ascii="Times New Roman" w:hAnsi="Times New Roman" w:cs="Times New Roman"/>
          <w:color w:val="000000" w:themeColor="text1"/>
          <w:sz w:val="24"/>
          <w:szCs w:val="24"/>
        </w:rPr>
        <w:t xml:space="preserve">, there is a need for studies that specifically examine countries where boxing </w:t>
      </w:r>
      <w:r w:rsidR="00B56061" w:rsidRPr="0009600A">
        <w:rPr>
          <w:rFonts w:ascii="Times New Roman" w:hAnsi="Times New Roman" w:cs="Times New Roman"/>
          <w:color w:val="000000" w:themeColor="text1"/>
          <w:sz w:val="24"/>
          <w:szCs w:val="24"/>
        </w:rPr>
        <w:t xml:space="preserve">is </w:t>
      </w:r>
      <w:r w:rsidR="00DC1979" w:rsidRPr="0009600A">
        <w:rPr>
          <w:rFonts w:ascii="Times New Roman" w:hAnsi="Times New Roman" w:cs="Times New Roman"/>
          <w:color w:val="000000" w:themeColor="text1"/>
          <w:sz w:val="24"/>
          <w:szCs w:val="24"/>
        </w:rPr>
        <w:t>most popular or those who have won the greatest number of Olympic medals</w:t>
      </w:r>
      <w:r w:rsidR="00BF24CF" w:rsidRPr="0009600A">
        <w:rPr>
          <w:rFonts w:ascii="Times New Roman" w:hAnsi="Times New Roman" w:cs="Times New Roman"/>
          <w:color w:val="000000" w:themeColor="text1"/>
          <w:sz w:val="24"/>
          <w:szCs w:val="24"/>
        </w:rPr>
        <w:t xml:space="preserve">, such as </w:t>
      </w:r>
      <w:r w:rsidR="00DC1979" w:rsidRPr="0009600A">
        <w:rPr>
          <w:rFonts w:ascii="Times New Roman" w:hAnsi="Times New Roman" w:cs="Times New Roman"/>
          <w:color w:val="000000" w:themeColor="text1"/>
          <w:sz w:val="24"/>
          <w:szCs w:val="24"/>
        </w:rPr>
        <w:t>USA, Cuba</w:t>
      </w:r>
      <w:r w:rsidR="00B56061" w:rsidRPr="0009600A">
        <w:rPr>
          <w:rFonts w:ascii="Times New Roman" w:hAnsi="Times New Roman" w:cs="Times New Roman"/>
          <w:color w:val="000000" w:themeColor="text1"/>
          <w:sz w:val="24"/>
          <w:szCs w:val="24"/>
        </w:rPr>
        <w:t xml:space="preserve">, and </w:t>
      </w:r>
      <w:r w:rsidR="00DC1979" w:rsidRPr="0009600A">
        <w:rPr>
          <w:rFonts w:ascii="Times New Roman" w:hAnsi="Times New Roman" w:cs="Times New Roman"/>
          <w:color w:val="000000" w:themeColor="text1"/>
          <w:sz w:val="24"/>
          <w:szCs w:val="24"/>
        </w:rPr>
        <w:t>UK.</w:t>
      </w:r>
      <w:r w:rsidR="00BF24CF" w:rsidRPr="0009600A">
        <w:rPr>
          <w:rFonts w:ascii="Times New Roman" w:hAnsi="Times New Roman" w:cs="Times New Roman"/>
          <w:color w:val="000000" w:themeColor="text1"/>
          <w:sz w:val="24"/>
          <w:szCs w:val="24"/>
        </w:rPr>
        <w:t xml:space="preserve"> </w:t>
      </w:r>
      <w:bookmarkStart w:id="8" w:name="_Toc140157621"/>
    </w:p>
    <w:p w14:paraId="0ED35731" w14:textId="77777777" w:rsidR="00CD370C" w:rsidRPr="0009600A" w:rsidRDefault="00CD370C" w:rsidP="00612055">
      <w:pPr>
        <w:spacing w:after="0" w:line="360" w:lineRule="auto"/>
        <w:jc w:val="both"/>
        <w:rPr>
          <w:rFonts w:ascii="Times New Roman" w:hAnsi="Times New Roman" w:cs="Times New Roman"/>
          <w:b/>
          <w:bCs/>
          <w:color w:val="000000" w:themeColor="text1"/>
          <w:sz w:val="24"/>
          <w:szCs w:val="24"/>
        </w:rPr>
      </w:pPr>
    </w:p>
    <w:p w14:paraId="5CC4A06E" w14:textId="77777777" w:rsidR="00BF24CF" w:rsidRPr="0009600A" w:rsidRDefault="00BF24CF" w:rsidP="00612055">
      <w:pPr>
        <w:spacing w:after="0" w:line="360" w:lineRule="auto"/>
        <w:jc w:val="both"/>
        <w:rPr>
          <w:rFonts w:ascii="Times New Roman" w:hAnsi="Times New Roman" w:cs="Times New Roman"/>
          <w:b/>
          <w:bCs/>
          <w:color w:val="000000" w:themeColor="text1"/>
          <w:sz w:val="24"/>
          <w:szCs w:val="24"/>
        </w:rPr>
      </w:pPr>
      <w:r w:rsidRPr="0009600A">
        <w:rPr>
          <w:rFonts w:ascii="Times New Roman" w:hAnsi="Times New Roman" w:cs="Times New Roman"/>
          <w:b/>
          <w:bCs/>
          <w:color w:val="000000" w:themeColor="text1"/>
          <w:sz w:val="24"/>
          <w:szCs w:val="24"/>
        </w:rPr>
        <w:t>Conclusion</w:t>
      </w:r>
      <w:bookmarkEnd w:id="8"/>
    </w:p>
    <w:p w14:paraId="7E4B8D8C" w14:textId="07C069A2" w:rsidR="00C460C8" w:rsidRPr="0009600A" w:rsidRDefault="00D87454" w:rsidP="00796950">
      <w:pPr>
        <w:spacing w:after="0" w:line="360" w:lineRule="auto"/>
        <w:jc w:val="both"/>
        <w:rPr>
          <w:rFonts w:ascii="Times New Roman" w:hAnsi="Times New Roman" w:cs="Times New Roman"/>
          <w:color w:val="000000" w:themeColor="text1"/>
          <w:sz w:val="24"/>
          <w:szCs w:val="24"/>
        </w:rPr>
      </w:pPr>
      <w:r w:rsidRPr="0009600A">
        <w:rPr>
          <w:rFonts w:ascii="Times New Roman" w:hAnsi="Times New Roman" w:cs="Times New Roman"/>
          <w:color w:val="000000" w:themeColor="text1"/>
          <w:sz w:val="24"/>
          <w:szCs w:val="24"/>
        </w:rPr>
        <w:t xml:space="preserve">This is the first and only research that examines the presence of </w:t>
      </w:r>
      <w:r w:rsidR="003116C0" w:rsidRPr="0009600A">
        <w:rPr>
          <w:rFonts w:ascii="Times New Roman" w:hAnsi="Times New Roman" w:cs="Times New Roman"/>
          <w:color w:val="000000" w:themeColor="text1"/>
          <w:sz w:val="24"/>
          <w:szCs w:val="24"/>
        </w:rPr>
        <w:t>RAE</w:t>
      </w:r>
      <w:r w:rsidRPr="0009600A">
        <w:rPr>
          <w:rFonts w:ascii="Times New Roman" w:hAnsi="Times New Roman" w:cs="Times New Roman"/>
          <w:color w:val="000000" w:themeColor="text1"/>
          <w:sz w:val="24"/>
          <w:szCs w:val="24"/>
        </w:rPr>
        <w:t xml:space="preserve"> according to sex and age group in elite-level international amateur boxing competitions</w:t>
      </w:r>
      <w:r w:rsidR="007B393B" w:rsidRPr="0009600A">
        <w:rPr>
          <w:rFonts w:ascii="Times New Roman" w:hAnsi="Times New Roman" w:cs="Times New Roman"/>
          <w:color w:val="000000" w:themeColor="text1"/>
          <w:sz w:val="24"/>
          <w:szCs w:val="24"/>
        </w:rPr>
        <w:t xml:space="preserve"> from</w:t>
      </w:r>
      <w:r w:rsidR="004026AA" w:rsidRPr="0009600A">
        <w:rPr>
          <w:rFonts w:ascii="Times New Roman" w:hAnsi="Times New Roman" w:cs="Times New Roman"/>
          <w:color w:val="000000" w:themeColor="text1"/>
          <w:sz w:val="24"/>
          <w:szCs w:val="24"/>
        </w:rPr>
        <w:t xml:space="preserve"> an overall and medallist </w:t>
      </w:r>
      <w:r w:rsidR="004026AA" w:rsidRPr="0009600A">
        <w:rPr>
          <w:rFonts w:ascii="Times New Roman" w:hAnsi="Times New Roman" w:cs="Times New Roman"/>
          <w:color w:val="000000" w:themeColor="text1"/>
          <w:sz w:val="24"/>
          <w:szCs w:val="24"/>
        </w:rPr>
        <w:lastRenderedPageBreak/>
        <w:t>perspective</w:t>
      </w:r>
      <w:r w:rsidRPr="0009600A">
        <w:rPr>
          <w:rFonts w:ascii="Times New Roman" w:hAnsi="Times New Roman" w:cs="Times New Roman"/>
          <w:color w:val="000000" w:themeColor="text1"/>
          <w:sz w:val="24"/>
          <w:szCs w:val="24"/>
        </w:rPr>
        <w:t>. The results indicate RAE is more</w:t>
      </w:r>
      <w:r w:rsidR="004026AA" w:rsidRPr="0009600A">
        <w:rPr>
          <w:rFonts w:ascii="Times New Roman" w:hAnsi="Times New Roman" w:cs="Times New Roman"/>
          <w:color w:val="000000" w:themeColor="text1"/>
          <w:sz w:val="24"/>
          <w:szCs w:val="24"/>
        </w:rPr>
        <w:t xml:space="preserve"> prominent</w:t>
      </w:r>
      <w:r w:rsidRPr="0009600A">
        <w:rPr>
          <w:rFonts w:ascii="Times New Roman" w:hAnsi="Times New Roman" w:cs="Times New Roman"/>
          <w:color w:val="000000" w:themeColor="text1"/>
          <w:sz w:val="24"/>
          <w:szCs w:val="24"/>
        </w:rPr>
        <w:t xml:space="preserve"> in</w:t>
      </w:r>
      <w:r w:rsidR="003116C0" w:rsidRPr="0009600A">
        <w:rPr>
          <w:rFonts w:ascii="Times New Roman" w:hAnsi="Times New Roman" w:cs="Times New Roman"/>
          <w:color w:val="000000" w:themeColor="text1"/>
          <w:sz w:val="24"/>
          <w:szCs w:val="24"/>
        </w:rPr>
        <w:t xml:space="preserve"> </w:t>
      </w:r>
      <w:r w:rsidRPr="0009600A">
        <w:rPr>
          <w:rFonts w:ascii="Times New Roman" w:hAnsi="Times New Roman" w:cs="Times New Roman"/>
          <w:color w:val="000000" w:themeColor="text1"/>
          <w:sz w:val="24"/>
          <w:szCs w:val="24"/>
        </w:rPr>
        <w:t>younger amateur box</w:t>
      </w:r>
      <w:r w:rsidR="000A14BE" w:rsidRPr="0009600A">
        <w:rPr>
          <w:rFonts w:ascii="Times New Roman" w:hAnsi="Times New Roman" w:cs="Times New Roman"/>
          <w:color w:val="000000" w:themeColor="text1"/>
          <w:sz w:val="24"/>
          <w:szCs w:val="24"/>
        </w:rPr>
        <w:t>ing</w:t>
      </w:r>
      <w:r w:rsidRPr="0009600A">
        <w:rPr>
          <w:rFonts w:ascii="Times New Roman" w:hAnsi="Times New Roman" w:cs="Times New Roman"/>
          <w:color w:val="000000" w:themeColor="text1"/>
          <w:sz w:val="24"/>
          <w:szCs w:val="24"/>
        </w:rPr>
        <w:t xml:space="preserve"> groups, as well as </w:t>
      </w:r>
      <w:r w:rsidR="004026AA" w:rsidRPr="0009600A">
        <w:rPr>
          <w:rFonts w:ascii="Times New Roman" w:hAnsi="Times New Roman" w:cs="Times New Roman"/>
          <w:color w:val="000000" w:themeColor="text1"/>
          <w:sz w:val="24"/>
          <w:szCs w:val="24"/>
        </w:rPr>
        <w:t xml:space="preserve">highlighting a greater prevalence </w:t>
      </w:r>
      <w:r w:rsidRPr="0009600A">
        <w:rPr>
          <w:rFonts w:ascii="Times New Roman" w:hAnsi="Times New Roman" w:cs="Times New Roman"/>
          <w:color w:val="000000" w:themeColor="text1"/>
          <w:sz w:val="24"/>
          <w:szCs w:val="24"/>
        </w:rPr>
        <w:t>in male</w:t>
      </w:r>
      <w:r w:rsidR="004026AA" w:rsidRPr="0009600A">
        <w:rPr>
          <w:rFonts w:ascii="Times New Roman" w:hAnsi="Times New Roman" w:cs="Times New Roman"/>
          <w:color w:val="000000" w:themeColor="text1"/>
          <w:sz w:val="24"/>
          <w:szCs w:val="24"/>
        </w:rPr>
        <w:t xml:space="preserve"> compared to </w:t>
      </w:r>
      <w:r w:rsidR="000A14BE" w:rsidRPr="0009600A">
        <w:rPr>
          <w:rFonts w:ascii="Times New Roman" w:hAnsi="Times New Roman" w:cs="Times New Roman"/>
          <w:color w:val="000000" w:themeColor="text1"/>
          <w:sz w:val="24"/>
          <w:szCs w:val="24"/>
        </w:rPr>
        <w:t xml:space="preserve">the </w:t>
      </w:r>
      <w:r w:rsidRPr="0009600A">
        <w:rPr>
          <w:rFonts w:ascii="Times New Roman" w:hAnsi="Times New Roman" w:cs="Times New Roman"/>
          <w:color w:val="000000" w:themeColor="text1"/>
          <w:sz w:val="24"/>
          <w:szCs w:val="24"/>
        </w:rPr>
        <w:t>female</w:t>
      </w:r>
      <w:r w:rsidR="003116C0" w:rsidRPr="0009600A">
        <w:rPr>
          <w:rFonts w:ascii="Times New Roman" w:hAnsi="Times New Roman" w:cs="Times New Roman"/>
          <w:color w:val="000000" w:themeColor="text1"/>
          <w:sz w:val="24"/>
          <w:szCs w:val="24"/>
        </w:rPr>
        <w:t xml:space="preserve"> group</w:t>
      </w:r>
      <w:r w:rsidRPr="0009600A">
        <w:rPr>
          <w:rFonts w:ascii="Times New Roman" w:hAnsi="Times New Roman" w:cs="Times New Roman"/>
          <w:color w:val="000000" w:themeColor="text1"/>
          <w:sz w:val="24"/>
          <w:szCs w:val="24"/>
        </w:rPr>
        <w:t xml:space="preserve">. Female amateur boxers, </w:t>
      </w:r>
      <w:r w:rsidR="00C42738" w:rsidRPr="0009600A">
        <w:rPr>
          <w:rFonts w:ascii="Times New Roman" w:hAnsi="Times New Roman" w:cs="Times New Roman"/>
          <w:color w:val="000000" w:themeColor="text1"/>
          <w:sz w:val="24"/>
          <w:szCs w:val="24"/>
        </w:rPr>
        <w:t>although statistically insignificant,</w:t>
      </w:r>
      <w:r w:rsidRPr="0009600A">
        <w:rPr>
          <w:rFonts w:ascii="Times New Roman" w:hAnsi="Times New Roman" w:cs="Times New Roman"/>
          <w:color w:val="000000" w:themeColor="text1"/>
          <w:sz w:val="24"/>
          <w:szCs w:val="24"/>
        </w:rPr>
        <w:t xml:space="preserve"> have shown an inverse RAE trend and this should be monitored closely as the sport popularity grows. </w:t>
      </w:r>
      <w:r w:rsidR="00C50CA4" w:rsidRPr="0009600A">
        <w:rPr>
          <w:rFonts w:ascii="Times New Roman" w:hAnsi="Times New Roman" w:cs="Times New Roman"/>
          <w:color w:val="000000" w:themeColor="text1"/>
          <w:sz w:val="24"/>
          <w:szCs w:val="24"/>
        </w:rPr>
        <w:t xml:space="preserve">Odds ratio showed an overrepresentation of male boxers born in Q1 compared to Q4 (OR &gt; 1.19-1.33), while senior female boxers presented an inverse trend (OR &lt; 0.95). Odds Ratios for medallists within the youth group highlighted an overrepresentation of boxers born earlier in the year. </w:t>
      </w:r>
      <w:r w:rsidR="00C460C8" w:rsidRPr="0009600A">
        <w:rPr>
          <w:rFonts w:ascii="Times New Roman" w:hAnsi="Times New Roman" w:cs="Times New Roman"/>
          <w:color w:val="000000" w:themeColor="text1"/>
          <w:sz w:val="24"/>
          <w:szCs w:val="24"/>
        </w:rPr>
        <w:t>A shift in youth strategy to reduce the extent of RAE in young boxers is encouraged. However, as Figueiredo et al. (2022) suggests, if coaches feel the pressure to win</w:t>
      </w:r>
      <w:r w:rsidR="003116C0" w:rsidRPr="0009600A">
        <w:rPr>
          <w:rFonts w:ascii="Times New Roman" w:hAnsi="Times New Roman" w:cs="Times New Roman"/>
          <w:color w:val="000000" w:themeColor="text1"/>
          <w:sz w:val="24"/>
          <w:szCs w:val="24"/>
        </w:rPr>
        <w:t xml:space="preserve"> at</w:t>
      </w:r>
      <w:r w:rsidR="00C460C8" w:rsidRPr="0009600A">
        <w:rPr>
          <w:rFonts w:ascii="Times New Roman" w:hAnsi="Times New Roman" w:cs="Times New Roman"/>
          <w:color w:val="000000" w:themeColor="text1"/>
          <w:sz w:val="24"/>
          <w:szCs w:val="24"/>
        </w:rPr>
        <w:t xml:space="preserve"> grassroot competitions, they are likely to favour bigger and stronger athlete who are usually relatively older than their peers</w:t>
      </w:r>
      <w:r w:rsidR="007B393B" w:rsidRPr="0009600A">
        <w:rPr>
          <w:rFonts w:ascii="Times New Roman" w:hAnsi="Times New Roman" w:cs="Times New Roman"/>
          <w:color w:val="000000" w:themeColor="text1"/>
          <w:sz w:val="24"/>
          <w:szCs w:val="24"/>
        </w:rPr>
        <w:t xml:space="preserve">. </w:t>
      </w:r>
      <w:r w:rsidR="00C460C8" w:rsidRPr="0009600A">
        <w:rPr>
          <w:rFonts w:ascii="Times New Roman" w:hAnsi="Times New Roman" w:cs="Times New Roman"/>
          <w:color w:val="000000" w:themeColor="text1"/>
          <w:sz w:val="24"/>
          <w:szCs w:val="24"/>
        </w:rPr>
        <w:t>Consequently, the technical, tactical, and psychological aspects that are so important within elite-level performance tend to become secondary factors within selection and competitive opportunities.</w:t>
      </w:r>
    </w:p>
    <w:p w14:paraId="33824226" w14:textId="77777777" w:rsidR="00C460C8" w:rsidRPr="0009600A" w:rsidRDefault="00C460C8" w:rsidP="00796950">
      <w:pPr>
        <w:spacing w:after="0" w:line="360" w:lineRule="auto"/>
        <w:jc w:val="both"/>
        <w:rPr>
          <w:rFonts w:ascii="Times New Roman" w:hAnsi="Times New Roman" w:cs="Times New Roman"/>
          <w:color w:val="000000" w:themeColor="text1"/>
          <w:sz w:val="24"/>
          <w:szCs w:val="24"/>
        </w:rPr>
      </w:pPr>
    </w:p>
    <w:p w14:paraId="39E7BE08" w14:textId="77777777" w:rsidR="00BC78A1" w:rsidRPr="0009600A" w:rsidRDefault="00BC78A1" w:rsidP="00612055">
      <w:pPr>
        <w:spacing w:after="0" w:line="360" w:lineRule="auto"/>
        <w:rPr>
          <w:rFonts w:ascii="Times New Roman" w:hAnsi="Times New Roman" w:cs="Times New Roman"/>
          <w:color w:val="000000" w:themeColor="text1"/>
          <w:sz w:val="24"/>
          <w:szCs w:val="24"/>
        </w:rPr>
      </w:pPr>
    </w:p>
    <w:p w14:paraId="2C982CD7" w14:textId="47DE6579" w:rsidR="00F66A26" w:rsidRPr="0009600A" w:rsidRDefault="00F66A26" w:rsidP="00612055">
      <w:pPr>
        <w:spacing w:after="0" w:line="360" w:lineRule="auto"/>
        <w:rPr>
          <w:rFonts w:ascii="Times New Roman" w:hAnsi="Times New Roman" w:cs="Times New Roman"/>
          <w:b/>
          <w:bCs/>
          <w:color w:val="000000" w:themeColor="text1"/>
          <w:sz w:val="24"/>
          <w:szCs w:val="24"/>
          <w:shd w:val="clear" w:color="auto" w:fill="FFFFFF"/>
        </w:rPr>
      </w:pPr>
      <w:r w:rsidRPr="0009600A">
        <w:rPr>
          <w:rFonts w:ascii="Times New Roman" w:hAnsi="Times New Roman" w:cs="Times New Roman"/>
          <w:b/>
          <w:bCs/>
          <w:color w:val="000000" w:themeColor="text1"/>
          <w:sz w:val="24"/>
          <w:szCs w:val="24"/>
          <w:shd w:val="clear" w:color="auto" w:fill="FFFFFF"/>
        </w:rPr>
        <w:t>References:</w:t>
      </w:r>
    </w:p>
    <w:p w14:paraId="64FCFE6F"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09600A">
        <w:rPr>
          <w:rFonts w:ascii="Times New Roman" w:hAnsi="Times New Roman" w:cs="Times New Roman"/>
          <w:color w:val="000000" w:themeColor="text1"/>
          <w:sz w:val="24"/>
          <w:szCs w:val="24"/>
          <w:shd w:val="clear" w:color="auto" w:fill="FFFFFF"/>
        </w:rPr>
        <w:t xml:space="preserve">Albuquerque, M., Lage, G., Costa, V., Ferreira, R., Penna, E., Moraes, L., &amp; Malloy-Diniz, L. (2012). Relative Age Effect in Olympic taekwondo athletes. </w:t>
      </w:r>
      <w:r w:rsidRPr="0009600A">
        <w:rPr>
          <w:rFonts w:ascii="Times New Roman" w:hAnsi="Times New Roman" w:cs="Times New Roman"/>
          <w:i/>
          <w:iCs/>
          <w:color w:val="000000" w:themeColor="text1"/>
          <w:sz w:val="24"/>
          <w:szCs w:val="24"/>
          <w:shd w:val="clear" w:color="auto" w:fill="FFFFFF"/>
        </w:rPr>
        <w:t>Perceptual &amp; Motor Skills,</w:t>
      </w:r>
      <w:r w:rsidRPr="0009600A">
        <w:rPr>
          <w:rFonts w:ascii="Times New Roman" w:hAnsi="Times New Roman" w:cs="Times New Roman"/>
          <w:color w:val="000000" w:themeColor="text1"/>
          <w:sz w:val="24"/>
          <w:szCs w:val="24"/>
          <w:shd w:val="clear" w:color="auto" w:fill="FFFFFF"/>
        </w:rPr>
        <w:t xml:space="preserve"> </w:t>
      </w:r>
      <w:r w:rsidRPr="0009600A">
        <w:rPr>
          <w:rFonts w:ascii="Times New Roman" w:hAnsi="Times New Roman" w:cs="Times New Roman"/>
          <w:i/>
          <w:iCs/>
          <w:color w:val="000000" w:themeColor="text1"/>
          <w:sz w:val="24"/>
          <w:szCs w:val="24"/>
          <w:shd w:val="clear" w:color="auto" w:fill="FFFFFF"/>
        </w:rPr>
        <w:t>114</w:t>
      </w:r>
      <w:r w:rsidRPr="0009600A">
        <w:rPr>
          <w:rFonts w:ascii="Times New Roman" w:hAnsi="Times New Roman" w:cs="Times New Roman"/>
          <w:color w:val="000000" w:themeColor="text1"/>
          <w:sz w:val="24"/>
          <w:szCs w:val="24"/>
          <w:shd w:val="clear" w:color="auto" w:fill="FFFFFF"/>
        </w:rPr>
        <w:t>(2):1-8.</w:t>
      </w:r>
      <w:bookmarkStart w:id="9" w:name="_Hlk137645970"/>
    </w:p>
    <w:p w14:paraId="58B9C95B"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09600A">
        <w:rPr>
          <w:rFonts w:ascii="Times New Roman" w:hAnsi="Times New Roman" w:cs="Times New Roman"/>
          <w:color w:val="000000" w:themeColor="text1"/>
          <w:sz w:val="24"/>
          <w:szCs w:val="24"/>
          <w:shd w:val="clear" w:color="auto" w:fill="FFFFFF"/>
        </w:rPr>
        <w:t xml:space="preserve">Albuquerque, M., Costa, V., Faria, L., Lopes, M., Lage, G., </w:t>
      </w:r>
      <w:proofErr w:type="spellStart"/>
      <w:r w:rsidRPr="0009600A">
        <w:rPr>
          <w:rFonts w:ascii="Times New Roman" w:hAnsi="Times New Roman" w:cs="Times New Roman"/>
          <w:color w:val="000000" w:themeColor="text1"/>
          <w:sz w:val="24"/>
          <w:szCs w:val="24"/>
          <w:shd w:val="clear" w:color="auto" w:fill="FFFFFF"/>
        </w:rPr>
        <w:t>Sledziewski</w:t>
      </w:r>
      <w:proofErr w:type="spellEnd"/>
      <w:r w:rsidRPr="0009600A">
        <w:rPr>
          <w:rFonts w:ascii="Times New Roman" w:hAnsi="Times New Roman" w:cs="Times New Roman"/>
          <w:color w:val="000000" w:themeColor="text1"/>
          <w:sz w:val="24"/>
          <w:szCs w:val="24"/>
          <w:shd w:val="clear" w:color="auto" w:fill="FFFFFF"/>
        </w:rPr>
        <w:t xml:space="preserve">, D., </w:t>
      </w:r>
      <w:proofErr w:type="spellStart"/>
      <w:r w:rsidRPr="0009600A">
        <w:rPr>
          <w:rFonts w:ascii="Times New Roman" w:hAnsi="Times New Roman" w:cs="Times New Roman"/>
          <w:color w:val="000000" w:themeColor="text1"/>
          <w:sz w:val="24"/>
          <w:szCs w:val="24"/>
          <w:shd w:val="clear" w:color="auto" w:fill="FFFFFF"/>
        </w:rPr>
        <w:t>Szmuchrowski</w:t>
      </w:r>
      <w:proofErr w:type="spellEnd"/>
      <w:r w:rsidRPr="0009600A">
        <w:rPr>
          <w:rFonts w:ascii="Times New Roman" w:hAnsi="Times New Roman" w:cs="Times New Roman"/>
          <w:color w:val="000000" w:themeColor="text1"/>
          <w:sz w:val="24"/>
          <w:szCs w:val="24"/>
          <w:shd w:val="clear" w:color="auto" w:fill="FFFFFF"/>
        </w:rPr>
        <w:t xml:space="preserve">, L., &amp; Franchini, E. (2014). Weight categories do not prevent athletes from Relative Age Effect: An analysis of Olympic Games wrestlers. </w:t>
      </w:r>
      <w:r w:rsidRPr="0009600A">
        <w:rPr>
          <w:rFonts w:ascii="Times New Roman" w:hAnsi="Times New Roman" w:cs="Times New Roman"/>
          <w:i/>
          <w:iCs/>
          <w:color w:val="000000" w:themeColor="text1"/>
          <w:sz w:val="24"/>
          <w:szCs w:val="24"/>
          <w:shd w:val="clear" w:color="auto" w:fill="FFFFFF"/>
        </w:rPr>
        <w:t>Archives of Budo, 10</w:t>
      </w:r>
      <w:r w:rsidRPr="0009600A">
        <w:rPr>
          <w:rFonts w:ascii="Times New Roman" w:hAnsi="Times New Roman" w:cs="Times New Roman"/>
          <w:color w:val="000000" w:themeColor="text1"/>
          <w:sz w:val="24"/>
          <w:szCs w:val="24"/>
          <w:shd w:val="clear" w:color="auto" w:fill="FFFFFF"/>
        </w:rPr>
        <w:t>, 127-132.</w:t>
      </w:r>
    </w:p>
    <w:p w14:paraId="6A6E8A83"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09600A">
        <w:rPr>
          <w:rFonts w:ascii="Times New Roman" w:hAnsi="Times New Roman" w:cs="Times New Roman"/>
          <w:color w:val="000000" w:themeColor="text1"/>
          <w:sz w:val="24"/>
          <w:szCs w:val="24"/>
          <w:shd w:val="clear" w:color="auto" w:fill="FFFFFF"/>
        </w:rPr>
        <w:t>Albuquerque, M., Franchini, E., Lage, G., Da Costa, V., Costa, I., &amp; Malloy-Diniz L. (2015)</w:t>
      </w:r>
      <w:r w:rsidR="00B533FC"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The Relative Age Effect in combat sports: an analysis of Olympic judo athletes, 1964-2012. </w:t>
      </w:r>
      <w:r w:rsidRPr="0009600A">
        <w:rPr>
          <w:rFonts w:ascii="Times New Roman" w:hAnsi="Times New Roman" w:cs="Times New Roman"/>
          <w:i/>
          <w:iCs/>
          <w:color w:val="000000" w:themeColor="text1"/>
          <w:sz w:val="24"/>
          <w:szCs w:val="24"/>
          <w:shd w:val="clear" w:color="auto" w:fill="FFFFFF"/>
        </w:rPr>
        <w:t>Perceptual and Motor Skills, 121</w:t>
      </w:r>
      <w:r w:rsidRPr="0009600A">
        <w:rPr>
          <w:rFonts w:ascii="Times New Roman" w:hAnsi="Times New Roman" w:cs="Times New Roman"/>
          <w:color w:val="000000" w:themeColor="text1"/>
          <w:sz w:val="24"/>
          <w:szCs w:val="24"/>
          <w:shd w:val="clear" w:color="auto" w:fill="FFFFFF"/>
        </w:rPr>
        <w:t>(1), 300-308.</w:t>
      </w:r>
    </w:p>
    <w:p w14:paraId="2DC4B75B"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09600A">
        <w:rPr>
          <w:rFonts w:ascii="Times New Roman" w:hAnsi="Times New Roman" w:cs="Times New Roman"/>
          <w:color w:val="000000" w:themeColor="text1"/>
          <w:sz w:val="24"/>
          <w:szCs w:val="24"/>
          <w:shd w:val="clear" w:color="auto" w:fill="FFFFFF"/>
        </w:rPr>
        <w:t>Albuquerque, M</w:t>
      </w:r>
      <w:r w:rsidR="00B533FC"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Fukuda, D</w:t>
      </w:r>
      <w:r w:rsidR="00B533FC"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Da Costa, V</w:t>
      </w:r>
      <w:r w:rsidR="00B533FC"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Lopes, M.</w:t>
      </w:r>
      <w:r w:rsidR="00B533FC" w:rsidRPr="0009600A">
        <w:rPr>
          <w:rFonts w:ascii="Times New Roman" w:hAnsi="Times New Roman" w:cs="Times New Roman"/>
          <w:color w:val="000000" w:themeColor="text1"/>
          <w:sz w:val="24"/>
          <w:szCs w:val="24"/>
          <w:shd w:val="clear" w:color="auto" w:fill="FFFFFF"/>
        </w:rPr>
        <w:t>, &amp;</w:t>
      </w:r>
      <w:r w:rsidRPr="0009600A">
        <w:rPr>
          <w:rFonts w:ascii="Times New Roman" w:hAnsi="Times New Roman" w:cs="Times New Roman"/>
          <w:color w:val="000000" w:themeColor="text1"/>
          <w:sz w:val="24"/>
          <w:szCs w:val="24"/>
          <w:shd w:val="clear" w:color="auto" w:fill="FFFFFF"/>
        </w:rPr>
        <w:t xml:space="preserve"> Franchini, E. (2016)</w:t>
      </w:r>
      <w:r w:rsidR="00B533FC"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Do weight categories prevent athletes from the relative age effect? </w:t>
      </w:r>
      <w:r w:rsidR="00B533FC" w:rsidRPr="0009600A">
        <w:rPr>
          <w:rFonts w:ascii="Times New Roman" w:hAnsi="Times New Roman" w:cs="Times New Roman"/>
          <w:color w:val="000000" w:themeColor="text1"/>
          <w:sz w:val="24"/>
          <w:szCs w:val="24"/>
          <w:shd w:val="clear" w:color="auto" w:fill="FFFFFF"/>
        </w:rPr>
        <w:t>A</w:t>
      </w:r>
      <w:r w:rsidRPr="0009600A">
        <w:rPr>
          <w:rFonts w:ascii="Times New Roman" w:hAnsi="Times New Roman" w:cs="Times New Roman"/>
          <w:color w:val="000000" w:themeColor="text1"/>
          <w:sz w:val="24"/>
          <w:szCs w:val="24"/>
          <w:shd w:val="clear" w:color="auto" w:fill="FFFFFF"/>
        </w:rPr>
        <w:t xml:space="preserve"> meta-analysis of combat sports. </w:t>
      </w:r>
      <w:r w:rsidRPr="0009600A">
        <w:rPr>
          <w:rFonts w:ascii="Times New Roman" w:hAnsi="Times New Roman" w:cs="Times New Roman"/>
          <w:i/>
          <w:iCs/>
          <w:color w:val="000000" w:themeColor="text1"/>
          <w:sz w:val="24"/>
          <w:szCs w:val="24"/>
          <w:shd w:val="clear" w:color="auto" w:fill="FFFFFF"/>
        </w:rPr>
        <w:t>Sport Sciences for Health</w:t>
      </w:r>
      <w:r w:rsidR="00B533FC" w:rsidRPr="0009600A">
        <w:rPr>
          <w:rFonts w:ascii="Times New Roman" w:hAnsi="Times New Roman" w:cs="Times New Roman"/>
          <w:i/>
          <w:iCs/>
          <w:color w:val="000000" w:themeColor="text1"/>
          <w:sz w:val="24"/>
          <w:szCs w:val="24"/>
          <w:shd w:val="clear" w:color="auto" w:fill="FFFFFF"/>
        </w:rPr>
        <w:t>, 12</w:t>
      </w:r>
      <w:r w:rsidR="00B533FC" w:rsidRPr="0009600A">
        <w:rPr>
          <w:rFonts w:ascii="Times New Roman" w:hAnsi="Times New Roman" w:cs="Times New Roman"/>
          <w:color w:val="000000" w:themeColor="text1"/>
          <w:sz w:val="24"/>
          <w:szCs w:val="24"/>
          <w:shd w:val="clear" w:color="auto" w:fill="FFFFFF"/>
        </w:rPr>
        <w:t xml:space="preserve">, </w:t>
      </w:r>
      <w:r w:rsidRPr="0009600A">
        <w:rPr>
          <w:rFonts w:ascii="Times New Roman" w:hAnsi="Times New Roman" w:cs="Times New Roman"/>
          <w:color w:val="000000" w:themeColor="text1"/>
          <w:sz w:val="24"/>
          <w:szCs w:val="24"/>
          <w:shd w:val="clear" w:color="auto" w:fill="FFFFFF"/>
        </w:rPr>
        <w:t>133–139.</w:t>
      </w:r>
    </w:p>
    <w:bookmarkEnd w:id="9"/>
    <w:p w14:paraId="6EBAE9E2"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09600A">
        <w:rPr>
          <w:rFonts w:ascii="Times New Roman" w:hAnsi="Times New Roman" w:cs="Times New Roman"/>
          <w:color w:val="000000" w:themeColor="text1"/>
          <w:sz w:val="24"/>
          <w:szCs w:val="24"/>
          <w:shd w:val="clear" w:color="auto" w:fill="FFFFFF"/>
        </w:rPr>
        <w:t>Babić, M</w:t>
      </w:r>
      <w:r w:rsidR="001C6E0D"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Macan, I</w:t>
      </w:r>
      <w:r w:rsidR="001C6E0D"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w:t>
      </w:r>
      <w:proofErr w:type="spellStart"/>
      <w:r w:rsidRPr="0009600A">
        <w:rPr>
          <w:rFonts w:ascii="Times New Roman" w:hAnsi="Times New Roman" w:cs="Times New Roman"/>
          <w:color w:val="000000" w:themeColor="text1"/>
          <w:sz w:val="24"/>
          <w:szCs w:val="24"/>
          <w:shd w:val="clear" w:color="auto" w:fill="FFFFFF"/>
        </w:rPr>
        <w:t>Bešlija</w:t>
      </w:r>
      <w:proofErr w:type="spellEnd"/>
      <w:r w:rsidRPr="0009600A">
        <w:rPr>
          <w:rFonts w:ascii="Times New Roman" w:hAnsi="Times New Roman" w:cs="Times New Roman"/>
          <w:color w:val="000000" w:themeColor="text1"/>
          <w:sz w:val="24"/>
          <w:szCs w:val="24"/>
          <w:shd w:val="clear" w:color="auto" w:fill="FFFFFF"/>
        </w:rPr>
        <w:t>, T</w:t>
      </w:r>
      <w:r w:rsidR="001C6E0D"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w:t>
      </w:r>
      <w:proofErr w:type="spellStart"/>
      <w:r w:rsidRPr="0009600A">
        <w:rPr>
          <w:rFonts w:ascii="Times New Roman" w:hAnsi="Times New Roman" w:cs="Times New Roman"/>
          <w:color w:val="000000" w:themeColor="text1"/>
          <w:sz w:val="24"/>
          <w:szCs w:val="24"/>
          <w:shd w:val="clear" w:color="auto" w:fill="FFFFFF"/>
        </w:rPr>
        <w:t>Kezić</w:t>
      </w:r>
      <w:proofErr w:type="spellEnd"/>
      <w:r w:rsidRPr="0009600A">
        <w:rPr>
          <w:rFonts w:ascii="Times New Roman" w:hAnsi="Times New Roman" w:cs="Times New Roman"/>
          <w:color w:val="000000" w:themeColor="text1"/>
          <w:sz w:val="24"/>
          <w:szCs w:val="24"/>
          <w:shd w:val="clear" w:color="auto" w:fill="FFFFFF"/>
        </w:rPr>
        <w:t>, A</w:t>
      </w:r>
      <w:r w:rsidR="001C6E0D"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Tomljanović, M</w:t>
      </w:r>
      <w:r w:rsidR="001C6E0D"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Subašić, L.</w:t>
      </w:r>
      <w:r w:rsidR="001C6E0D"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w:t>
      </w:r>
      <w:r w:rsidR="001C6E0D" w:rsidRPr="0009600A">
        <w:rPr>
          <w:rFonts w:ascii="Times New Roman" w:hAnsi="Times New Roman" w:cs="Times New Roman"/>
          <w:color w:val="000000" w:themeColor="text1"/>
          <w:sz w:val="24"/>
          <w:szCs w:val="24"/>
          <w:shd w:val="clear" w:color="auto" w:fill="FFFFFF"/>
        </w:rPr>
        <w:t>&amp;</w:t>
      </w:r>
      <w:r w:rsidRPr="0009600A">
        <w:rPr>
          <w:rFonts w:ascii="Times New Roman" w:hAnsi="Times New Roman" w:cs="Times New Roman"/>
          <w:color w:val="000000" w:themeColor="text1"/>
          <w:sz w:val="24"/>
          <w:szCs w:val="24"/>
          <w:shd w:val="clear" w:color="auto" w:fill="FFFFFF"/>
        </w:rPr>
        <w:t xml:space="preserve"> </w:t>
      </w:r>
      <w:proofErr w:type="spellStart"/>
      <w:r w:rsidRPr="0009600A">
        <w:rPr>
          <w:rFonts w:ascii="Times New Roman" w:hAnsi="Times New Roman" w:cs="Times New Roman"/>
          <w:color w:val="000000" w:themeColor="text1"/>
          <w:sz w:val="24"/>
          <w:szCs w:val="24"/>
          <w:shd w:val="clear" w:color="auto" w:fill="FFFFFF"/>
        </w:rPr>
        <w:t>Čular</w:t>
      </w:r>
      <w:proofErr w:type="spellEnd"/>
      <w:r w:rsidRPr="0009600A">
        <w:rPr>
          <w:rFonts w:ascii="Times New Roman" w:hAnsi="Times New Roman" w:cs="Times New Roman"/>
          <w:color w:val="000000" w:themeColor="text1"/>
          <w:sz w:val="24"/>
          <w:szCs w:val="24"/>
          <w:shd w:val="clear" w:color="auto" w:fill="FFFFFF"/>
        </w:rPr>
        <w:t>, D. (2022). Relative age effect and gender differentiation within sport-a systematic review. </w:t>
      </w:r>
      <w:r w:rsidRPr="0009600A">
        <w:rPr>
          <w:rFonts w:ascii="Times New Roman" w:hAnsi="Times New Roman" w:cs="Times New Roman"/>
          <w:i/>
          <w:iCs/>
          <w:color w:val="000000" w:themeColor="text1"/>
          <w:sz w:val="24"/>
          <w:szCs w:val="24"/>
          <w:shd w:val="clear" w:color="auto" w:fill="FFFFFF"/>
        </w:rPr>
        <w:t xml:space="preserve">Acta </w:t>
      </w:r>
      <w:proofErr w:type="spellStart"/>
      <w:r w:rsidRPr="0009600A">
        <w:rPr>
          <w:rFonts w:ascii="Times New Roman" w:hAnsi="Times New Roman" w:cs="Times New Roman"/>
          <w:i/>
          <w:iCs/>
          <w:color w:val="000000" w:themeColor="text1"/>
          <w:sz w:val="24"/>
          <w:szCs w:val="24"/>
          <w:shd w:val="clear" w:color="auto" w:fill="FFFFFF"/>
        </w:rPr>
        <w:t>kinesiologica</w:t>
      </w:r>
      <w:proofErr w:type="spellEnd"/>
      <w:r w:rsidRPr="0009600A">
        <w:rPr>
          <w:rFonts w:ascii="Times New Roman" w:hAnsi="Times New Roman" w:cs="Times New Roman"/>
          <w:color w:val="000000" w:themeColor="text1"/>
          <w:sz w:val="24"/>
          <w:szCs w:val="24"/>
          <w:shd w:val="clear" w:color="auto" w:fill="FFFFFF"/>
        </w:rPr>
        <w:t>, 10.</w:t>
      </w:r>
    </w:p>
    <w:p w14:paraId="34D0A4FB"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09600A">
        <w:rPr>
          <w:rFonts w:ascii="Times New Roman" w:hAnsi="Times New Roman" w:cs="Times New Roman"/>
          <w:color w:val="000000" w:themeColor="text1"/>
          <w:sz w:val="24"/>
          <w:szCs w:val="24"/>
          <w:shd w:val="clear" w:color="auto" w:fill="FFFFFF"/>
        </w:rPr>
        <w:t>Barnsley, R.</w:t>
      </w:r>
      <w:r w:rsidR="00A37679" w:rsidRPr="0009600A">
        <w:rPr>
          <w:rFonts w:ascii="Times New Roman" w:hAnsi="Times New Roman" w:cs="Times New Roman"/>
          <w:color w:val="000000" w:themeColor="text1"/>
          <w:sz w:val="24"/>
          <w:szCs w:val="24"/>
          <w:shd w:val="clear" w:color="auto" w:fill="FFFFFF"/>
        </w:rPr>
        <w:t xml:space="preserve">, &amp; </w:t>
      </w:r>
      <w:r w:rsidRPr="0009600A">
        <w:rPr>
          <w:rFonts w:ascii="Times New Roman" w:hAnsi="Times New Roman" w:cs="Times New Roman"/>
          <w:color w:val="000000" w:themeColor="text1"/>
          <w:sz w:val="24"/>
          <w:szCs w:val="24"/>
          <w:shd w:val="clear" w:color="auto" w:fill="FFFFFF"/>
        </w:rPr>
        <w:t xml:space="preserve">Thompson, A. (1988). Birthdate and success in minor hockey: The key to the NHL. </w:t>
      </w:r>
      <w:r w:rsidRPr="0009600A">
        <w:rPr>
          <w:rFonts w:ascii="Times New Roman" w:hAnsi="Times New Roman" w:cs="Times New Roman"/>
          <w:i/>
          <w:iCs/>
          <w:color w:val="000000" w:themeColor="text1"/>
          <w:sz w:val="24"/>
          <w:szCs w:val="24"/>
          <w:shd w:val="clear" w:color="auto" w:fill="FFFFFF"/>
        </w:rPr>
        <w:t>Canadian Journal of Behavioural Science</w:t>
      </w:r>
      <w:r w:rsidR="00A37679" w:rsidRPr="0009600A">
        <w:rPr>
          <w:rFonts w:ascii="Times New Roman" w:hAnsi="Times New Roman" w:cs="Times New Roman"/>
          <w:i/>
          <w:iCs/>
          <w:color w:val="000000" w:themeColor="text1"/>
          <w:sz w:val="24"/>
          <w:szCs w:val="24"/>
          <w:shd w:val="clear" w:color="auto" w:fill="FFFFFF"/>
        </w:rPr>
        <w:t>,</w:t>
      </w:r>
      <w:r w:rsidRPr="0009600A">
        <w:rPr>
          <w:rFonts w:ascii="Times New Roman" w:hAnsi="Times New Roman" w:cs="Times New Roman"/>
          <w:i/>
          <w:iCs/>
          <w:color w:val="000000" w:themeColor="text1"/>
          <w:sz w:val="24"/>
          <w:szCs w:val="24"/>
          <w:shd w:val="clear" w:color="auto" w:fill="FFFFFF"/>
        </w:rPr>
        <w:t xml:space="preserve"> 20</w:t>
      </w:r>
      <w:r w:rsidRPr="0009600A">
        <w:rPr>
          <w:rFonts w:ascii="Times New Roman" w:hAnsi="Times New Roman" w:cs="Times New Roman"/>
          <w:color w:val="000000" w:themeColor="text1"/>
          <w:sz w:val="24"/>
          <w:szCs w:val="24"/>
          <w:shd w:val="clear" w:color="auto" w:fill="FFFFFF"/>
        </w:rPr>
        <w:t>(2)</w:t>
      </w:r>
      <w:r w:rsidR="00A37679" w:rsidRPr="0009600A">
        <w:rPr>
          <w:rFonts w:ascii="Times New Roman" w:hAnsi="Times New Roman" w:cs="Times New Roman"/>
          <w:color w:val="000000" w:themeColor="text1"/>
          <w:sz w:val="24"/>
          <w:szCs w:val="24"/>
          <w:shd w:val="clear" w:color="auto" w:fill="FFFFFF"/>
        </w:rPr>
        <w:t xml:space="preserve">, </w:t>
      </w:r>
      <w:r w:rsidRPr="0009600A">
        <w:rPr>
          <w:rFonts w:ascii="Times New Roman" w:hAnsi="Times New Roman" w:cs="Times New Roman"/>
          <w:color w:val="000000" w:themeColor="text1"/>
          <w:sz w:val="24"/>
          <w:szCs w:val="24"/>
          <w:shd w:val="clear" w:color="auto" w:fill="FFFFFF"/>
        </w:rPr>
        <w:t>167-176.</w:t>
      </w:r>
    </w:p>
    <w:p w14:paraId="43560D0C"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09600A">
        <w:rPr>
          <w:rFonts w:ascii="Times New Roman" w:hAnsi="Times New Roman" w:cs="Times New Roman"/>
          <w:color w:val="000000" w:themeColor="text1"/>
          <w:sz w:val="24"/>
          <w:szCs w:val="24"/>
          <w:shd w:val="clear" w:color="auto" w:fill="FFFFFF"/>
        </w:rPr>
        <w:lastRenderedPageBreak/>
        <w:t>Bjerke, O</w:t>
      </w:r>
      <w:r w:rsidR="00A3767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Pedersen, A</w:t>
      </w:r>
      <w:r w:rsidR="00A3767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Aune, T.</w:t>
      </w:r>
      <w:r w:rsidR="00A3767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w:t>
      </w:r>
      <w:r w:rsidR="00A37679" w:rsidRPr="0009600A">
        <w:rPr>
          <w:rFonts w:ascii="Times New Roman" w:hAnsi="Times New Roman" w:cs="Times New Roman"/>
          <w:color w:val="000000" w:themeColor="text1"/>
          <w:sz w:val="24"/>
          <w:szCs w:val="24"/>
          <w:shd w:val="clear" w:color="auto" w:fill="FFFFFF"/>
        </w:rPr>
        <w:t>&amp;</w:t>
      </w:r>
      <w:r w:rsidRPr="0009600A">
        <w:rPr>
          <w:rFonts w:ascii="Times New Roman" w:hAnsi="Times New Roman" w:cs="Times New Roman"/>
          <w:color w:val="000000" w:themeColor="text1"/>
          <w:sz w:val="24"/>
          <w:szCs w:val="24"/>
          <w:shd w:val="clear" w:color="auto" w:fill="FFFFFF"/>
        </w:rPr>
        <w:t xml:space="preserve"> </w:t>
      </w:r>
      <w:proofErr w:type="spellStart"/>
      <w:r w:rsidRPr="0009600A">
        <w:rPr>
          <w:rFonts w:ascii="Times New Roman" w:hAnsi="Times New Roman" w:cs="Times New Roman"/>
          <w:color w:val="000000" w:themeColor="text1"/>
          <w:sz w:val="24"/>
          <w:szCs w:val="24"/>
          <w:shd w:val="clear" w:color="auto" w:fill="FFFFFF"/>
        </w:rPr>
        <w:t>Lorås</w:t>
      </w:r>
      <w:proofErr w:type="spellEnd"/>
      <w:r w:rsidRPr="0009600A">
        <w:rPr>
          <w:rFonts w:ascii="Times New Roman" w:hAnsi="Times New Roman" w:cs="Times New Roman"/>
          <w:color w:val="000000" w:themeColor="text1"/>
          <w:sz w:val="24"/>
          <w:szCs w:val="24"/>
          <w:shd w:val="clear" w:color="auto" w:fill="FFFFFF"/>
        </w:rPr>
        <w:t xml:space="preserve">, H. (2017). An Inverse Relative Age Effect in Male Alpine Skiers at the Absolute Top Level. </w:t>
      </w:r>
      <w:r w:rsidRPr="0009600A">
        <w:rPr>
          <w:rFonts w:ascii="Times New Roman" w:hAnsi="Times New Roman" w:cs="Times New Roman"/>
          <w:i/>
          <w:iCs/>
          <w:color w:val="000000" w:themeColor="text1"/>
          <w:sz w:val="24"/>
          <w:szCs w:val="24"/>
          <w:shd w:val="clear" w:color="auto" w:fill="FFFFFF"/>
        </w:rPr>
        <w:t>Frontiers in Psychology</w:t>
      </w:r>
      <w:r w:rsidR="00A37679" w:rsidRPr="0009600A">
        <w:rPr>
          <w:rFonts w:ascii="Times New Roman" w:hAnsi="Times New Roman" w:cs="Times New Roman"/>
          <w:i/>
          <w:iCs/>
          <w:color w:val="000000" w:themeColor="text1"/>
          <w:sz w:val="24"/>
          <w:szCs w:val="24"/>
          <w:shd w:val="clear" w:color="auto" w:fill="FFFFFF"/>
        </w:rPr>
        <w:t xml:space="preserve">, </w:t>
      </w:r>
      <w:r w:rsidRPr="0009600A">
        <w:rPr>
          <w:rFonts w:ascii="Times New Roman" w:hAnsi="Times New Roman" w:cs="Times New Roman"/>
          <w:i/>
          <w:iCs/>
          <w:color w:val="000000" w:themeColor="text1"/>
          <w:sz w:val="24"/>
          <w:szCs w:val="24"/>
          <w:shd w:val="clear" w:color="auto" w:fill="FFFFFF"/>
        </w:rPr>
        <w:t>8</w:t>
      </w:r>
      <w:r w:rsidR="00A37679" w:rsidRPr="0009600A">
        <w:rPr>
          <w:rFonts w:ascii="Times New Roman" w:hAnsi="Times New Roman" w:cs="Times New Roman"/>
          <w:color w:val="000000" w:themeColor="text1"/>
          <w:sz w:val="24"/>
          <w:szCs w:val="24"/>
          <w:shd w:val="clear" w:color="auto" w:fill="FFFFFF"/>
        </w:rPr>
        <w:t xml:space="preserve">, </w:t>
      </w:r>
      <w:r w:rsidRPr="0009600A">
        <w:rPr>
          <w:rFonts w:ascii="Times New Roman" w:hAnsi="Times New Roman" w:cs="Times New Roman"/>
          <w:color w:val="000000" w:themeColor="text1"/>
          <w:sz w:val="24"/>
          <w:szCs w:val="24"/>
          <w:shd w:val="clear" w:color="auto" w:fill="FFFFFF"/>
        </w:rPr>
        <w:t>1210.</w:t>
      </w:r>
    </w:p>
    <w:p w14:paraId="573F535C"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09600A">
        <w:rPr>
          <w:rFonts w:ascii="Times New Roman" w:hAnsi="Times New Roman" w:cs="Times New Roman"/>
          <w:color w:val="000000" w:themeColor="text1"/>
          <w:sz w:val="24"/>
          <w:szCs w:val="24"/>
          <w:shd w:val="clear" w:color="auto" w:fill="FFFFFF"/>
        </w:rPr>
        <w:t>Boccia, G</w:t>
      </w:r>
      <w:r w:rsidR="00A3767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Moise, P</w:t>
      </w:r>
      <w:r w:rsidR="00A3767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Franceschi, A</w:t>
      </w:r>
      <w:r w:rsidR="00A3767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w:t>
      </w:r>
      <w:proofErr w:type="spellStart"/>
      <w:r w:rsidRPr="0009600A">
        <w:rPr>
          <w:rFonts w:ascii="Times New Roman" w:hAnsi="Times New Roman" w:cs="Times New Roman"/>
          <w:color w:val="000000" w:themeColor="text1"/>
          <w:sz w:val="24"/>
          <w:szCs w:val="24"/>
          <w:shd w:val="clear" w:color="auto" w:fill="FFFFFF"/>
        </w:rPr>
        <w:t>Trova</w:t>
      </w:r>
      <w:proofErr w:type="spellEnd"/>
      <w:r w:rsidRPr="0009600A">
        <w:rPr>
          <w:rFonts w:ascii="Times New Roman" w:hAnsi="Times New Roman" w:cs="Times New Roman"/>
          <w:color w:val="000000" w:themeColor="text1"/>
          <w:sz w:val="24"/>
          <w:szCs w:val="24"/>
          <w:shd w:val="clear" w:color="auto" w:fill="FFFFFF"/>
        </w:rPr>
        <w:t>, F</w:t>
      </w:r>
      <w:r w:rsidR="00A3767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Panero, D</w:t>
      </w:r>
      <w:r w:rsidR="00A3767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La Torre A</w:t>
      </w:r>
      <w:r w:rsidR="00A3767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w:t>
      </w:r>
      <w:proofErr w:type="spellStart"/>
      <w:r w:rsidRPr="0009600A">
        <w:rPr>
          <w:rFonts w:ascii="Times New Roman" w:hAnsi="Times New Roman" w:cs="Times New Roman"/>
          <w:color w:val="000000" w:themeColor="text1"/>
          <w:sz w:val="24"/>
          <w:szCs w:val="24"/>
          <w:shd w:val="clear" w:color="auto" w:fill="FFFFFF"/>
        </w:rPr>
        <w:t>Rainoldi</w:t>
      </w:r>
      <w:proofErr w:type="spellEnd"/>
      <w:r w:rsidRPr="0009600A">
        <w:rPr>
          <w:rFonts w:ascii="Times New Roman" w:hAnsi="Times New Roman" w:cs="Times New Roman"/>
          <w:color w:val="000000" w:themeColor="text1"/>
          <w:sz w:val="24"/>
          <w:szCs w:val="24"/>
          <w:shd w:val="clear" w:color="auto" w:fill="FFFFFF"/>
        </w:rPr>
        <w:t>, A</w:t>
      </w:r>
      <w:r w:rsidR="00A3767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Schena,</w:t>
      </w:r>
      <w:r w:rsidR="00A37679" w:rsidRPr="0009600A">
        <w:rPr>
          <w:rFonts w:ascii="Times New Roman" w:hAnsi="Times New Roman" w:cs="Times New Roman"/>
          <w:color w:val="000000" w:themeColor="text1"/>
          <w:sz w:val="24"/>
          <w:szCs w:val="24"/>
          <w:shd w:val="clear" w:color="auto" w:fill="FFFFFF"/>
        </w:rPr>
        <w:t xml:space="preserve"> </w:t>
      </w:r>
      <w:r w:rsidRPr="0009600A">
        <w:rPr>
          <w:rFonts w:ascii="Times New Roman" w:hAnsi="Times New Roman" w:cs="Times New Roman"/>
          <w:color w:val="000000" w:themeColor="text1"/>
          <w:sz w:val="24"/>
          <w:szCs w:val="24"/>
          <w:shd w:val="clear" w:color="auto" w:fill="FFFFFF"/>
        </w:rPr>
        <w:t>F.</w:t>
      </w:r>
      <w:r w:rsidR="00A3767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w:t>
      </w:r>
      <w:r w:rsidR="00A37679" w:rsidRPr="0009600A">
        <w:rPr>
          <w:rFonts w:ascii="Times New Roman" w:hAnsi="Times New Roman" w:cs="Times New Roman"/>
          <w:color w:val="000000" w:themeColor="text1"/>
          <w:sz w:val="24"/>
          <w:szCs w:val="24"/>
          <w:shd w:val="clear" w:color="auto" w:fill="FFFFFF"/>
        </w:rPr>
        <w:t>&amp;</w:t>
      </w:r>
      <w:r w:rsidRPr="0009600A">
        <w:rPr>
          <w:rFonts w:ascii="Times New Roman" w:hAnsi="Times New Roman" w:cs="Times New Roman"/>
          <w:color w:val="000000" w:themeColor="text1"/>
          <w:sz w:val="24"/>
          <w:szCs w:val="24"/>
          <w:shd w:val="clear" w:color="auto" w:fill="FFFFFF"/>
        </w:rPr>
        <w:t xml:space="preserve"> Cardinale, M. (2017). Career performance trajectories in track and field jumping events from youth to senior success: the importance of learning and development. </w:t>
      </w:r>
      <w:r w:rsidRPr="0009600A">
        <w:rPr>
          <w:rFonts w:ascii="Times New Roman" w:hAnsi="Times New Roman" w:cs="Times New Roman"/>
          <w:i/>
          <w:iCs/>
          <w:color w:val="000000" w:themeColor="text1"/>
          <w:sz w:val="24"/>
          <w:szCs w:val="24"/>
          <w:shd w:val="clear" w:color="auto" w:fill="FFFFFF"/>
        </w:rPr>
        <w:t>PLOS</w:t>
      </w:r>
      <w:r w:rsidRPr="0009600A">
        <w:rPr>
          <w:rFonts w:ascii="Times New Roman" w:hAnsi="Times New Roman" w:cs="Times New Roman"/>
          <w:i/>
          <w:iCs/>
          <w:color w:val="000000" w:themeColor="text1"/>
          <w:sz w:val="24"/>
          <w:szCs w:val="24"/>
        </w:rPr>
        <w:t xml:space="preserve"> ONE</w:t>
      </w:r>
      <w:r w:rsidR="00A37679" w:rsidRPr="0009600A">
        <w:rPr>
          <w:rFonts w:ascii="Times New Roman" w:hAnsi="Times New Roman" w:cs="Times New Roman"/>
          <w:i/>
          <w:iCs/>
          <w:color w:val="000000" w:themeColor="text1"/>
          <w:sz w:val="24"/>
          <w:szCs w:val="24"/>
        </w:rPr>
        <w:t>,</w:t>
      </w:r>
      <w:r w:rsidRPr="0009600A">
        <w:rPr>
          <w:rFonts w:ascii="Times New Roman" w:hAnsi="Times New Roman" w:cs="Times New Roman"/>
          <w:i/>
          <w:iCs/>
          <w:color w:val="000000" w:themeColor="text1"/>
          <w:sz w:val="24"/>
          <w:szCs w:val="24"/>
          <w:shd w:val="clear" w:color="auto" w:fill="FFFFFF"/>
        </w:rPr>
        <w:t> </w:t>
      </w:r>
      <w:r w:rsidRPr="0009600A">
        <w:rPr>
          <w:rFonts w:ascii="Times New Roman" w:hAnsi="Times New Roman" w:cs="Times New Roman"/>
          <w:i/>
          <w:iCs/>
          <w:color w:val="000000" w:themeColor="text1"/>
          <w:sz w:val="24"/>
          <w:szCs w:val="24"/>
        </w:rPr>
        <w:t>12</w:t>
      </w:r>
      <w:r w:rsidR="00A37679" w:rsidRPr="0009600A">
        <w:rPr>
          <w:rFonts w:ascii="Times New Roman" w:hAnsi="Times New Roman" w:cs="Times New Roman"/>
          <w:color w:val="000000" w:themeColor="text1"/>
          <w:sz w:val="24"/>
          <w:szCs w:val="24"/>
        </w:rPr>
        <w:t xml:space="preserve">(1), </w:t>
      </w:r>
      <w:r w:rsidRPr="0009600A">
        <w:rPr>
          <w:rFonts w:ascii="Times New Roman" w:hAnsi="Times New Roman" w:cs="Times New Roman"/>
          <w:color w:val="000000" w:themeColor="text1"/>
          <w:sz w:val="24"/>
          <w:szCs w:val="24"/>
          <w:shd w:val="clear" w:color="auto" w:fill="FFFFFF"/>
        </w:rPr>
        <w:t>e0170744 10.1371.</w:t>
      </w:r>
    </w:p>
    <w:p w14:paraId="336DCDA2"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proofErr w:type="spellStart"/>
      <w:r w:rsidRPr="0009600A">
        <w:rPr>
          <w:rFonts w:ascii="Times New Roman" w:hAnsi="Times New Roman" w:cs="Times New Roman"/>
          <w:color w:val="000000" w:themeColor="text1"/>
          <w:sz w:val="24"/>
          <w:szCs w:val="24"/>
          <w:shd w:val="clear" w:color="auto" w:fill="FFFFFF"/>
        </w:rPr>
        <w:t>Brustio</w:t>
      </w:r>
      <w:proofErr w:type="spellEnd"/>
      <w:r w:rsidRPr="0009600A">
        <w:rPr>
          <w:rFonts w:ascii="Times New Roman" w:hAnsi="Times New Roman" w:cs="Times New Roman"/>
          <w:color w:val="000000" w:themeColor="text1"/>
          <w:sz w:val="24"/>
          <w:szCs w:val="24"/>
          <w:shd w:val="clear" w:color="auto" w:fill="FFFFFF"/>
        </w:rPr>
        <w:t>, P</w:t>
      </w:r>
      <w:r w:rsidR="00A3767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Boccia, G</w:t>
      </w:r>
      <w:r w:rsidR="00A3767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De Pasquale, P</w:t>
      </w:r>
      <w:r w:rsidR="00A3767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Lupo, C.</w:t>
      </w:r>
      <w:r w:rsidR="00A3767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w:t>
      </w:r>
      <w:r w:rsidR="00A37679" w:rsidRPr="0009600A">
        <w:rPr>
          <w:rFonts w:ascii="Times New Roman" w:hAnsi="Times New Roman" w:cs="Times New Roman"/>
          <w:color w:val="000000" w:themeColor="text1"/>
          <w:sz w:val="24"/>
          <w:szCs w:val="24"/>
          <w:shd w:val="clear" w:color="auto" w:fill="FFFFFF"/>
        </w:rPr>
        <w:t>&amp;</w:t>
      </w:r>
      <w:r w:rsidRPr="0009600A">
        <w:rPr>
          <w:rFonts w:ascii="Times New Roman" w:hAnsi="Times New Roman" w:cs="Times New Roman"/>
          <w:color w:val="000000" w:themeColor="text1"/>
          <w:sz w:val="24"/>
          <w:szCs w:val="24"/>
          <w:shd w:val="clear" w:color="auto" w:fill="FFFFFF"/>
        </w:rPr>
        <w:t xml:space="preserve"> Ungureanu, A. (2021). Small relative age effect appears in professional female Italian team sports. </w:t>
      </w:r>
      <w:r w:rsidRPr="0009600A">
        <w:rPr>
          <w:rFonts w:ascii="Times New Roman" w:hAnsi="Times New Roman" w:cs="Times New Roman"/>
          <w:i/>
          <w:iCs/>
          <w:color w:val="000000" w:themeColor="text1"/>
          <w:sz w:val="24"/>
          <w:szCs w:val="24"/>
          <w:shd w:val="clear" w:color="auto" w:fill="FFFFFF"/>
        </w:rPr>
        <w:t>International Journal of Environmental Research and Public Healt</w:t>
      </w:r>
      <w:r w:rsidR="00A37679" w:rsidRPr="0009600A">
        <w:rPr>
          <w:rFonts w:ascii="Times New Roman" w:hAnsi="Times New Roman" w:cs="Times New Roman"/>
          <w:i/>
          <w:iCs/>
          <w:color w:val="000000" w:themeColor="text1"/>
          <w:sz w:val="24"/>
          <w:szCs w:val="24"/>
          <w:shd w:val="clear" w:color="auto" w:fill="FFFFFF"/>
        </w:rPr>
        <w:t>h,</w:t>
      </w:r>
      <w:r w:rsidRPr="0009600A">
        <w:rPr>
          <w:rFonts w:ascii="Times New Roman" w:hAnsi="Times New Roman" w:cs="Times New Roman"/>
          <w:i/>
          <w:iCs/>
          <w:color w:val="000000" w:themeColor="text1"/>
          <w:sz w:val="24"/>
          <w:szCs w:val="24"/>
          <w:shd w:val="clear" w:color="auto" w:fill="FFFFFF"/>
        </w:rPr>
        <w:t xml:space="preserve"> 19</w:t>
      </w:r>
      <w:r w:rsidRPr="0009600A">
        <w:rPr>
          <w:rFonts w:ascii="Times New Roman" w:hAnsi="Times New Roman" w:cs="Times New Roman"/>
          <w:color w:val="000000" w:themeColor="text1"/>
          <w:sz w:val="24"/>
          <w:szCs w:val="24"/>
          <w:shd w:val="clear" w:color="auto" w:fill="FFFFFF"/>
        </w:rPr>
        <w:t>(1), 385</w:t>
      </w:r>
      <w:r w:rsidR="00A37679" w:rsidRPr="0009600A">
        <w:rPr>
          <w:rFonts w:ascii="Times New Roman" w:hAnsi="Times New Roman" w:cs="Times New Roman"/>
          <w:color w:val="000000" w:themeColor="text1"/>
          <w:sz w:val="24"/>
          <w:szCs w:val="24"/>
          <w:shd w:val="clear" w:color="auto" w:fill="FFFFFF"/>
        </w:rPr>
        <w:t>.</w:t>
      </w:r>
    </w:p>
    <w:p w14:paraId="16769832"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proofErr w:type="spellStart"/>
      <w:r w:rsidRPr="0009600A">
        <w:rPr>
          <w:rFonts w:ascii="Times New Roman" w:hAnsi="Times New Roman" w:cs="Times New Roman"/>
          <w:color w:val="000000" w:themeColor="text1"/>
          <w:sz w:val="24"/>
          <w:szCs w:val="24"/>
          <w:shd w:val="clear" w:color="auto" w:fill="FFFFFF"/>
        </w:rPr>
        <w:t>Brustio</w:t>
      </w:r>
      <w:proofErr w:type="spellEnd"/>
      <w:r w:rsidRPr="0009600A">
        <w:rPr>
          <w:rFonts w:ascii="Times New Roman" w:hAnsi="Times New Roman" w:cs="Times New Roman"/>
          <w:color w:val="000000" w:themeColor="text1"/>
          <w:sz w:val="24"/>
          <w:szCs w:val="24"/>
          <w:shd w:val="clear" w:color="auto" w:fill="FFFFFF"/>
        </w:rPr>
        <w:t>, P</w:t>
      </w:r>
      <w:r w:rsidR="00A3767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Lupo, C</w:t>
      </w:r>
      <w:r w:rsidR="00A3767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Ungureanu, A</w:t>
      </w:r>
      <w:r w:rsidR="00A3767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Frati, R</w:t>
      </w:r>
      <w:r w:rsidR="00A3767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w:t>
      </w:r>
      <w:proofErr w:type="spellStart"/>
      <w:r w:rsidRPr="0009600A">
        <w:rPr>
          <w:rFonts w:ascii="Times New Roman" w:hAnsi="Times New Roman" w:cs="Times New Roman"/>
          <w:color w:val="000000" w:themeColor="text1"/>
          <w:sz w:val="24"/>
          <w:szCs w:val="24"/>
          <w:shd w:val="clear" w:color="auto" w:fill="FFFFFF"/>
        </w:rPr>
        <w:t>Rainoldi</w:t>
      </w:r>
      <w:proofErr w:type="spellEnd"/>
      <w:r w:rsidRPr="0009600A">
        <w:rPr>
          <w:rFonts w:ascii="Times New Roman" w:hAnsi="Times New Roman" w:cs="Times New Roman"/>
          <w:color w:val="000000" w:themeColor="text1"/>
          <w:sz w:val="24"/>
          <w:szCs w:val="24"/>
          <w:shd w:val="clear" w:color="auto" w:fill="FFFFFF"/>
        </w:rPr>
        <w:t>, A.</w:t>
      </w:r>
      <w:r w:rsidR="00A3767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w:t>
      </w:r>
      <w:r w:rsidR="00A37679" w:rsidRPr="0009600A">
        <w:rPr>
          <w:rFonts w:ascii="Times New Roman" w:hAnsi="Times New Roman" w:cs="Times New Roman"/>
          <w:color w:val="000000" w:themeColor="text1"/>
          <w:sz w:val="24"/>
          <w:szCs w:val="24"/>
          <w:shd w:val="clear" w:color="auto" w:fill="FFFFFF"/>
        </w:rPr>
        <w:t>&amp;</w:t>
      </w:r>
      <w:r w:rsidRPr="0009600A">
        <w:rPr>
          <w:rFonts w:ascii="Times New Roman" w:hAnsi="Times New Roman" w:cs="Times New Roman"/>
          <w:color w:val="000000" w:themeColor="text1"/>
          <w:sz w:val="24"/>
          <w:szCs w:val="24"/>
          <w:shd w:val="clear" w:color="auto" w:fill="FFFFFF"/>
        </w:rPr>
        <w:t xml:space="preserve"> Boccia, G. (2018). The relative age effect is larger in Italian soccer top-level youth categories and smaller in </w:t>
      </w:r>
      <w:r w:rsidR="00A37679" w:rsidRPr="0009600A">
        <w:rPr>
          <w:rFonts w:ascii="Times New Roman" w:hAnsi="Times New Roman" w:cs="Times New Roman"/>
          <w:color w:val="000000" w:themeColor="text1"/>
          <w:sz w:val="24"/>
          <w:szCs w:val="24"/>
          <w:shd w:val="clear" w:color="auto" w:fill="FFFFFF"/>
        </w:rPr>
        <w:t>S</w:t>
      </w:r>
      <w:r w:rsidRPr="0009600A">
        <w:rPr>
          <w:rFonts w:ascii="Times New Roman" w:hAnsi="Times New Roman" w:cs="Times New Roman"/>
          <w:color w:val="000000" w:themeColor="text1"/>
          <w:sz w:val="24"/>
          <w:szCs w:val="24"/>
          <w:shd w:val="clear" w:color="auto" w:fill="FFFFFF"/>
        </w:rPr>
        <w:t xml:space="preserve">erie A. </w:t>
      </w:r>
      <w:r w:rsidRPr="0009600A">
        <w:rPr>
          <w:rFonts w:ascii="Times New Roman" w:hAnsi="Times New Roman" w:cs="Times New Roman"/>
          <w:i/>
          <w:iCs/>
          <w:color w:val="000000" w:themeColor="text1"/>
          <w:sz w:val="24"/>
          <w:szCs w:val="24"/>
          <w:shd w:val="clear" w:color="auto" w:fill="FFFFFF"/>
        </w:rPr>
        <w:t>PLOS ONE</w:t>
      </w:r>
      <w:r w:rsidR="00A37679" w:rsidRPr="0009600A">
        <w:rPr>
          <w:rFonts w:ascii="Times New Roman" w:hAnsi="Times New Roman" w:cs="Times New Roman"/>
          <w:i/>
          <w:iCs/>
          <w:color w:val="000000" w:themeColor="text1"/>
          <w:sz w:val="24"/>
          <w:szCs w:val="24"/>
          <w:shd w:val="clear" w:color="auto" w:fill="FFFFFF"/>
        </w:rPr>
        <w:t>,</w:t>
      </w:r>
      <w:r w:rsidRPr="0009600A">
        <w:rPr>
          <w:rFonts w:ascii="Times New Roman" w:hAnsi="Times New Roman" w:cs="Times New Roman"/>
          <w:i/>
          <w:iCs/>
          <w:color w:val="000000" w:themeColor="text1"/>
          <w:sz w:val="24"/>
          <w:szCs w:val="24"/>
          <w:shd w:val="clear" w:color="auto" w:fill="FFFFFF"/>
        </w:rPr>
        <w:t xml:space="preserve"> 13</w:t>
      </w:r>
      <w:r w:rsidRPr="0009600A">
        <w:rPr>
          <w:rFonts w:ascii="Times New Roman" w:hAnsi="Times New Roman" w:cs="Times New Roman"/>
          <w:color w:val="000000" w:themeColor="text1"/>
          <w:sz w:val="24"/>
          <w:szCs w:val="24"/>
          <w:shd w:val="clear" w:color="auto" w:fill="FFFFFF"/>
        </w:rPr>
        <w:t>(4</w:t>
      </w:r>
      <w:r w:rsidR="00A37679" w:rsidRPr="0009600A">
        <w:rPr>
          <w:rFonts w:ascii="Times New Roman" w:hAnsi="Times New Roman" w:cs="Times New Roman"/>
          <w:color w:val="000000" w:themeColor="text1"/>
          <w:sz w:val="24"/>
          <w:szCs w:val="24"/>
          <w:shd w:val="clear" w:color="auto" w:fill="FFFFFF"/>
        </w:rPr>
        <w:t xml:space="preserve">), </w:t>
      </w:r>
      <w:r w:rsidRPr="0009600A">
        <w:rPr>
          <w:rFonts w:ascii="Times New Roman" w:hAnsi="Times New Roman" w:cs="Times New Roman"/>
          <w:color w:val="000000" w:themeColor="text1"/>
          <w:sz w:val="24"/>
          <w:szCs w:val="24"/>
          <w:shd w:val="clear" w:color="auto" w:fill="FFFFFF"/>
        </w:rPr>
        <w:t>e0196253.</w:t>
      </w:r>
    </w:p>
    <w:p w14:paraId="5EB96F8F"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proofErr w:type="spellStart"/>
      <w:r w:rsidRPr="0009600A">
        <w:rPr>
          <w:rFonts w:ascii="Times New Roman" w:hAnsi="Times New Roman" w:cs="Times New Roman"/>
          <w:color w:val="000000" w:themeColor="text1"/>
          <w:sz w:val="24"/>
          <w:szCs w:val="24"/>
          <w:shd w:val="clear" w:color="auto" w:fill="FFFFFF"/>
        </w:rPr>
        <w:t>Campideli</w:t>
      </w:r>
      <w:proofErr w:type="spellEnd"/>
      <w:r w:rsidRPr="0009600A">
        <w:rPr>
          <w:rFonts w:ascii="Times New Roman" w:hAnsi="Times New Roman" w:cs="Times New Roman"/>
          <w:color w:val="000000" w:themeColor="text1"/>
          <w:sz w:val="24"/>
          <w:szCs w:val="24"/>
          <w:shd w:val="clear" w:color="auto" w:fill="FFFFFF"/>
        </w:rPr>
        <w:t>, T</w:t>
      </w:r>
      <w:r w:rsidR="00987F02"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Ferreira, R</w:t>
      </w:r>
      <w:r w:rsidR="00987F02"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Coelho, E</w:t>
      </w:r>
      <w:r w:rsidR="00987F02"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Macedo, E</w:t>
      </w:r>
      <w:r w:rsidR="00987F02"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Panza, P.</w:t>
      </w:r>
      <w:r w:rsidR="00987F02"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w:t>
      </w:r>
      <w:r w:rsidR="00987F02" w:rsidRPr="0009600A">
        <w:rPr>
          <w:rFonts w:ascii="Times New Roman" w:hAnsi="Times New Roman" w:cs="Times New Roman"/>
          <w:color w:val="000000" w:themeColor="text1"/>
          <w:sz w:val="24"/>
          <w:szCs w:val="24"/>
          <w:shd w:val="clear" w:color="auto" w:fill="FFFFFF"/>
        </w:rPr>
        <w:t>&amp;</w:t>
      </w:r>
      <w:r w:rsidRPr="0009600A">
        <w:rPr>
          <w:rFonts w:ascii="Times New Roman" w:hAnsi="Times New Roman" w:cs="Times New Roman"/>
          <w:color w:val="000000" w:themeColor="text1"/>
          <w:sz w:val="24"/>
          <w:szCs w:val="24"/>
          <w:shd w:val="clear" w:color="auto" w:fill="FFFFFF"/>
        </w:rPr>
        <w:t xml:space="preserve"> Werneck, F. (2018). Relative age effect in Olympic combat sports athletes. </w:t>
      </w:r>
      <w:proofErr w:type="spellStart"/>
      <w:r w:rsidRPr="0009600A">
        <w:rPr>
          <w:rFonts w:ascii="Times New Roman" w:hAnsi="Times New Roman" w:cs="Times New Roman"/>
          <w:i/>
          <w:iCs/>
          <w:color w:val="000000" w:themeColor="text1"/>
          <w:sz w:val="24"/>
          <w:szCs w:val="24"/>
          <w:shd w:val="clear" w:color="auto" w:fill="FFFFFF"/>
        </w:rPr>
        <w:t>Motricidade</w:t>
      </w:r>
      <w:proofErr w:type="spellEnd"/>
      <w:r w:rsidR="00987F02"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14</w:t>
      </w:r>
      <w:r w:rsidR="00987F02"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279-286.</w:t>
      </w:r>
    </w:p>
    <w:p w14:paraId="0AF9A009"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09600A">
        <w:rPr>
          <w:rFonts w:ascii="Times New Roman" w:hAnsi="Times New Roman" w:cs="Times New Roman"/>
          <w:color w:val="000000" w:themeColor="text1"/>
          <w:sz w:val="24"/>
          <w:szCs w:val="24"/>
          <w:shd w:val="clear" w:color="auto" w:fill="FFFFFF"/>
        </w:rPr>
        <w:t>Cobley, S</w:t>
      </w:r>
      <w:r w:rsidR="00987F02"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Baker, J</w:t>
      </w:r>
      <w:r w:rsidR="00987F02"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Wattie, N.</w:t>
      </w:r>
      <w:r w:rsidR="00987F02"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w:t>
      </w:r>
      <w:r w:rsidR="00987F02" w:rsidRPr="0009600A">
        <w:rPr>
          <w:rFonts w:ascii="Times New Roman" w:hAnsi="Times New Roman" w:cs="Times New Roman"/>
          <w:color w:val="000000" w:themeColor="text1"/>
          <w:sz w:val="24"/>
          <w:szCs w:val="24"/>
          <w:shd w:val="clear" w:color="auto" w:fill="FFFFFF"/>
        </w:rPr>
        <w:t>&amp;</w:t>
      </w:r>
      <w:r w:rsidRPr="0009600A">
        <w:rPr>
          <w:rFonts w:ascii="Times New Roman" w:hAnsi="Times New Roman" w:cs="Times New Roman"/>
          <w:color w:val="000000" w:themeColor="text1"/>
          <w:sz w:val="24"/>
          <w:szCs w:val="24"/>
          <w:shd w:val="clear" w:color="auto" w:fill="FFFFFF"/>
        </w:rPr>
        <w:t xml:space="preserve"> McKenna, J. (2009). Annual Age-Grouping and Athlete Development. </w:t>
      </w:r>
      <w:r w:rsidRPr="0009600A">
        <w:rPr>
          <w:rFonts w:ascii="Times New Roman" w:hAnsi="Times New Roman" w:cs="Times New Roman"/>
          <w:i/>
          <w:iCs/>
          <w:color w:val="000000" w:themeColor="text1"/>
          <w:sz w:val="24"/>
          <w:szCs w:val="24"/>
          <w:shd w:val="clear" w:color="auto" w:fill="FFFFFF"/>
        </w:rPr>
        <w:t>Sports Medicine</w:t>
      </w:r>
      <w:r w:rsidR="00987F02" w:rsidRPr="0009600A">
        <w:rPr>
          <w:rFonts w:ascii="Times New Roman" w:hAnsi="Times New Roman" w:cs="Times New Roman"/>
          <w:i/>
          <w:iCs/>
          <w:color w:val="000000" w:themeColor="text1"/>
          <w:sz w:val="24"/>
          <w:szCs w:val="24"/>
          <w:shd w:val="clear" w:color="auto" w:fill="FFFFFF"/>
        </w:rPr>
        <w:t>,</w:t>
      </w:r>
      <w:r w:rsidRPr="0009600A">
        <w:rPr>
          <w:rFonts w:ascii="Times New Roman" w:hAnsi="Times New Roman" w:cs="Times New Roman"/>
          <w:i/>
          <w:iCs/>
          <w:color w:val="000000" w:themeColor="text1"/>
          <w:sz w:val="24"/>
          <w:szCs w:val="24"/>
          <w:shd w:val="clear" w:color="auto" w:fill="FFFFFF"/>
        </w:rPr>
        <w:t xml:space="preserve"> 39</w:t>
      </w:r>
      <w:r w:rsidR="00987F02"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235-256.</w:t>
      </w:r>
    </w:p>
    <w:p w14:paraId="257D4001"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09600A">
        <w:rPr>
          <w:rFonts w:ascii="Times New Roman" w:hAnsi="Times New Roman" w:cs="Times New Roman"/>
          <w:color w:val="000000" w:themeColor="text1"/>
          <w:sz w:val="24"/>
          <w:szCs w:val="24"/>
          <w:shd w:val="clear" w:color="auto" w:fill="FFFFFF"/>
        </w:rPr>
        <w:t>Condon, R.</w:t>
      </w:r>
      <w:r w:rsidR="00987F02"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w:t>
      </w:r>
      <w:r w:rsidR="00987F02" w:rsidRPr="0009600A">
        <w:rPr>
          <w:rFonts w:ascii="Times New Roman" w:hAnsi="Times New Roman" w:cs="Times New Roman"/>
          <w:color w:val="000000" w:themeColor="text1"/>
          <w:sz w:val="24"/>
          <w:szCs w:val="24"/>
          <w:shd w:val="clear" w:color="auto" w:fill="FFFFFF"/>
        </w:rPr>
        <w:t>&amp;</w:t>
      </w:r>
      <w:r w:rsidRPr="0009600A">
        <w:rPr>
          <w:rFonts w:ascii="Times New Roman" w:hAnsi="Times New Roman" w:cs="Times New Roman"/>
          <w:color w:val="000000" w:themeColor="text1"/>
          <w:sz w:val="24"/>
          <w:szCs w:val="24"/>
          <w:shd w:val="clear" w:color="auto" w:fill="FFFFFF"/>
        </w:rPr>
        <w:t xml:space="preserve"> </w:t>
      </w:r>
      <w:proofErr w:type="spellStart"/>
      <w:r w:rsidRPr="0009600A">
        <w:rPr>
          <w:rFonts w:ascii="Times New Roman" w:hAnsi="Times New Roman" w:cs="Times New Roman"/>
          <w:color w:val="000000" w:themeColor="text1"/>
          <w:sz w:val="24"/>
          <w:szCs w:val="24"/>
          <w:shd w:val="clear" w:color="auto" w:fill="FFFFFF"/>
        </w:rPr>
        <w:t>Scaglion</w:t>
      </w:r>
      <w:proofErr w:type="spellEnd"/>
      <w:r w:rsidRPr="0009600A">
        <w:rPr>
          <w:rFonts w:ascii="Times New Roman" w:hAnsi="Times New Roman" w:cs="Times New Roman"/>
          <w:color w:val="000000" w:themeColor="text1"/>
          <w:sz w:val="24"/>
          <w:szCs w:val="24"/>
          <w:shd w:val="clear" w:color="auto" w:fill="FFFFFF"/>
        </w:rPr>
        <w:t>, R. (1982)</w:t>
      </w:r>
      <w:r w:rsidR="00987F02"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The ecology of human birth seasonality. </w:t>
      </w:r>
      <w:r w:rsidRPr="0009600A">
        <w:rPr>
          <w:rFonts w:ascii="Times New Roman" w:hAnsi="Times New Roman" w:cs="Times New Roman"/>
          <w:i/>
          <w:iCs/>
          <w:color w:val="000000" w:themeColor="text1"/>
          <w:sz w:val="24"/>
          <w:szCs w:val="24"/>
          <w:shd w:val="clear" w:color="auto" w:fill="FFFFFF"/>
        </w:rPr>
        <w:t>Human Ecology</w:t>
      </w:r>
      <w:r w:rsidR="00987F02" w:rsidRPr="0009600A">
        <w:rPr>
          <w:rFonts w:ascii="Times New Roman" w:hAnsi="Times New Roman" w:cs="Times New Roman"/>
          <w:i/>
          <w:iCs/>
          <w:color w:val="000000" w:themeColor="text1"/>
          <w:sz w:val="24"/>
          <w:szCs w:val="24"/>
          <w:shd w:val="clear" w:color="auto" w:fill="FFFFFF"/>
        </w:rPr>
        <w:t>,</w:t>
      </w:r>
      <w:r w:rsidRPr="0009600A">
        <w:rPr>
          <w:rFonts w:ascii="Times New Roman" w:hAnsi="Times New Roman" w:cs="Times New Roman"/>
          <w:i/>
          <w:iCs/>
          <w:color w:val="000000" w:themeColor="text1"/>
          <w:sz w:val="24"/>
          <w:szCs w:val="24"/>
          <w:shd w:val="clear" w:color="auto" w:fill="FFFFFF"/>
        </w:rPr>
        <w:t xml:space="preserve"> 10</w:t>
      </w:r>
      <w:r w:rsidRPr="0009600A">
        <w:rPr>
          <w:rFonts w:ascii="Times New Roman" w:hAnsi="Times New Roman" w:cs="Times New Roman"/>
          <w:color w:val="000000" w:themeColor="text1"/>
          <w:sz w:val="24"/>
          <w:szCs w:val="24"/>
          <w:shd w:val="clear" w:color="auto" w:fill="FFFFFF"/>
        </w:rPr>
        <w:t>(4), 495-511.</w:t>
      </w:r>
    </w:p>
    <w:p w14:paraId="510D2BD2"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09600A">
        <w:rPr>
          <w:rFonts w:ascii="Times New Roman" w:hAnsi="Times New Roman" w:cs="Times New Roman"/>
          <w:color w:val="000000" w:themeColor="text1"/>
          <w:sz w:val="24"/>
          <w:szCs w:val="24"/>
          <w:shd w:val="clear" w:color="auto" w:fill="FFFFFF"/>
        </w:rPr>
        <w:t>Costa, V</w:t>
      </w:r>
      <w:r w:rsidR="00987F02"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w:t>
      </w:r>
      <w:proofErr w:type="spellStart"/>
      <w:r w:rsidRPr="0009600A">
        <w:rPr>
          <w:rFonts w:ascii="Times New Roman" w:hAnsi="Times New Roman" w:cs="Times New Roman"/>
          <w:color w:val="000000" w:themeColor="text1"/>
          <w:sz w:val="24"/>
          <w:szCs w:val="24"/>
          <w:shd w:val="clear" w:color="auto" w:fill="FFFFFF"/>
        </w:rPr>
        <w:t>Simim</w:t>
      </w:r>
      <w:proofErr w:type="spellEnd"/>
      <w:r w:rsidRPr="0009600A">
        <w:rPr>
          <w:rFonts w:ascii="Times New Roman" w:hAnsi="Times New Roman" w:cs="Times New Roman"/>
          <w:color w:val="000000" w:themeColor="text1"/>
          <w:sz w:val="24"/>
          <w:szCs w:val="24"/>
          <w:shd w:val="clear" w:color="auto" w:fill="FFFFFF"/>
        </w:rPr>
        <w:t>, M</w:t>
      </w:r>
      <w:r w:rsidR="00987F02"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Noce, F</w:t>
      </w:r>
      <w:r w:rsidR="00987F02"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Costa, I</w:t>
      </w:r>
      <w:r w:rsidR="00987F02"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w:t>
      </w:r>
      <w:proofErr w:type="spellStart"/>
      <w:r w:rsidRPr="0009600A">
        <w:rPr>
          <w:rFonts w:ascii="Times New Roman" w:hAnsi="Times New Roman" w:cs="Times New Roman"/>
          <w:color w:val="000000" w:themeColor="text1"/>
          <w:sz w:val="24"/>
          <w:szCs w:val="24"/>
          <w:shd w:val="clear" w:color="auto" w:fill="FFFFFF"/>
        </w:rPr>
        <w:t>Samilski</w:t>
      </w:r>
      <w:proofErr w:type="spellEnd"/>
      <w:r w:rsidRPr="0009600A">
        <w:rPr>
          <w:rFonts w:ascii="Times New Roman" w:hAnsi="Times New Roman" w:cs="Times New Roman"/>
          <w:color w:val="000000" w:themeColor="text1"/>
          <w:sz w:val="24"/>
          <w:szCs w:val="24"/>
          <w:shd w:val="clear" w:color="auto" w:fill="FFFFFF"/>
        </w:rPr>
        <w:t>, D.</w:t>
      </w:r>
      <w:r w:rsidR="00987F02"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w:t>
      </w:r>
      <w:r w:rsidR="00987F02" w:rsidRPr="0009600A">
        <w:rPr>
          <w:rFonts w:ascii="Times New Roman" w:hAnsi="Times New Roman" w:cs="Times New Roman"/>
          <w:color w:val="000000" w:themeColor="text1"/>
          <w:sz w:val="24"/>
          <w:szCs w:val="24"/>
          <w:shd w:val="clear" w:color="auto" w:fill="FFFFFF"/>
        </w:rPr>
        <w:t>&amp;</w:t>
      </w:r>
      <w:r w:rsidRPr="0009600A">
        <w:rPr>
          <w:rFonts w:ascii="Times New Roman" w:hAnsi="Times New Roman" w:cs="Times New Roman"/>
          <w:color w:val="000000" w:themeColor="text1"/>
          <w:sz w:val="24"/>
          <w:szCs w:val="24"/>
          <w:shd w:val="clear" w:color="auto" w:fill="FFFFFF"/>
        </w:rPr>
        <w:t xml:space="preserve"> Moraes, L. (2009)</w:t>
      </w:r>
      <w:r w:rsidR="00987F02"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Comparison of relative age of elite athletes participating in the 2008 Brazilian soccer championship series A and B. </w:t>
      </w:r>
      <w:proofErr w:type="spellStart"/>
      <w:r w:rsidRPr="0009600A">
        <w:rPr>
          <w:rFonts w:ascii="Times New Roman" w:hAnsi="Times New Roman" w:cs="Times New Roman"/>
          <w:i/>
          <w:iCs/>
          <w:color w:val="000000" w:themeColor="text1"/>
          <w:sz w:val="24"/>
          <w:szCs w:val="24"/>
          <w:shd w:val="clear" w:color="auto" w:fill="FFFFFF"/>
        </w:rPr>
        <w:t>Motricidade</w:t>
      </w:r>
      <w:proofErr w:type="spellEnd"/>
      <w:r w:rsidRPr="0009600A">
        <w:rPr>
          <w:rFonts w:ascii="Times New Roman" w:hAnsi="Times New Roman" w:cs="Times New Roman"/>
          <w:i/>
          <w:iCs/>
          <w:color w:val="000000" w:themeColor="text1"/>
          <w:sz w:val="24"/>
          <w:szCs w:val="24"/>
          <w:shd w:val="clear" w:color="auto" w:fill="FFFFFF"/>
        </w:rPr>
        <w:t>, 5</w:t>
      </w:r>
      <w:r w:rsidR="00987F02" w:rsidRPr="0009600A">
        <w:rPr>
          <w:rFonts w:ascii="Times New Roman" w:hAnsi="Times New Roman" w:cs="Times New Roman"/>
          <w:color w:val="000000" w:themeColor="text1"/>
          <w:sz w:val="24"/>
          <w:szCs w:val="24"/>
          <w:shd w:val="clear" w:color="auto" w:fill="FFFFFF"/>
        </w:rPr>
        <w:t>(3)</w:t>
      </w:r>
      <w:r w:rsidRPr="0009600A">
        <w:rPr>
          <w:rFonts w:ascii="Times New Roman" w:hAnsi="Times New Roman" w:cs="Times New Roman"/>
          <w:color w:val="000000" w:themeColor="text1"/>
          <w:sz w:val="24"/>
          <w:szCs w:val="24"/>
          <w:shd w:val="clear" w:color="auto" w:fill="FFFFFF"/>
        </w:rPr>
        <w:t>, 13-17.</w:t>
      </w:r>
    </w:p>
    <w:p w14:paraId="0156FFBE"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09600A">
        <w:rPr>
          <w:rFonts w:ascii="Times New Roman" w:hAnsi="Times New Roman" w:cs="Times New Roman"/>
          <w:color w:val="000000" w:themeColor="text1"/>
          <w:sz w:val="24"/>
          <w:szCs w:val="24"/>
          <w:shd w:val="clear" w:color="auto" w:fill="FFFFFF"/>
        </w:rPr>
        <w:t>Cote, J</w:t>
      </w:r>
      <w:r w:rsidR="00987F02"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Macdonald, D</w:t>
      </w:r>
      <w:r w:rsidR="00987F02"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Baker, J.</w:t>
      </w:r>
      <w:r w:rsidR="00987F02"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w:t>
      </w:r>
      <w:r w:rsidR="00987F02" w:rsidRPr="0009600A">
        <w:rPr>
          <w:rFonts w:ascii="Times New Roman" w:hAnsi="Times New Roman" w:cs="Times New Roman"/>
          <w:color w:val="000000" w:themeColor="text1"/>
          <w:sz w:val="24"/>
          <w:szCs w:val="24"/>
          <w:shd w:val="clear" w:color="auto" w:fill="FFFFFF"/>
        </w:rPr>
        <w:t>&amp;</w:t>
      </w:r>
      <w:r w:rsidRPr="0009600A">
        <w:rPr>
          <w:rFonts w:ascii="Times New Roman" w:hAnsi="Times New Roman" w:cs="Times New Roman"/>
          <w:color w:val="000000" w:themeColor="text1"/>
          <w:sz w:val="24"/>
          <w:szCs w:val="24"/>
          <w:shd w:val="clear" w:color="auto" w:fill="FFFFFF"/>
        </w:rPr>
        <w:t xml:space="preserve"> </w:t>
      </w:r>
      <w:proofErr w:type="spellStart"/>
      <w:r w:rsidRPr="0009600A">
        <w:rPr>
          <w:rFonts w:ascii="Times New Roman" w:hAnsi="Times New Roman" w:cs="Times New Roman"/>
          <w:color w:val="000000" w:themeColor="text1"/>
          <w:sz w:val="24"/>
          <w:szCs w:val="24"/>
          <w:shd w:val="clear" w:color="auto" w:fill="FFFFFF"/>
        </w:rPr>
        <w:t>Albernethy</w:t>
      </w:r>
      <w:proofErr w:type="spellEnd"/>
      <w:r w:rsidRPr="0009600A">
        <w:rPr>
          <w:rFonts w:ascii="Times New Roman" w:hAnsi="Times New Roman" w:cs="Times New Roman"/>
          <w:color w:val="000000" w:themeColor="text1"/>
          <w:sz w:val="24"/>
          <w:szCs w:val="24"/>
          <w:shd w:val="clear" w:color="auto" w:fill="FFFFFF"/>
        </w:rPr>
        <w:t xml:space="preserve">, B. (2006). When "where" is more important than "when": birthplace and birthdate effects on the achievement of sporting expertise. </w:t>
      </w:r>
      <w:r w:rsidRPr="0009600A">
        <w:rPr>
          <w:rFonts w:ascii="Times New Roman" w:hAnsi="Times New Roman" w:cs="Times New Roman"/>
          <w:i/>
          <w:iCs/>
          <w:color w:val="000000" w:themeColor="text1"/>
          <w:sz w:val="24"/>
          <w:szCs w:val="24"/>
          <w:shd w:val="clear" w:color="auto" w:fill="FFFFFF"/>
        </w:rPr>
        <w:t>Journal of Sports Sciences, 24</w:t>
      </w:r>
      <w:r w:rsidR="00987F02" w:rsidRPr="0009600A">
        <w:rPr>
          <w:rFonts w:ascii="Times New Roman" w:hAnsi="Times New Roman" w:cs="Times New Roman"/>
          <w:color w:val="000000" w:themeColor="text1"/>
          <w:sz w:val="24"/>
          <w:szCs w:val="24"/>
          <w:shd w:val="clear" w:color="auto" w:fill="FFFFFF"/>
        </w:rPr>
        <w:t>(10)</w:t>
      </w:r>
      <w:r w:rsidRPr="0009600A">
        <w:rPr>
          <w:rFonts w:ascii="Times New Roman" w:hAnsi="Times New Roman" w:cs="Times New Roman"/>
          <w:color w:val="000000" w:themeColor="text1"/>
          <w:sz w:val="24"/>
          <w:szCs w:val="24"/>
          <w:shd w:val="clear" w:color="auto" w:fill="FFFFFF"/>
        </w:rPr>
        <w:t>, 1065-1073.</w:t>
      </w:r>
    </w:p>
    <w:p w14:paraId="019DD772"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09600A">
        <w:rPr>
          <w:rFonts w:ascii="Times New Roman" w:hAnsi="Times New Roman" w:cs="Times New Roman"/>
          <w:color w:val="000000" w:themeColor="text1"/>
          <w:sz w:val="24"/>
          <w:szCs w:val="24"/>
          <w:shd w:val="clear" w:color="auto" w:fill="FFFFFF"/>
        </w:rPr>
        <w:t xml:space="preserve">Delorme, N. (2014). Do weight categories prevent athletes from relative age effect? </w:t>
      </w:r>
      <w:r w:rsidRPr="0009600A">
        <w:rPr>
          <w:rFonts w:ascii="Times New Roman" w:hAnsi="Times New Roman" w:cs="Times New Roman"/>
          <w:i/>
          <w:iCs/>
          <w:color w:val="000000" w:themeColor="text1"/>
          <w:sz w:val="24"/>
          <w:szCs w:val="24"/>
          <w:shd w:val="clear" w:color="auto" w:fill="FFFFFF"/>
        </w:rPr>
        <w:t>Journal of Sports Science</w:t>
      </w:r>
      <w:r w:rsidR="00987F02" w:rsidRPr="0009600A">
        <w:rPr>
          <w:rFonts w:ascii="Times New Roman" w:hAnsi="Times New Roman" w:cs="Times New Roman"/>
          <w:i/>
          <w:iCs/>
          <w:color w:val="000000" w:themeColor="text1"/>
          <w:sz w:val="24"/>
          <w:szCs w:val="24"/>
          <w:shd w:val="clear" w:color="auto" w:fill="FFFFFF"/>
        </w:rPr>
        <w:t xml:space="preserve">, </w:t>
      </w:r>
      <w:r w:rsidRPr="0009600A">
        <w:rPr>
          <w:rFonts w:ascii="Times New Roman" w:hAnsi="Times New Roman" w:cs="Times New Roman"/>
          <w:i/>
          <w:iCs/>
          <w:color w:val="000000" w:themeColor="text1"/>
          <w:sz w:val="24"/>
          <w:szCs w:val="24"/>
          <w:shd w:val="clear" w:color="auto" w:fill="FFFFFF"/>
        </w:rPr>
        <w:t>32</w:t>
      </w:r>
      <w:r w:rsidRPr="0009600A">
        <w:rPr>
          <w:rFonts w:ascii="Times New Roman" w:hAnsi="Times New Roman" w:cs="Times New Roman"/>
          <w:color w:val="000000" w:themeColor="text1"/>
          <w:sz w:val="24"/>
          <w:szCs w:val="24"/>
          <w:shd w:val="clear" w:color="auto" w:fill="FFFFFF"/>
        </w:rPr>
        <w:t>(1)</w:t>
      </w:r>
      <w:r w:rsidR="00987F02" w:rsidRPr="0009600A">
        <w:rPr>
          <w:rFonts w:ascii="Times New Roman" w:hAnsi="Times New Roman" w:cs="Times New Roman"/>
          <w:color w:val="000000" w:themeColor="text1"/>
          <w:sz w:val="24"/>
          <w:szCs w:val="24"/>
          <w:shd w:val="clear" w:color="auto" w:fill="FFFFFF"/>
        </w:rPr>
        <w:t xml:space="preserve">, </w:t>
      </w:r>
      <w:r w:rsidRPr="0009600A">
        <w:rPr>
          <w:rFonts w:ascii="Times New Roman" w:hAnsi="Times New Roman" w:cs="Times New Roman"/>
          <w:color w:val="000000" w:themeColor="text1"/>
          <w:sz w:val="24"/>
          <w:szCs w:val="24"/>
          <w:shd w:val="clear" w:color="auto" w:fill="FFFFFF"/>
        </w:rPr>
        <w:t>16-21.</w:t>
      </w:r>
    </w:p>
    <w:p w14:paraId="1F5EE577"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09600A">
        <w:rPr>
          <w:rFonts w:ascii="Times New Roman" w:hAnsi="Times New Roman" w:cs="Times New Roman"/>
          <w:color w:val="000000" w:themeColor="text1"/>
          <w:sz w:val="24"/>
          <w:szCs w:val="24"/>
          <w:shd w:val="clear" w:color="auto" w:fill="FFFFFF"/>
        </w:rPr>
        <w:t>Delorme, N</w:t>
      </w:r>
      <w:r w:rsidR="00987F02"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w:t>
      </w:r>
      <w:proofErr w:type="spellStart"/>
      <w:r w:rsidRPr="0009600A">
        <w:rPr>
          <w:rFonts w:ascii="Times New Roman" w:hAnsi="Times New Roman" w:cs="Times New Roman"/>
          <w:color w:val="000000" w:themeColor="text1"/>
          <w:sz w:val="24"/>
          <w:szCs w:val="24"/>
          <w:shd w:val="clear" w:color="auto" w:fill="FFFFFF"/>
        </w:rPr>
        <w:t>Boiché</w:t>
      </w:r>
      <w:proofErr w:type="spellEnd"/>
      <w:r w:rsidRPr="0009600A">
        <w:rPr>
          <w:rFonts w:ascii="Times New Roman" w:hAnsi="Times New Roman" w:cs="Times New Roman"/>
          <w:color w:val="000000" w:themeColor="text1"/>
          <w:sz w:val="24"/>
          <w:szCs w:val="24"/>
          <w:shd w:val="clear" w:color="auto" w:fill="FFFFFF"/>
        </w:rPr>
        <w:t>, J.</w:t>
      </w:r>
      <w:r w:rsidR="00987F02"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w:t>
      </w:r>
      <w:r w:rsidR="00987F02" w:rsidRPr="0009600A">
        <w:rPr>
          <w:rFonts w:ascii="Times New Roman" w:hAnsi="Times New Roman" w:cs="Times New Roman"/>
          <w:color w:val="000000" w:themeColor="text1"/>
          <w:sz w:val="24"/>
          <w:szCs w:val="24"/>
          <w:shd w:val="clear" w:color="auto" w:fill="FFFFFF"/>
        </w:rPr>
        <w:t>&amp;</w:t>
      </w:r>
      <w:r w:rsidRPr="0009600A">
        <w:rPr>
          <w:rFonts w:ascii="Times New Roman" w:hAnsi="Times New Roman" w:cs="Times New Roman"/>
          <w:color w:val="000000" w:themeColor="text1"/>
          <w:sz w:val="24"/>
          <w:szCs w:val="24"/>
          <w:shd w:val="clear" w:color="auto" w:fill="FFFFFF"/>
        </w:rPr>
        <w:t xml:space="preserve"> </w:t>
      </w:r>
      <w:proofErr w:type="spellStart"/>
      <w:r w:rsidRPr="0009600A">
        <w:rPr>
          <w:rFonts w:ascii="Times New Roman" w:hAnsi="Times New Roman" w:cs="Times New Roman"/>
          <w:color w:val="000000" w:themeColor="text1"/>
          <w:sz w:val="24"/>
          <w:szCs w:val="24"/>
          <w:shd w:val="clear" w:color="auto" w:fill="FFFFFF"/>
        </w:rPr>
        <w:t>Raspaud</w:t>
      </w:r>
      <w:proofErr w:type="spellEnd"/>
      <w:r w:rsidRPr="0009600A">
        <w:rPr>
          <w:rFonts w:ascii="Times New Roman" w:hAnsi="Times New Roman" w:cs="Times New Roman"/>
          <w:color w:val="000000" w:themeColor="text1"/>
          <w:sz w:val="24"/>
          <w:szCs w:val="24"/>
          <w:shd w:val="clear" w:color="auto" w:fill="FFFFFF"/>
        </w:rPr>
        <w:t xml:space="preserve">, M. (2009). The Relative Age Effect in Elite Sport: The French Case. </w:t>
      </w:r>
      <w:r w:rsidRPr="0009600A">
        <w:rPr>
          <w:rFonts w:ascii="Times New Roman" w:hAnsi="Times New Roman" w:cs="Times New Roman"/>
          <w:i/>
          <w:iCs/>
          <w:color w:val="000000" w:themeColor="text1"/>
          <w:sz w:val="24"/>
          <w:szCs w:val="24"/>
          <w:shd w:val="clear" w:color="auto" w:fill="FFFFFF"/>
        </w:rPr>
        <w:t>Research quarterly for exercise and sport</w:t>
      </w:r>
      <w:r w:rsidR="00987F02" w:rsidRPr="0009600A">
        <w:rPr>
          <w:rFonts w:ascii="Times New Roman" w:hAnsi="Times New Roman" w:cs="Times New Roman"/>
          <w:i/>
          <w:iCs/>
          <w:color w:val="000000" w:themeColor="text1"/>
          <w:sz w:val="24"/>
          <w:szCs w:val="24"/>
          <w:shd w:val="clear" w:color="auto" w:fill="FFFFFF"/>
        </w:rPr>
        <w:t>,</w:t>
      </w:r>
      <w:r w:rsidRPr="0009600A">
        <w:rPr>
          <w:rFonts w:ascii="Times New Roman" w:hAnsi="Times New Roman" w:cs="Times New Roman"/>
          <w:i/>
          <w:iCs/>
          <w:color w:val="000000" w:themeColor="text1"/>
          <w:sz w:val="24"/>
          <w:szCs w:val="24"/>
          <w:shd w:val="clear" w:color="auto" w:fill="FFFFFF"/>
        </w:rPr>
        <w:t xml:space="preserve"> 80</w:t>
      </w:r>
      <w:r w:rsidR="00987F02" w:rsidRPr="0009600A">
        <w:rPr>
          <w:rFonts w:ascii="Times New Roman" w:hAnsi="Times New Roman" w:cs="Times New Roman"/>
          <w:color w:val="000000" w:themeColor="text1"/>
          <w:sz w:val="24"/>
          <w:szCs w:val="24"/>
          <w:shd w:val="clear" w:color="auto" w:fill="FFFFFF"/>
        </w:rPr>
        <w:t>(2),</w:t>
      </w:r>
      <w:r w:rsidRPr="0009600A">
        <w:rPr>
          <w:rFonts w:ascii="Times New Roman" w:hAnsi="Times New Roman" w:cs="Times New Roman"/>
          <w:color w:val="000000" w:themeColor="text1"/>
          <w:sz w:val="24"/>
          <w:szCs w:val="24"/>
          <w:shd w:val="clear" w:color="auto" w:fill="FFFFFF"/>
        </w:rPr>
        <w:t xml:space="preserve"> 336-44.</w:t>
      </w:r>
    </w:p>
    <w:p w14:paraId="1695DC49"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09600A">
        <w:rPr>
          <w:rFonts w:ascii="Times New Roman" w:hAnsi="Times New Roman" w:cs="Times New Roman"/>
          <w:color w:val="000000" w:themeColor="text1"/>
          <w:sz w:val="24"/>
          <w:szCs w:val="24"/>
          <w:shd w:val="clear" w:color="auto" w:fill="FFFFFF"/>
        </w:rPr>
        <w:t>Delorme, N</w:t>
      </w:r>
      <w:r w:rsidR="00987F02"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w:t>
      </w:r>
      <w:proofErr w:type="spellStart"/>
      <w:r w:rsidRPr="0009600A">
        <w:rPr>
          <w:rFonts w:ascii="Times New Roman" w:hAnsi="Times New Roman" w:cs="Times New Roman"/>
          <w:color w:val="000000" w:themeColor="text1"/>
          <w:sz w:val="24"/>
          <w:szCs w:val="24"/>
          <w:shd w:val="clear" w:color="auto" w:fill="FFFFFF"/>
        </w:rPr>
        <w:t>Chalabaev</w:t>
      </w:r>
      <w:proofErr w:type="spellEnd"/>
      <w:r w:rsidRPr="0009600A">
        <w:rPr>
          <w:rFonts w:ascii="Times New Roman" w:hAnsi="Times New Roman" w:cs="Times New Roman"/>
          <w:color w:val="000000" w:themeColor="text1"/>
          <w:sz w:val="24"/>
          <w:szCs w:val="24"/>
          <w:shd w:val="clear" w:color="auto" w:fill="FFFFFF"/>
        </w:rPr>
        <w:t>, A.</w:t>
      </w:r>
      <w:r w:rsidR="00987F02"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w:t>
      </w:r>
      <w:r w:rsidR="00987F02" w:rsidRPr="0009600A">
        <w:rPr>
          <w:rFonts w:ascii="Times New Roman" w:hAnsi="Times New Roman" w:cs="Times New Roman"/>
          <w:color w:val="000000" w:themeColor="text1"/>
          <w:sz w:val="24"/>
          <w:szCs w:val="24"/>
          <w:shd w:val="clear" w:color="auto" w:fill="FFFFFF"/>
        </w:rPr>
        <w:t>&amp;</w:t>
      </w:r>
      <w:r w:rsidRPr="0009600A">
        <w:rPr>
          <w:rFonts w:ascii="Times New Roman" w:hAnsi="Times New Roman" w:cs="Times New Roman"/>
          <w:color w:val="000000" w:themeColor="text1"/>
          <w:sz w:val="24"/>
          <w:szCs w:val="24"/>
          <w:shd w:val="clear" w:color="auto" w:fill="FFFFFF"/>
        </w:rPr>
        <w:t xml:space="preserve"> </w:t>
      </w:r>
      <w:proofErr w:type="spellStart"/>
      <w:r w:rsidRPr="0009600A">
        <w:rPr>
          <w:rFonts w:ascii="Times New Roman" w:hAnsi="Times New Roman" w:cs="Times New Roman"/>
          <w:color w:val="000000" w:themeColor="text1"/>
          <w:sz w:val="24"/>
          <w:szCs w:val="24"/>
          <w:shd w:val="clear" w:color="auto" w:fill="FFFFFF"/>
        </w:rPr>
        <w:t>Raspaud</w:t>
      </w:r>
      <w:proofErr w:type="spellEnd"/>
      <w:r w:rsidRPr="0009600A">
        <w:rPr>
          <w:rFonts w:ascii="Times New Roman" w:hAnsi="Times New Roman" w:cs="Times New Roman"/>
          <w:color w:val="000000" w:themeColor="text1"/>
          <w:sz w:val="24"/>
          <w:szCs w:val="24"/>
          <w:shd w:val="clear" w:color="auto" w:fill="FFFFFF"/>
        </w:rPr>
        <w:t xml:space="preserve">, M. (2011). Relative age is associated with sport dropout: evidence from youth categories of French basketball. </w:t>
      </w:r>
      <w:r w:rsidRPr="0009600A">
        <w:rPr>
          <w:rFonts w:ascii="Times New Roman" w:hAnsi="Times New Roman" w:cs="Times New Roman"/>
          <w:i/>
          <w:iCs/>
          <w:color w:val="000000" w:themeColor="text1"/>
          <w:sz w:val="24"/>
          <w:szCs w:val="24"/>
          <w:shd w:val="clear" w:color="auto" w:fill="FFFFFF"/>
        </w:rPr>
        <w:t>Scandinavian Journal of Medicine &amp; Science in Sports</w:t>
      </w:r>
      <w:r w:rsidR="00987F02" w:rsidRPr="0009600A">
        <w:rPr>
          <w:rFonts w:ascii="Times New Roman" w:hAnsi="Times New Roman" w:cs="Times New Roman"/>
          <w:i/>
          <w:iCs/>
          <w:color w:val="000000" w:themeColor="text1"/>
          <w:sz w:val="24"/>
          <w:szCs w:val="24"/>
          <w:shd w:val="clear" w:color="auto" w:fill="FFFFFF"/>
        </w:rPr>
        <w:t>,</w:t>
      </w:r>
      <w:r w:rsidRPr="0009600A">
        <w:rPr>
          <w:rFonts w:ascii="Times New Roman" w:hAnsi="Times New Roman" w:cs="Times New Roman"/>
          <w:i/>
          <w:iCs/>
          <w:color w:val="000000" w:themeColor="text1"/>
          <w:sz w:val="24"/>
          <w:szCs w:val="24"/>
          <w:shd w:val="clear" w:color="auto" w:fill="FFFFFF"/>
        </w:rPr>
        <w:t xml:space="preserve"> 21</w:t>
      </w:r>
      <w:r w:rsidRPr="0009600A">
        <w:rPr>
          <w:rFonts w:ascii="Times New Roman" w:hAnsi="Times New Roman" w:cs="Times New Roman"/>
          <w:color w:val="000000" w:themeColor="text1"/>
          <w:sz w:val="24"/>
          <w:szCs w:val="24"/>
          <w:shd w:val="clear" w:color="auto" w:fill="FFFFFF"/>
        </w:rPr>
        <w:t>(1)</w:t>
      </w:r>
      <w:r w:rsidR="00987F02"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120-128.</w:t>
      </w:r>
    </w:p>
    <w:p w14:paraId="0E30A3BE"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09600A">
        <w:rPr>
          <w:rFonts w:ascii="Times New Roman" w:hAnsi="Times New Roman" w:cs="Times New Roman"/>
          <w:color w:val="000000" w:themeColor="text1"/>
          <w:sz w:val="24"/>
          <w:szCs w:val="24"/>
          <w:shd w:val="clear" w:color="auto" w:fill="FFFFFF"/>
        </w:rPr>
        <w:t>Delorme, N.</w:t>
      </w:r>
      <w:r w:rsidR="00987F02"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w:t>
      </w:r>
      <w:r w:rsidR="00987F02" w:rsidRPr="0009600A">
        <w:rPr>
          <w:rFonts w:ascii="Times New Roman" w:hAnsi="Times New Roman" w:cs="Times New Roman"/>
          <w:color w:val="000000" w:themeColor="text1"/>
          <w:sz w:val="24"/>
          <w:szCs w:val="24"/>
          <w:shd w:val="clear" w:color="auto" w:fill="FFFFFF"/>
        </w:rPr>
        <w:t>&amp;</w:t>
      </w:r>
      <w:r w:rsidRPr="0009600A">
        <w:rPr>
          <w:rFonts w:ascii="Times New Roman" w:hAnsi="Times New Roman" w:cs="Times New Roman"/>
          <w:color w:val="000000" w:themeColor="text1"/>
          <w:sz w:val="24"/>
          <w:szCs w:val="24"/>
          <w:shd w:val="clear" w:color="auto" w:fill="FFFFFF"/>
        </w:rPr>
        <w:t xml:space="preserve"> </w:t>
      </w:r>
      <w:proofErr w:type="spellStart"/>
      <w:r w:rsidRPr="0009600A">
        <w:rPr>
          <w:rFonts w:ascii="Times New Roman" w:hAnsi="Times New Roman" w:cs="Times New Roman"/>
          <w:color w:val="000000" w:themeColor="text1"/>
          <w:sz w:val="24"/>
          <w:szCs w:val="24"/>
          <w:shd w:val="clear" w:color="auto" w:fill="FFFFFF"/>
        </w:rPr>
        <w:t>Raspaud</w:t>
      </w:r>
      <w:proofErr w:type="spellEnd"/>
      <w:r w:rsidRPr="0009600A">
        <w:rPr>
          <w:rFonts w:ascii="Times New Roman" w:hAnsi="Times New Roman" w:cs="Times New Roman"/>
          <w:color w:val="000000" w:themeColor="text1"/>
          <w:sz w:val="24"/>
          <w:szCs w:val="24"/>
          <w:shd w:val="clear" w:color="auto" w:fill="FFFFFF"/>
        </w:rPr>
        <w:t xml:space="preserve">, M. (2009). The relative age effect in young French basketball players: a study on the whole population. </w:t>
      </w:r>
      <w:r w:rsidRPr="0009600A">
        <w:rPr>
          <w:rFonts w:ascii="Times New Roman" w:hAnsi="Times New Roman" w:cs="Times New Roman"/>
          <w:i/>
          <w:iCs/>
          <w:color w:val="000000" w:themeColor="text1"/>
          <w:sz w:val="24"/>
          <w:szCs w:val="24"/>
          <w:shd w:val="clear" w:color="auto" w:fill="FFFFFF"/>
        </w:rPr>
        <w:t>Scandinavian Journal of Medicine &amp; Science in Sports</w:t>
      </w:r>
      <w:r w:rsidR="00987F02" w:rsidRPr="0009600A">
        <w:rPr>
          <w:rFonts w:ascii="Times New Roman" w:hAnsi="Times New Roman" w:cs="Times New Roman"/>
          <w:i/>
          <w:iCs/>
          <w:color w:val="000000" w:themeColor="text1"/>
          <w:sz w:val="24"/>
          <w:szCs w:val="24"/>
          <w:shd w:val="clear" w:color="auto" w:fill="FFFFFF"/>
        </w:rPr>
        <w:t>,</w:t>
      </w:r>
      <w:r w:rsidRPr="0009600A">
        <w:rPr>
          <w:rFonts w:ascii="Times New Roman" w:hAnsi="Times New Roman" w:cs="Times New Roman"/>
          <w:i/>
          <w:iCs/>
          <w:color w:val="000000" w:themeColor="text1"/>
          <w:sz w:val="24"/>
          <w:szCs w:val="24"/>
          <w:shd w:val="clear" w:color="auto" w:fill="FFFFFF"/>
        </w:rPr>
        <w:t xml:space="preserve"> 19</w:t>
      </w:r>
      <w:r w:rsidR="00987F02" w:rsidRPr="0009600A">
        <w:rPr>
          <w:rFonts w:ascii="Times New Roman" w:hAnsi="Times New Roman" w:cs="Times New Roman"/>
          <w:color w:val="000000" w:themeColor="text1"/>
          <w:sz w:val="24"/>
          <w:szCs w:val="24"/>
          <w:shd w:val="clear" w:color="auto" w:fill="FFFFFF"/>
        </w:rPr>
        <w:t xml:space="preserve">(2), </w:t>
      </w:r>
      <w:r w:rsidRPr="0009600A">
        <w:rPr>
          <w:rFonts w:ascii="Times New Roman" w:hAnsi="Times New Roman" w:cs="Times New Roman"/>
          <w:color w:val="000000" w:themeColor="text1"/>
          <w:sz w:val="24"/>
          <w:szCs w:val="24"/>
          <w:shd w:val="clear" w:color="auto" w:fill="FFFFFF"/>
        </w:rPr>
        <w:t>235-242.</w:t>
      </w:r>
    </w:p>
    <w:p w14:paraId="7B06693A"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09600A">
        <w:rPr>
          <w:rFonts w:ascii="Times New Roman" w:hAnsi="Times New Roman" w:cs="Times New Roman"/>
          <w:color w:val="000000" w:themeColor="text1"/>
          <w:sz w:val="24"/>
          <w:szCs w:val="24"/>
          <w:shd w:val="clear" w:color="auto" w:fill="FFFFFF"/>
        </w:rPr>
        <w:lastRenderedPageBreak/>
        <w:t>Doyle, J.</w:t>
      </w:r>
      <w:r w:rsidR="00987F02" w:rsidRPr="0009600A">
        <w:rPr>
          <w:rFonts w:ascii="Times New Roman" w:hAnsi="Times New Roman" w:cs="Times New Roman"/>
          <w:color w:val="000000" w:themeColor="text1"/>
          <w:sz w:val="24"/>
          <w:szCs w:val="24"/>
          <w:shd w:val="clear" w:color="auto" w:fill="FFFFFF"/>
        </w:rPr>
        <w:t>, &amp;</w:t>
      </w:r>
      <w:r w:rsidRPr="0009600A">
        <w:rPr>
          <w:rFonts w:ascii="Times New Roman" w:hAnsi="Times New Roman" w:cs="Times New Roman"/>
          <w:color w:val="000000" w:themeColor="text1"/>
          <w:sz w:val="24"/>
          <w:szCs w:val="24"/>
          <w:shd w:val="clear" w:color="auto" w:fill="FFFFFF"/>
        </w:rPr>
        <w:t xml:space="preserve"> Bottomley, P. (2019). The relative age effect in European elite soccer: A practical guide to Poisson regression modelling. </w:t>
      </w:r>
      <w:r w:rsidRPr="0009600A">
        <w:rPr>
          <w:rFonts w:ascii="Times New Roman" w:hAnsi="Times New Roman" w:cs="Times New Roman"/>
          <w:i/>
          <w:iCs/>
          <w:color w:val="000000" w:themeColor="text1"/>
          <w:sz w:val="24"/>
          <w:szCs w:val="24"/>
          <w:shd w:val="clear" w:color="auto" w:fill="FFFFFF"/>
        </w:rPr>
        <w:t>PLOS ONE</w:t>
      </w:r>
      <w:r w:rsidR="00267799" w:rsidRPr="0009600A">
        <w:rPr>
          <w:rFonts w:ascii="Times New Roman" w:hAnsi="Times New Roman" w:cs="Times New Roman"/>
          <w:i/>
          <w:iCs/>
          <w:color w:val="000000" w:themeColor="text1"/>
          <w:sz w:val="24"/>
          <w:szCs w:val="24"/>
          <w:shd w:val="clear" w:color="auto" w:fill="FFFFFF"/>
        </w:rPr>
        <w:t xml:space="preserve">, </w:t>
      </w:r>
      <w:r w:rsidRPr="0009600A">
        <w:rPr>
          <w:rFonts w:ascii="Times New Roman" w:hAnsi="Times New Roman" w:cs="Times New Roman"/>
          <w:i/>
          <w:iCs/>
          <w:color w:val="000000" w:themeColor="text1"/>
          <w:sz w:val="24"/>
          <w:szCs w:val="24"/>
          <w:shd w:val="clear" w:color="auto" w:fill="FFFFFF"/>
        </w:rPr>
        <w:t>14</w:t>
      </w:r>
      <w:r w:rsidRPr="0009600A">
        <w:rPr>
          <w:rFonts w:ascii="Times New Roman" w:hAnsi="Times New Roman" w:cs="Times New Roman"/>
          <w:color w:val="000000" w:themeColor="text1"/>
          <w:sz w:val="24"/>
          <w:szCs w:val="24"/>
          <w:shd w:val="clear" w:color="auto" w:fill="FFFFFF"/>
        </w:rPr>
        <w:t>(4)</w:t>
      </w:r>
      <w:r w:rsidR="00267799" w:rsidRPr="0009600A">
        <w:rPr>
          <w:rFonts w:ascii="Times New Roman" w:hAnsi="Times New Roman" w:cs="Times New Roman"/>
          <w:color w:val="000000" w:themeColor="text1"/>
          <w:sz w:val="24"/>
          <w:szCs w:val="24"/>
          <w:shd w:val="clear" w:color="auto" w:fill="FFFFFF"/>
        </w:rPr>
        <w:t xml:space="preserve">, </w:t>
      </w:r>
      <w:r w:rsidRPr="0009600A">
        <w:rPr>
          <w:rFonts w:ascii="Times New Roman" w:hAnsi="Times New Roman" w:cs="Times New Roman"/>
          <w:color w:val="000000" w:themeColor="text1"/>
          <w:sz w:val="24"/>
          <w:szCs w:val="24"/>
          <w:shd w:val="clear" w:color="auto" w:fill="FFFFFF"/>
        </w:rPr>
        <w:t>e0213988.</w:t>
      </w:r>
    </w:p>
    <w:p w14:paraId="3FFFDD47"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09600A">
        <w:rPr>
          <w:rFonts w:ascii="Times New Roman" w:hAnsi="Times New Roman" w:cs="Times New Roman"/>
          <w:color w:val="000000" w:themeColor="text1"/>
          <w:sz w:val="24"/>
          <w:szCs w:val="24"/>
          <w:shd w:val="clear" w:color="auto" w:fill="FFFFFF"/>
        </w:rPr>
        <w:t>Edgar, S.</w:t>
      </w:r>
      <w:r w:rsidR="00267799" w:rsidRPr="0009600A">
        <w:rPr>
          <w:rFonts w:ascii="Times New Roman" w:hAnsi="Times New Roman" w:cs="Times New Roman"/>
          <w:color w:val="000000" w:themeColor="text1"/>
          <w:sz w:val="24"/>
          <w:szCs w:val="24"/>
          <w:shd w:val="clear" w:color="auto" w:fill="FFFFFF"/>
        </w:rPr>
        <w:t>, &amp;</w:t>
      </w:r>
      <w:r w:rsidRPr="0009600A">
        <w:rPr>
          <w:rFonts w:ascii="Times New Roman" w:hAnsi="Times New Roman" w:cs="Times New Roman"/>
          <w:color w:val="000000" w:themeColor="text1"/>
          <w:sz w:val="24"/>
          <w:szCs w:val="24"/>
          <w:shd w:val="clear" w:color="auto" w:fill="FFFFFF"/>
        </w:rPr>
        <w:t xml:space="preserve"> O'Donoghue, P. (2005) Season of birth distribution of elite tennis players. </w:t>
      </w:r>
      <w:r w:rsidRPr="0009600A">
        <w:rPr>
          <w:rFonts w:ascii="Times New Roman" w:hAnsi="Times New Roman" w:cs="Times New Roman"/>
          <w:i/>
          <w:iCs/>
          <w:color w:val="000000" w:themeColor="text1"/>
          <w:sz w:val="24"/>
          <w:szCs w:val="24"/>
          <w:shd w:val="clear" w:color="auto" w:fill="FFFFFF"/>
        </w:rPr>
        <w:t>Journal of Sports Science</w:t>
      </w:r>
      <w:r w:rsidR="00267799" w:rsidRPr="0009600A">
        <w:rPr>
          <w:rFonts w:ascii="Times New Roman" w:hAnsi="Times New Roman" w:cs="Times New Roman"/>
          <w:i/>
          <w:iCs/>
          <w:color w:val="000000" w:themeColor="text1"/>
          <w:sz w:val="24"/>
          <w:szCs w:val="24"/>
          <w:shd w:val="clear" w:color="auto" w:fill="FFFFFF"/>
        </w:rPr>
        <w:t xml:space="preserve">, </w:t>
      </w:r>
      <w:r w:rsidRPr="0009600A">
        <w:rPr>
          <w:rFonts w:ascii="Times New Roman" w:hAnsi="Times New Roman" w:cs="Times New Roman"/>
          <w:i/>
          <w:iCs/>
          <w:color w:val="000000" w:themeColor="text1"/>
          <w:sz w:val="24"/>
          <w:szCs w:val="24"/>
          <w:shd w:val="clear" w:color="auto" w:fill="FFFFFF"/>
        </w:rPr>
        <w:t>23</w:t>
      </w:r>
      <w:r w:rsidRPr="0009600A">
        <w:rPr>
          <w:rFonts w:ascii="Times New Roman" w:hAnsi="Times New Roman" w:cs="Times New Roman"/>
          <w:color w:val="000000" w:themeColor="text1"/>
          <w:sz w:val="24"/>
          <w:szCs w:val="24"/>
          <w:shd w:val="clear" w:color="auto" w:fill="FFFFFF"/>
        </w:rPr>
        <w:t>(10)</w:t>
      </w:r>
      <w:r w:rsidR="00267799" w:rsidRPr="0009600A">
        <w:rPr>
          <w:rFonts w:ascii="Times New Roman" w:hAnsi="Times New Roman" w:cs="Times New Roman"/>
          <w:color w:val="000000" w:themeColor="text1"/>
          <w:sz w:val="24"/>
          <w:szCs w:val="24"/>
          <w:shd w:val="clear" w:color="auto" w:fill="FFFFFF"/>
        </w:rPr>
        <w:t xml:space="preserve">, </w:t>
      </w:r>
      <w:r w:rsidRPr="0009600A">
        <w:rPr>
          <w:rFonts w:ascii="Times New Roman" w:hAnsi="Times New Roman" w:cs="Times New Roman"/>
          <w:color w:val="000000" w:themeColor="text1"/>
          <w:sz w:val="24"/>
          <w:szCs w:val="24"/>
          <w:shd w:val="clear" w:color="auto" w:fill="FFFFFF"/>
        </w:rPr>
        <w:t>1013-20.</w:t>
      </w:r>
    </w:p>
    <w:p w14:paraId="55D8D0F9"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09600A">
        <w:rPr>
          <w:rFonts w:ascii="Times New Roman" w:hAnsi="Times New Roman" w:cs="Times New Roman"/>
          <w:color w:val="000000" w:themeColor="text1"/>
          <w:sz w:val="24"/>
          <w:szCs w:val="24"/>
          <w:shd w:val="clear" w:color="auto" w:fill="FFFFFF"/>
        </w:rPr>
        <w:t>Edginton, R</w:t>
      </w:r>
      <w:r w:rsidR="0026779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Gibson, R.</w:t>
      </w:r>
      <w:r w:rsidR="0026779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w:t>
      </w:r>
      <w:r w:rsidR="00267799" w:rsidRPr="0009600A">
        <w:rPr>
          <w:rFonts w:ascii="Times New Roman" w:hAnsi="Times New Roman" w:cs="Times New Roman"/>
          <w:color w:val="000000" w:themeColor="text1"/>
          <w:sz w:val="24"/>
          <w:szCs w:val="24"/>
          <w:shd w:val="clear" w:color="auto" w:fill="FFFFFF"/>
        </w:rPr>
        <w:t>&amp;</w:t>
      </w:r>
      <w:r w:rsidRPr="0009600A">
        <w:rPr>
          <w:rFonts w:ascii="Times New Roman" w:hAnsi="Times New Roman" w:cs="Times New Roman"/>
          <w:color w:val="000000" w:themeColor="text1"/>
          <w:sz w:val="24"/>
          <w:szCs w:val="24"/>
          <w:shd w:val="clear" w:color="auto" w:fill="FFFFFF"/>
        </w:rPr>
        <w:t xml:space="preserve"> Connelly, C. (2014). Exploring the relative age effect and nation dominance in Olympic boxing, a review of the last decade. </w:t>
      </w:r>
      <w:r w:rsidRPr="0009600A">
        <w:rPr>
          <w:rFonts w:ascii="Times New Roman" w:hAnsi="Times New Roman" w:cs="Times New Roman"/>
          <w:i/>
          <w:iCs/>
          <w:color w:val="000000" w:themeColor="text1"/>
          <w:sz w:val="24"/>
          <w:szCs w:val="24"/>
          <w:shd w:val="clear" w:color="auto" w:fill="FFFFFF"/>
        </w:rPr>
        <w:t>Procedia Engineering</w:t>
      </w:r>
      <w:r w:rsidR="00267799" w:rsidRPr="0009600A">
        <w:rPr>
          <w:rFonts w:ascii="Times New Roman" w:hAnsi="Times New Roman" w:cs="Times New Roman"/>
          <w:i/>
          <w:iCs/>
          <w:color w:val="000000" w:themeColor="text1"/>
          <w:sz w:val="24"/>
          <w:szCs w:val="24"/>
          <w:shd w:val="clear" w:color="auto" w:fill="FFFFFF"/>
        </w:rPr>
        <w:t xml:space="preserve">, </w:t>
      </w:r>
      <w:r w:rsidRPr="0009600A">
        <w:rPr>
          <w:rFonts w:ascii="Times New Roman" w:hAnsi="Times New Roman" w:cs="Times New Roman"/>
          <w:i/>
          <w:iCs/>
          <w:color w:val="000000" w:themeColor="text1"/>
          <w:sz w:val="24"/>
          <w:szCs w:val="24"/>
          <w:shd w:val="clear" w:color="auto" w:fill="FFFFFF"/>
        </w:rPr>
        <w:t>72</w:t>
      </w:r>
      <w:r w:rsidR="00267799" w:rsidRPr="0009600A">
        <w:rPr>
          <w:rFonts w:ascii="Times New Roman" w:hAnsi="Times New Roman" w:cs="Times New Roman"/>
          <w:color w:val="000000" w:themeColor="text1"/>
          <w:sz w:val="24"/>
          <w:szCs w:val="24"/>
          <w:shd w:val="clear" w:color="auto" w:fill="FFFFFF"/>
        </w:rPr>
        <w:t xml:space="preserve">, </w:t>
      </w:r>
      <w:r w:rsidRPr="0009600A">
        <w:rPr>
          <w:rFonts w:ascii="Times New Roman" w:hAnsi="Times New Roman" w:cs="Times New Roman"/>
          <w:color w:val="000000" w:themeColor="text1"/>
          <w:sz w:val="24"/>
          <w:szCs w:val="24"/>
          <w:shd w:val="clear" w:color="auto" w:fill="FFFFFF"/>
        </w:rPr>
        <w:t>805-810.</w:t>
      </w:r>
    </w:p>
    <w:p w14:paraId="79D5B4AC"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09600A">
        <w:rPr>
          <w:rFonts w:ascii="Times New Roman" w:hAnsi="Times New Roman" w:cs="Times New Roman"/>
          <w:color w:val="000000" w:themeColor="text1"/>
          <w:sz w:val="24"/>
          <w:szCs w:val="24"/>
          <w:shd w:val="clear" w:color="auto" w:fill="FFFFFF"/>
        </w:rPr>
        <w:t xml:space="preserve">Figueiredo, L., Gomes, L., Silva, D., </w:t>
      </w:r>
      <w:proofErr w:type="spellStart"/>
      <w:r w:rsidRPr="0009600A">
        <w:rPr>
          <w:rFonts w:ascii="Times New Roman" w:hAnsi="Times New Roman" w:cs="Times New Roman"/>
          <w:color w:val="000000" w:themeColor="text1"/>
          <w:sz w:val="24"/>
          <w:szCs w:val="24"/>
          <w:shd w:val="clear" w:color="auto" w:fill="FFFFFF"/>
        </w:rPr>
        <w:t>Gantois</w:t>
      </w:r>
      <w:proofErr w:type="spellEnd"/>
      <w:r w:rsidRPr="0009600A">
        <w:rPr>
          <w:rFonts w:ascii="Times New Roman" w:hAnsi="Times New Roman" w:cs="Times New Roman"/>
          <w:color w:val="000000" w:themeColor="text1"/>
          <w:sz w:val="24"/>
          <w:szCs w:val="24"/>
          <w:shd w:val="clear" w:color="auto" w:fill="FFFFFF"/>
        </w:rPr>
        <w:t>, P., Fialho, J., Fortes, L., &amp; Fonseca, F. (2022). The relative age effect in Brazilian elite soccer depending on age category, playing position, and competitive level. </w:t>
      </w:r>
      <w:r w:rsidRPr="0009600A">
        <w:rPr>
          <w:rFonts w:ascii="Times New Roman" w:hAnsi="Times New Roman" w:cs="Times New Roman"/>
          <w:i/>
          <w:iCs/>
          <w:color w:val="000000" w:themeColor="text1"/>
          <w:sz w:val="24"/>
          <w:szCs w:val="24"/>
          <w:shd w:val="clear" w:color="auto" w:fill="FFFFFF"/>
        </w:rPr>
        <w:t>Human Movement</w:t>
      </w:r>
      <w:r w:rsidRPr="0009600A">
        <w:rPr>
          <w:rFonts w:ascii="Times New Roman" w:hAnsi="Times New Roman" w:cs="Times New Roman"/>
          <w:color w:val="000000" w:themeColor="text1"/>
          <w:sz w:val="24"/>
          <w:szCs w:val="24"/>
          <w:shd w:val="clear" w:color="auto" w:fill="FFFFFF"/>
        </w:rPr>
        <w:t>, </w:t>
      </w:r>
      <w:r w:rsidRPr="0009600A">
        <w:rPr>
          <w:rFonts w:ascii="Times New Roman" w:hAnsi="Times New Roman" w:cs="Times New Roman"/>
          <w:i/>
          <w:iCs/>
          <w:color w:val="000000" w:themeColor="text1"/>
          <w:sz w:val="24"/>
          <w:szCs w:val="24"/>
          <w:shd w:val="clear" w:color="auto" w:fill="FFFFFF"/>
        </w:rPr>
        <w:t>23</w:t>
      </w:r>
      <w:r w:rsidRPr="0009600A">
        <w:rPr>
          <w:rFonts w:ascii="Times New Roman" w:hAnsi="Times New Roman" w:cs="Times New Roman"/>
          <w:color w:val="000000" w:themeColor="text1"/>
          <w:sz w:val="24"/>
          <w:szCs w:val="24"/>
          <w:shd w:val="clear" w:color="auto" w:fill="FFFFFF"/>
        </w:rPr>
        <w:t>(2), 112-120.</w:t>
      </w:r>
    </w:p>
    <w:p w14:paraId="168130FC"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09600A">
        <w:rPr>
          <w:rFonts w:ascii="Times New Roman" w:hAnsi="Times New Roman" w:cs="Times New Roman"/>
          <w:color w:val="000000" w:themeColor="text1"/>
          <w:sz w:val="24"/>
          <w:szCs w:val="24"/>
          <w:shd w:val="clear" w:color="auto" w:fill="FFFFFF"/>
        </w:rPr>
        <w:t>Fukuda, D</w:t>
      </w:r>
      <w:r w:rsidR="0026779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Kelly, J</w:t>
      </w:r>
      <w:r w:rsidR="0026779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Albuquerque, M</w:t>
      </w:r>
      <w:r w:rsidR="0026779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Stout, J.</w:t>
      </w:r>
      <w:r w:rsidR="0026779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w:t>
      </w:r>
      <w:r w:rsidR="00267799" w:rsidRPr="0009600A">
        <w:rPr>
          <w:rFonts w:ascii="Times New Roman" w:hAnsi="Times New Roman" w:cs="Times New Roman"/>
          <w:color w:val="000000" w:themeColor="text1"/>
          <w:sz w:val="24"/>
          <w:szCs w:val="24"/>
          <w:shd w:val="clear" w:color="auto" w:fill="FFFFFF"/>
        </w:rPr>
        <w:t>&amp;</w:t>
      </w:r>
      <w:r w:rsidRPr="0009600A">
        <w:rPr>
          <w:rFonts w:ascii="Times New Roman" w:hAnsi="Times New Roman" w:cs="Times New Roman"/>
          <w:color w:val="000000" w:themeColor="text1"/>
          <w:sz w:val="24"/>
          <w:szCs w:val="24"/>
          <w:shd w:val="clear" w:color="auto" w:fill="FFFFFF"/>
        </w:rPr>
        <w:t xml:space="preserve"> Hoffman, J. (2017). Relative age effects despite weight categories in elite junior male wrestlers. </w:t>
      </w:r>
      <w:r w:rsidRPr="0009600A">
        <w:rPr>
          <w:rFonts w:ascii="Times New Roman" w:hAnsi="Times New Roman" w:cs="Times New Roman"/>
          <w:i/>
          <w:iCs/>
          <w:color w:val="000000" w:themeColor="text1"/>
          <w:sz w:val="24"/>
          <w:szCs w:val="24"/>
          <w:shd w:val="clear" w:color="auto" w:fill="FFFFFF"/>
        </w:rPr>
        <w:t>Sport Sciences for Health</w:t>
      </w:r>
      <w:r w:rsidR="00267799" w:rsidRPr="0009600A">
        <w:rPr>
          <w:rFonts w:ascii="Times New Roman" w:hAnsi="Times New Roman" w:cs="Times New Roman"/>
          <w:i/>
          <w:iCs/>
          <w:color w:val="000000" w:themeColor="text1"/>
          <w:sz w:val="24"/>
          <w:szCs w:val="24"/>
          <w:shd w:val="clear" w:color="auto" w:fill="FFFFFF"/>
        </w:rPr>
        <w:t xml:space="preserve">, </w:t>
      </w:r>
      <w:r w:rsidRPr="0009600A">
        <w:rPr>
          <w:rFonts w:ascii="Times New Roman" w:hAnsi="Times New Roman" w:cs="Times New Roman"/>
          <w:i/>
          <w:iCs/>
          <w:color w:val="000000" w:themeColor="text1"/>
          <w:sz w:val="24"/>
          <w:szCs w:val="24"/>
          <w:shd w:val="clear" w:color="auto" w:fill="FFFFFF"/>
        </w:rPr>
        <w:t>13</w:t>
      </w:r>
      <w:r w:rsidR="00267799" w:rsidRPr="0009600A">
        <w:rPr>
          <w:rFonts w:ascii="Times New Roman" w:hAnsi="Times New Roman" w:cs="Times New Roman"/>
          <w:color w:val="000000" w:themeColor="text1"/>
          <w:sz w:val="24"/>
          <w:szCs w:val="24"/>
          <w:shd w:val="clear" w:color="auto" w:fill="FFFFFF"/>
        </w:rPr>
        <w:t xml:space="preserve">, </w:t>
      </w:r>
      <w:r w:rsidRPr="0009600A">
        <w:rPr>
          <w:rFonts w:ascii="Times New Roman" w:hAnsi="Times New Roman" w:cs="Times New Roman"/>
          <w:color w:val="000000" w:themeColor="text1"/>
          <w:sz w:val="24"/>
          <w:szCs w:val="24"/>
          <w:shd w:val="clear" w:color="auto" w:fill="FFFFFF"/>
        </w:rPr>
        <w:t>99-106.</w:t>
      </w:r>
    </w:p>
    <w:p w14:paraId="7540E8D1"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09600A">
        <w:rPr>
          <w:rFonts w:ascii="Times New Roman" w:hAnsi="Times New Roman" w:cs="Times New Roman"/>
          <w:color w:val="000000" w:themeColor="text1"/>
          <w:sz w:val="24"/>
          <w:szCs w:val="24"/>
          <w:shd w:val="clear" w:color="auto" w:fill="FFFFFF"/>
        </w:rPr>
        <w:t>Fukuda, D</w:t>
      </w:r>
      <w:r w:rsidR="0026779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Lopes-Silva, J</w:t>
      </w:r>
      <w:r w:rsidR="0026779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w:t>
      </w:r>
      <w:proofErr w:type="spellStart"/>
      <w:r w:rsidRPr="0009600A">
        <w:rPr>
          <w:rFonts w:ascii="Times New Roman" w:hAnsi="Times New Roman" w:cs="Times New Roman"/>
          <w:color w:val="000000" w:themeColor="text1"/>
          <w:sz w:val="24"/>
          <w:szCs w:val="24"/>
          <w:shd w:val="clear" w:color="auto" w:fill="FFFFFF"/>
        </w:rPr>
        <w:t>Takito</w:t>
      </w:r>
      <w:proofErr w:type="spellEnd"/>
      <w:r w:rsidRPr="0009600A">
        <w:rPr>
          <w:rFonts w:ascii="Times New Roman" w:hAnsi="Times New Roman" w:cs="Times New Roman"/>
          <w:color w:val="000000" w:themeColor="text1"/>
          <w:sz w:val="24"/>
          <w:szCs w:val="24"/>
          <w:shd w:val="clear" w:color="auto" w:fill="FFFFFF"/>
        </w:rPr>
        <w:t>, M.</w:t>
      </w:r>
      <w:r w:rsidR="0026779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w:t>
      </w:r>
      <w:r w:rsidR="00267799" w:rsidRPr="0009600A">
        <w:rPr>
          <w:rFonts w:ascii="Times New Roman" w:hAnsi="Times New Roman" w:cs="Times New Roman"/>
          <w:color w:val="000000" w:themeColor="text1"/>
          <w:sz w:val="24"/>
          <w:szCs w:val="24"/>
          <w:shd w:val="clear" w:color="auto" w:fill="FFFFFF"/>
        </w:rPr>
        <w:t>&amp;</w:t>
      </w:r>
      <w:r w:rsidRPr="0009600A">
        <w:rPr>
          <w:rFonts w:ascii="Times New Roman" w:hAnsi="Times New Roman" w:cs="Times New Roman"/>
          <w:color w:val="000000" w:themeColor="text1"/>
          <w:sz w:val="24"/>
          <w:szCs w:val="24"/>
          <w:shd w:val="clear" w:color="auto" w:fill="FFFFFF"/>
        </w:rPr>
        <w:t xml:space="preserve"> Franchini, E. (2023). Relative Age Effect in Judo Competitions: Influence of Age, Weight Category, Sex, and Time Frames. </w:t>
      </w:r>
      <w:r w:rsidRPr="0009600A">
        <w:rPr>
          <w:rFonts w:ascii="Times New Roman" w:hAnsi="Times New Roman" w:cs="Times New Roman"/>
          <w:i/>
          <w:iCs/>
          <w:color w:val="000000" w:themeColor="text1"/>
          <w:sz w:val="24"/>
          <w:szCs w:val="24"/>
          <w:shd w:val="clear" w:color="auto" w:fill="FFFFFF"/>
        </w:rPr>
        <w:t>Perceptual and Motor Skills</w:t>
      </w:r>
      <w:r w:rsidR="00267799" w:rsidRPr="0009600A">
        <w:rPr>
          <w:rFonts w:ascii="Times New Roman" w:hAnsi="Times New Roman" w:cs="Times New Roman"/>
          <w:i/>
          <w:iCs/>
          <w:color w:val="000000" w:themeColor="text1"/>
          <w:sz w:val="24"/>
          <w:szCs w:val="24"/>
          <w:shd w:val="clear" w:color="auto" w:fill="FFFFFF"/>
        </w:rPr>
        <w:t>,</w:t>
      </w:r>
      <w:r w:rsidRPr="0009600A">
        <w:rPr>
          <w:rFonts w:ascii="Times New Roman" w:hAnsi="Times New Roman" w:cs="Times New Roman"/>
          <w:i/>
          <w:iCs/>
          <w:color w:val="000000" w:themeColor="text1"/>
          <w:sz w:val="24"/>
          <w:szCs w:val="24"/>
          <w:shd w:val="clear" w:color="auto" w:fill="FFFFFF"/>
        </w:rPr>
        <w:t> 130</w:t>
      </w:r>
      <w:r w:rsidRPr="0009600A">
        <w:rPr>
          <w:rFonts w:ascii="Times New Roman" w:hAnsi="Times New Roman" w:cs="Times New Roman"/>
          <w:color w:val="000000" w:themeColor="text1"/>
          <w:sz w:val="24"/>
          <w:szCs w:val="24"/>
          <w:shd w:val="clear" w:color="auto" w:fill="FFFFFF"/>
        </w:rPr>
        <w:t>(3), 1168–1184.</w:t>
      </w:r>
    </w:p>
    <w:p w14:paraId="226D4BF6"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09600A">
        <w:rPr>
          <w:rFonts w:ascii="Times New Roman" w:hAnsi="Times New Roman" w:cs="Times New Roman"/>
          <w:color w:val="000000" w:themeColor="text1"/>
          <w:sz w:val="24"/>
          <w:szCs w:val="24"/>
          <w:shd w:val="clear" w:color="auto" w:fill="FFFFFF"/>
        </w:rPr>
        <w:t>Hancock, D</w:t>
      </w:r>
      <w:r w:rsidR="0026779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Starkes, J.</w:t>
      </w:r>
      <w:r w:rsidR="0026779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w:t>
      </w:r>
      <w:r w:rsidR="00267799" w:rsidRPr="0009600A">
        <w:rPr>
          <w:rFonts w:ascii="Times New Roman" w:hAnsi="Times New Roman" w:cs="Times New Roman"/>
          <w:color w:val="000000" w:themeColor="text1"/>
          <w:sz w:val="24"/>
          <w:szCs w:val="24"/>
          <w:shd w:val="clear" w:color="auto" w:fill="FFFFFF"/>
        </w:rPr>
        <w:t>&amp;</w:t>
      </w:r>
      <w:r w:rsidRPr="0009600A">
        <w:rPr>
          <w:rFonts w:ascii="Times New Roman" w:hAnsi="Times New Roman" w:cs="Times New Roman"/>
          <w:color w:val="000000" w:themeColor="text1"/>
          <w:sz w:val="24"/>
          <w:szCs w:val="24"/>
          <w:shd w:val="clear" w:color="auto" w:fill="FFFFFF"/>
        </w:rPr>
        <w:t xml:space="preserve"> Ste-Marie, D. (2015). The relative age effect in female gymnastics: A flip-flop phenomenon. </w:t>
      </w:r>
      <w:r w:rsidRPr="0009600A">
        <w:rPr>
          <w:rFonts w:ascii="Times New Roman" w:hAnsi="Times New Roman" w:cs="Times New Roman"/>
          <w:i/>
          <w:iCs/>
          <w:color w:val="000000" w:themeColor="text1"/>
          <w:sz w:val="24"/>
          <w:szCs w:val="24"/>
          <w:shd w:val="clear" w:color="auto" w:fill="FFFFFF"/>
        </w:rPr>
        <w:t>International journal of sport psychology</w:t>
      </w:r>
      <w:r w:rsidR="00267799" w:rsidRPr="0009600A">
        <w:rPr>
          <w:rFonts w:ascii="Times New Roman" w:hAnsi="Times New Roman" w:cs="Times New Roman"/>
          <w:i/>
          <w:iCs/>
          <w:color w:val="000000" w:themeColor="text1"/>
          <w:sz w:val="24"/>
          <w:szCs w:val="24"/>
          <w:shd w:val="clear" w:color="auto" w:fill="FFFFFF"/>
        </w:rPr>
        <w:t xml:space="preserve">, </w:t>
      </w:r>
      <w:r w:rsidRPr="0009600A">
        <w:rPr>
          <w:rFonts w:ascii="Times New Roman" w:hAnsi="Times New Roman" w:cs="Times New Roman"/>
          <w:i/>
          <w:iCs/>
          <w:color w:val="000000" w:themeColor="text1"/>
          <w:sz w:val="24"/>
          <w:szCs w:val="24"/>
          <w:shd w:val="clear" w:color="auto" w:fill="FFFFFF"/>
        </w:rPr>
        <w:t>46</w:t>
      </w:r>
      <w:r w:rsidR="00267799" w:rsidRPr="0009600A">
        <w:rPr>
          <w:rFonts w:ascii="Times New Roman" w:hAnsi="Times New Roman" w:cs="Times New Roman"/>
          <w:color w:val="000000" w:themeColor="text1"/>
          <w:sz w:val="24"/>
          <w:szCs w:val="24"/>
          <w:shd w:val="clear" w:color="auto" w:fill="FFFFFF"/>
        </w:rPr>
        <w:t xml:space="preserve">, </w:t>
      </w:r>
      <w:r w:rsidRPr="0009600A">
        <w:rPr>
          <w:rFonts w:ascii="Times New Roman" w:hAnsi="Times New Roman" w:cs="Times New Roman"/>
          <w:color w:val="000000" w:themeColor="text1"/>
          <w:sz w:val="24"/>
          <w:szCs w:val="24"/>
          <w:shd w:val="clear" w:color="auto" w:fill="FFFFFF"/>
        </w:rPr>
        <w:t xml:space="preserve">714-725. </w:t>
      </w:r>
      <w:bookmarkStart w:id="10" w:name="_Hlk140078274"/>
    </w:p>
    <w:bookmarkEnd w:id="10"/>
    <w:p w14:paraId="69C48350"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09600A">
        <w:rPr>
          <w:rFonts w:ascii="Times New Roman" w:hAnsi="Times New Roman" w:cs="Times New Roman"/>
          <w:color w:val="000000" w:themeColor="text1"/>
          <w:sz w:val="24"/>
          <w:szCs w:val="24"/>
          <w:shd w:val="clear" w:color="auto" w:fill="FFFFFF"/>
        </w:rPr>
        <w:t>Malina, R</w:t>
      </w:r>
      <w:r w:rsidR="0026779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Bouchard, C.</w:t>
      </w:r>
      <w:r w:rsidR="00267799" w:rsidRPr="0009600A">
        <w:rPr>
          <w:rFonts w:ascii="Times New Roman" w:hAnsi="Times New Roman" w:cs="Times New Roman"/>
          <w:color w:val="000000" w:themeColor="text1"/>
          <w:sz w:val="24"/>
          <w:szCs w:val="24"/>
          <w:shd w:val="clear" w:color="auto" w:fill="FFFFFF"/>
        </w:rPr>
        <w:t>, &amp;</w:t>
      </w:r>
      <w:r w:rsidRPr="0009600A">
        <w:rPr>
          <w:rFonts w:ascii="Times New Roman" w:hAnsi="Times New Roman" w:cs="Times New Roman"/>
          <w:color w:val="000000" w:themeColor="text1"/>
          <w:sz w:val="24"/>
          <w:szCs w:val="24"/>
          <w:shd w:val="clear" w:color="auto" w:fill="FFFFFF"/>
        </w:rPr>
        <w:t xml:space="preserve"> Bar-</w:t>
      </w:r>
      <w:proofErr w:type="gramStart"/>
      <w:r w:rsidRPr="0009600A">
        <w:rPr>
          <w:rFonts w:ascii="Times New Roman" w:hAnsi="Times New Roman" w:cs="Times New Roman"/>
          <w:color w:val="000000" w:themeColor="text1"/>
          <w:sz w:val="24"/>
          <w:szCs w:val="24"/>
          <w:shd w:val="clear" w:color="auto" w:fill="FFFFFF"/>
        </w:rPr>
        <w:t>Or,</w:t>
      </w:r>
      <w:proofErr w:type="gramEnd"/>
      <w:r w:rsidRPr="0009600A">
        <w:rPr>
          <w:rFonts w:ascii="Times New Roman" w:hAnsi="Times New Roman" w:cs="Times New Roman"/>
          <w:color w:val="000000" w:themeColor="text1"/>
          <w:sz w:val="24"/>
          <w:szCs w:val="24"/>
          <w:shd w:val="clear" w:color="auto" w:fill="FFFFFF"/>
        </w:rPr>
        <w:t xml:space="preserve"> O. (2004). </w:t>
      </w:r>
      <w:r w:rsidRPr="0009600A">
        <w:rPr>
          <w:rFonts w:ascii="Times New Roman" w:hAnsi="Times New Roman" w:cs="Times New Roman"/>
          <w:i/>
          <w:iCs/>
          <w:color w:val="000000" w:themeColor="text1"/>
          <w:sz w:val="24"/>
          <w:szCs w:val="24"/>
          <w:shd w:val="clear" w:color="auto" w:fill="FFFFFF"/>
        </w:rPr>
        <w:t>Growth, Maturation and Physical Activity</w:t>
      </w:r>
      <w:r w:rsidRPr="0009600A">
        <w:rPr>
          <w:rFonts w:ascii="Times New Roman" w:hAnsi="Times New Roman" w:cs="Times New Roman"/>
          <w:color w:val="000000" w:themeColor="text1"/>
          <w:sz w:val="24"/>
          <w:szCs w:val="24"/>
          <w:shd w:val="clear" w:color="auto" w:fill="FFFFFF"/>
        </w:rPr>
        <w:t xml:space="preserve"> (2nd ed.). Champaign, IL: Human Kinetics.</w:t>
      </w:r>
    </w:p>
    <w:p w14:paraId="32EE7B8A"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09600A">
        <w:rPr>
          <w:rFonts w:ascii="Times New Roman" w:hAnsi="Times New Roman" w:cs="Times New Roman"/>
          <w:color w:val="000000" w:themeColor="text1"/>
          <w:sz w:val="24"/>
          <w:szCs w:val="24"/>
          <w:shd w:val="clear" w:color="auto" w:fill="FFFFFF"/>
        </w:rPr>
        <w:t>Medic, N</w:t>
      </w:r>
      <w:r w:rsidR="0026779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Starkers, J</w:t>
      </w:r>
      <w:r w:rsidR="0026779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Weir, P</w:t>
      </w:r>
      <w:r w:rsidR="0026779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Young, B.</w:t>
      </w:r>
      <w:r w:rsidR="0026779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w:t>
      </w:r>
      <w:r w:rsidR="00267799" w:rsidRPr="0009600A">
        <w:rPr>
          <w:rFonts w:ascii="Times New Roman" w:hAnsi="Times New Roman" w:cs="Times New Roman"/>
          <w:color w:val="000000" w:themeColor="text1"/>
          <w:sz w:val="24"/>
          <w:szCs w:val="24"/>
          <w:shd w:val="clear" w:color="auto" w:fill="FFFFFF"/>
        </w:rPr>
        <w:t>&amp;</w:t>
      </w:r>
      <w:r w:rsidRPr="0009600A">
        <w:rPr>
          <w:rFonts w:ascii="Times New Roman" w:hAnsi="Times New Roman" w:cs="Times New Roman"/>
          <w:color w:val="000000" w:themeColor="text1"/>
          <w:sz w:val="24"/>
          <w:szCs w:val="24"/>
          <w:shd w:val="clear" w:color="auto" w:fill="FFFFFF"/>
        </w:rPr>
        <w:t xml:space="preserve"> Grove, J. (2009)</w:t>
      </w:r>
      <w:r w:rsidR="00267799" w:rsidRPr="0009600A">
        <w:rPr>
          <w:rFonts w:ascii="Times New Roman" w:hAnsi="Times New Roman" w:cs="Times New Roman"/>
          <w:color w:val="000000" w:themeColor="text1"/>
          <w:sz w:val="24"/>
          <w:szCs w:val="24"/>
          <w:shd w:val="clear" w:color="auto" w:fill="FFFFFF"/>
        </w:rPr>
        <w:t xml:space="preserve">. </w:t>
      </w:r>
      <w:r w:rsidRPr="0009600A">
        <w:rPr>
          <w:rFonts w:ascii="Times New Roman" w:hAnsi="Times New Roman" w:cs="Times New Roman"/>
          <w:color w:val="000000" w:themeColor="text1"/>
          <w:sz w:val="24"/>
          <w:szCs w:val="24"/>
          <w:shd w:val="clear" w:color="auto" w:fill="FFFFFF"/>
        </w:rPr>
        <w:t xml:space="preserve">Relative age effect in </w:t>
      </w:r>
      <w:proofErr w:type="gramStart"/>
      <w:r w:rsidRPr="0009600A">
        <w:rPr>
          <w:rFonts w:ascii="Times New Roman" w:hAnsi="Times New Roman" w:cs="Times New Roman"/>
          <w:color w:val="000000" w:themeColor="text1"/>
          <w:sz w:val="24"/>
          <w:szCs w:val="24"/>
          <w:shd w:val="clear" w:color="auto" w:fill="FFFFFF"/>
        </w:rPr>
        <w:t>masters</w:t>
      </w:r>
      <w:proofErr w:type="gramEnd"/>
      <w:r w:rsidRPr="0009600A">
        <w:rPr>
          <w:rFonts w:ascii="Times New Roman" w:hAnsi="Times New Roman" w:cs="Times New Roman"/>
          <w:color w:val="000000" w:themeColor="text1"/>
          <w:sz w:val="24"/>
          <w:szCs w:val="24"/>
          <w:shd w:val="clear" w:color="auto" w:fill="FFFFFF"/>
        </w:rPr>
        <w:t xml:space="preserve"> sports: replication and extension. </w:t>
      </w:r>
      <w:r w:rsidRPr="0009600A">
        <w:rPr>
          <w:rFonts w:ascii="Times New Roman" w:hAnsi="Times New Roman" w:cs="Times New Roman"/>
          <w:i/>
          <w:iCs/>
          <w:color w:val="000000" w:themeColor="text1"/>
          <w:sz w:val="24"/>
          <w:szCs w:val="24"/>
          <w:shd w:val="clear" w:color="auto" w:fill="FFFFFF"/>
        </w:rPr>
        <w:t>Research Quarterly for Exercise and Spor</w:t>
      </w:r>
      <w:r w:rsidR="00267799" w:rsidRPr="0009600A">
        <w:rPr>
          <w:rFonts w:ascii="Times New Roman" w:hAnsi="Times New Roman" w:cs="Times New Roman"/>
          <w:i/>
          <w:iCs/>
          <w:color w:val="000000" w:themeColor="text1"/>
          <w:sz w:val="24"/>
          <w:szCs w:val="24"/>
          <w:shd w:val="clear" w:color="auto" w:fill="FFFFFF"/>
        </w:rPr>
        <w:t>t,</w:t>
      </w:r>
      <w:r w:rsidRPr="0009600A">
        <w:rPr>
          <w:rFonts w:ascii="Times New Roman" w:hAnsi="Times New Roman" w:cs="Times New Roman"/>
          <w:i/>
          <w:iCs/>
          <w:color w:val="000000" w:themeColor="text1"/>
          <w:sz w:val="24"/>
          <w:szCs w:val="24"/>
          <w:shd w:val="clear" w:color="auto" w:fill="FFFFFF"/>
        </w:rPr>
        <w:t xml:space="preserve"> 80</w:t>
      </w:r>
      <w:r w:rsidR="00267799" w:rsidRPr="0009600A">
        <w:rPr>
          <w:rFonts w:ascii="Times New Roman" w:hAnsi="Times New Roman" w:cs="Times New Roman"/>
          <w:color w:val="000000" w:themeColor="text1"/>
          <w:sz w:val="24"/>
          <w:szCs w:val="24"/>
          <w:shd w:val="clear" w:color="auto" w:fill="FFFFFF"/>
        </w:rPr>
        <w:t>(3)</w:t>
      </w:r>
      <w:r w:rsidRPr="0009600A">
        <w:rPr>
          <w:rFonts w:ascii="Times New Roman" w:hAnsi="Times New Roman" w:cs="Times New Roman"/>
          <w:color w:val="000000" w:themeColor="text1"/>
          <w:sz w:val="24"/>
          <w:szCs w:val="24"/>
          <w:shd w:val="clear" w:color="auto" w:fill="FFFFFF"/>
        </w:rPr>
        <w:t>, 669-675.</w:t>
      </w:r>
    </w:p>
    <w:p w14:paraId="0206310E"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proofErr w:type="spellStart"/>
      <w:r w:rsidRPr="0009600A">
        <w:rPr>
          <w:rFonts w:ascii="Times New Roman" w:hAnsi="Times New Roman" w:cs="Times New Roman"/>
          <w:color w:val="000000" w:themeColor="text1"/>
          <w:sz w:val="24"/>
          <w:szCs w:val="24"/>
          <w:shd w:val="clear" w:color="auto" w:fill="FFFFFF"/>
        </w:rPr>
        <w:t>Musch</w:t>
      </w:r>
      <w:proofErr w:type="spellEnd"/>
      <w:r w:rsidRPr="0009600A">
        <w:rPr>
          <w:rFonts w:ascii="Times New Roman" w:hAnsi="Times New Roman" w:cs="Times New Roman"/>
          <w:color w:val="000000" w:themeColor="text1"/>
          <w:sz w:val="24"/>
          <w:szCs w:val="24"/>
          <w:shd w:val="clear" w:color="auto" w:fill="FFFFFF"/>
        </w:rPr>
        <w:t>, J.</w:t>
      </w:r>
      <w:r w:rsidR="00267799" w:rsidRPr="0009600A">
        <w:rPr>
          <w:rFonts w:ascii="Times New Roman" w:hAnsi="Times New Roman" w:cs="Times New Roman"/>
          <w:color w:val="000000" w:themeColor="text1"/>
          <w:sz w:val="24"/>
          <w:szCs w:val="24"/>
          <w:shd w:val="clear" w:color="auto" w:fill="FFFFFF"/>
        </w:rPr>
        <w:t>, &amp;</w:t>
      </w:r>
      <w:r w:rsidRPr="0009600A">
        <w:rPr>
          <w:rFonts w:ascii="Times New Roman" w:hAnsi="Times New Roman" w:cs="Times New Roman"/>
          <w:color w:val="000000" w:themeColor="text1"/>
          <w:sz w:val="24"/>
          <w:szCs w:val="24"/>
          <w:shd w:val="clear" w:color="auto" w:fill="FFFFFF"/>
        </w:rPr>
        <w:t xml:space="preserve"> Grondin, S. (2001). Unequal competition as an impediment to personal development: A review of the relative age effect in sport. </w:t>
      </w:r>
      <w:r w:rsidRPr="0009600A">
        <w:rPr>
          <w:rFonts w:ascii="Times New Roman" w:hAnsi="Times New Roman" w:cs="Times New Roman"/>
          <w:i/>
          <w:iCs/>
          <w:color w:val="000000" w:themeColor="text1"/>
          <w:sz w:val="24"/>
          <w:szCs w:val="24"/>
          <w:shd w:val="clear" w:color="auto" w:fill="FFFFFF"/>
        </w:rPr>
        <w:t xml:space="preserve">Developmental </w:t>
      </w:r>
      <w:r w:rsidR="00267799" w:rsidRPr="0009600A">
        <w:rPr>
          <w:rFonts w:ascii="Times New Roman" w:hAnsi="Times New Roman" w:cs="Times New Roman"/>
          <w:i/>
          <w:iCs/>
          <w:color w:val="000000" w:themeColor="text1"/>
          <w:sz w:val="24"/>
          <w:szCs w:val="24"/>
          <w:shd w:val="clear" w:color="auto" w:fill="FFFFFF"/>
        </w:rPr>
        <w:t>R</w:t>
      </w:r>
      <w:r w:rsidRPr="0009600A">
        <w:rPr>
          <w:rFonts w:ascii="Times New Roman" w:hAnsi="Times New Roman" w:cs="Times New Roman"/>
          <w:i/>
          <w:iCs/>
          <w:color w:val="000000" w:themeColor="text1"/>
          <w:sz w:val="24"/>
          <w:szCs w:val="24"/>
          <w:shd w:val="clear" w:color="auto" w:fill="FFFFFF"/>
        </w:rPr>
        <w:t>eview</w:t>
      </w:r>
      <w:r w:rsidR="00267799" w:rsidRPr="0009600A">
        <w:rPr>
          <w:rFonts w:ascii="Times New Roman" w:hAnsi="Times New Roman" w:cs="Times New Roman"/>
          <w:i/>
          <w:iCs/>
          <w:color w:val="000000" w:themeColor="text1"/>
          <w:sz w:val="24"/>
          <w:szCs w:val="24"/>
          <w:shd w:val="clear" w:color="auto" w:fill="FFFFFF"/>
        </w:rPr>
        <w:t>,</w:t>
      </w:r>
      <w:r w:rsidRPr="0009600A">
        <w:rPr>
          <w:rFonts w:ascii="Times New Roman" w:hAnsi="Times New Roman" w:cs="Times New Roman"/>
          <w:i/>
          <w:iCs/>
          <w:color w:val="000000" w:themeColor="text1"/>
          <w:sz w:val="24"/>
          <w:szCs w:val="24"/>
          <w:shd w:val="clear" w:color="auto" w:fill="FFFFFF"/>
        </w:rPr>
        <w:t> 21</w:t>
      </w:r>
      <w:r w:rsidRPr="0009600A">
        <w:rPr>
          <w:rFonts w:ascii="Times New Roman" w:hAnsi="Times New Roman" w:cs="Times New Roman"/>
          <w:color w:val="000000" w:themeColor="text1"/>
          <w:sz w:val="24"/>
          <w:szCs w:val="24"/>
          <w:shd w:val="clear" w:color="auto" w:fill="FFFFFF"/>
        </w:rPr>
        <w:t>(2)</w:t>
      </w:r>
      <w:r w:rsidR="00267799" w:rsidRPr="0009600A">
        <w:rPr>
          <w:rFonts w:ascii="Times New Roman" w:hAnsi="Times New Roman" w:cs="Times New Roman"/>
          <w:color w:val="000000" w:themeColor="text1"/>
          <w:sz w:val="24"/>
          <w:szCs w:val="24"/>
          <w:shd w:val="clear" w:color="auto" w:fill="FFFFFF"/>
        </w:rPr>
        <w:t xml:space="preserve">, </w:t>
      </w:r>
      <w:r w:rsidRPr="0009600A">
        <w:rPr>
          <w:rFonts w:ascii="Times New Roman" w:hAnsi="Times New Roman" w:cs="Times New Roman"/>
          <w:color w:val="000000" w:themeColor="text1"/>
          <w:sz w:val="24"/>
          <w:szCs w:val="24"/>
          <w:shd w:val="clear" w:color="auto" w:fill="FFFFFF"/>
        </w:rPr>
        <w:t xml:space="preserve">147-167. </w:t>
      </w:r>
      <w:bookmarkStart w:id="11" w:name="_Hlk140078244"/>
    </w:p>
    <w:bookmarkEnd w:id="11"/>
    <w:p w14:paraId="4294AA59"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09600A">
        <w:rPr>
          <w:rFonts w:ascii="Times New Roman" w:hAnsi="Times New Roman" w:cs="Times New Roman"/>
          <w:color w:val="000000" w:themeColor="text1"/>
          <w:sz w:val="24"/>
          <w:szCs w:val="24"/>
          <w:shd w:val="clear" w:color="auto" w:fill="FFFFFF"/>
        </w:rPr>
        <w:t xml:space="preserve">O'Donoghue, P. (2012). </w:t>
      </w:r>
      <w:r w:rsidRPr="0009600A">
        <w:rPr>
          <w:rFonts w:ascii="Times New Roman" w:hAnsi="Times New Roman" w:cs="Times New Roman"/>
          <w:i/>
          <w:iCs/>
          <w:color w:val="000000" w:themeColor="text1"/>
          <w:sz w:val="24"/>
          <w:szCs w:val="24"/>
          <w:shd w:val="clear" w:color="auto" w:fill="FFFFFF"/>
        </w:rPr>
        <w:t>Statistics for Sport and Exercise Studies: An Introduction</w:t>
      </w:r>
      <w:r w:rsidRPr="0009600A">
        <w:rPr>
          <w:rFonts w:ascii="Times New Roman" w:hAnsi="Times New Roman" w:cs="Times New Roman"/>
          <w:color w:val="000000" w:themeColor="text1"/>
          <w:sz w:val="24"/>
          <w:szCs w:val="24"/>
          <w:shd w:val="clear" w:color="auto" w:fill="FFFFFF"/>
        </w:rPr>
        <w:t xml:space="preserve"> (1st ed.). Routledge</w:t>
      </w:r>
      <w:r w:rsidR="00267799" w:rsidRPr="0009600A">
        <w:rPr>
          <w:rFonts w:ascii="Times New Roman" w:hAnsi="Times New Roman" w:cs="Times New Roman"/>
          <w:color w:val="000000" w:themeColor="text1"/>
          <w:sz w:val="24"/>
          <w:szCs w:val="24"/>
          <w:shd w:val="clear" w:color="auto" w:fill="FFFFFF"/>
        </w:rPr>
        <w:t>.</w:t>
      </w:r>
    </w:p>
    <w:p w14:paraId="5C57DE04"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09600A">
        <w:rPr>
          <w:rFonts w:ascii="Times New Roman" w:hAnsi="Times New Roman" w:cs="Times New Roman"/>
          <w:color w:val="000000" w:themeColor="text1"/>
          <w:sz w:val="24"/>
          <w:szCs w:val="24"/>
          <w:shd w:val="clear" w:color="auto" w:fill="FFFFFF"/>
        </w:rPr>
        <w:t>Oliveira, H</w:t>
      </w:r>
      <w:r w:rsidR="0026779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Ribeiro, D</w:t>
      </w:r>
      <w:r w:rsidR="0026779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Vianna, J.</w:t>
      </w:r>
      <w:r w:rsidR="0026779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w:t>
      </w:r>
      <w:r w:rsidR="00267799" w:rsidRPr="0009600A">
        <w:rPr>
          <w:rFonts w:ascii="Times New Roman" w:hAnsi="Times New Roman" w:cs="Times New Roman"/>
          <w:color w:val="000000" w:themeColor="text1"/>
          <w:sz w:val="24"/>
          <w:szCs w:val="24"/>
          <w:shd w:val="clear" w:color="auto" w:fill="FFFFFF"/>
        </w:rPr>
        <w:t>&amp;</w:t>
      </w:r>
      <w:r w:rsidRPr="0009600A">
        <w:rPr>
          <w:rFonts w:ascii="Times New Roman" w:hAnsi="Times New Roman" w:cs="Times New Roman"/>
          <w:color w:val="000000" w:themeColor="text1"/>
          <w:sz w:val="24"/>
          <w:szCs w:val="24"/>
          <w:shd w:val="clear" w:color="auto" w:fill="FFFFFF"/>
        </w:rPr>
        <w:t xml:space="preserve"> Werneck, F. (2017). Relative age effect in Brazilian Basketball Championship: under 15 players. </w:t>
      </w:r>
      <w:proofErr w:type="spellStart"/>
      <w:r w:rsidRPr="0009600A">
        <w:rPr>
          <w:rFonts w:ascii="Times New Roman" w:hAnsi="Times New Roman" w:cs="Times New Roman"/>
          <w:i/>
          <w:iCs/>
          <w:color w:val="000000" w:themeColor="text1"/>
          <w:sz w:val="24"/>
          <w:szCs w:val="24"/>
          <w:shd w:val="clear" w:color="auto" w:fill="FFFFFF"/>
        </w:rPr>
        <w:t>Revista</w:t>
      </w:r>
      <w:proofErr w:type="spellEnd"/>
      <w:r w:rsidRPr="0009600A">
        <w:rPr>
          <w:rFonts w:ascii="Times New Roman" w:hAnsi="Times New Roman" w:cs="Times New Roman"/>
          <w:i/>
          <w:iCs/>
          <w:color w:val="000000" w:themeColor="text1"/>
          <w:sz w:val="24"/>
          <w:szCs w:val="24"/>
          <w:shd w:val="clear" w:color="auto" w:fill="FFFFFF"/>
        </w:rPr>
        <w:t xml:space="preserve"> </w:t>
      </w:r>
      <w:proofErr w:type="spellStart"/>
      <w:r w:rsidRPr="0009600A">
        <w:rPr>
          <w:rFonts w:ascii="Times New Roman" w:hAnsi="Times New Roman" w:cs="Times New Roman"/>
          <w:i/>
          <w:iCs/>
          <w:color w:val="000000" w:themeColor="text1"/>
          <w:sz w:val="24"/>
          <w:szCs w:val="24"/>
          <w:shd w:val="clear" w:color="auto" w:fill="FFFFFF"/>
        </w:rPr>
        <w:t>Brasileira</w:t>
      </w:r>
      <w:proofErr w:type="spellEnd"/>
      <w:r w:rsidRPr="0009600A">
        <w:rPr>
          <w:rFonts w:ascii="Times New Roman" w:hAnsi="Times New Roman" w:cs="Times New Roman"/>
          <w:i/>
          <w:iCs/>
          <w:color w:val="000000" w:themeColor="text1"/>
          <w:sz w:val="24"/>
          <w:szCs w:val="24"/>
          <w:shd w:val="clear" w:color="auto" w:fill="FFFFFF"/>
        </w:rPr>
        <w:t xml:space="preserve"> de </w:t>
      </w:r>
      <w:proofErr w:type="spellStart"/>
      <w:r w:rsidRPr="0009600A">
        <w:rPr>
          <w:rFonts w:ascii="Times New Roman" w:hAnsi="Times New Roman" w:cs="Times New Roman"/>
          <w:i/>
          <w:iCs/>
          <w:color w:val="000000" w:themeColor="text1"/>
          <w:sz w:val="24"/>
          <w:szCs w:val="24"/>
          <w:shd w:val="clear" w:color="auto" w:fill="FFFFFF"/>
        </w:rPr>
        <w:t>Cineantropometria</w:t>
      </w:r>
      <w:proofErr w:type="spellEnd"/>
      <w:r w:rsidRPr="0009600A">
        <w:rPr>
          <w:rFonts w:ascii="Times New Roman" w:hAnsi="Times New Roman" w:cs="Times New Roman"/>
          <w:i/>
          <w:iCs/>
          <w:color w:val="000000" w:themeColor="text1"/>
          <w:sz w:val="24"/>
          <w:szCs w:val="24"/>
          <w:shd w:val="clear" w:color="auto" w:fill="FFFFFF"/>
        </w:rPr>
        <w:t xml:space="preserve"> &amp; </w:t>
      </w:r>
      <w:proofErr w:type="spellStart"/>
      <w:r w:rsidRPr="0009600A">
        <w:rPr>
          <w:rFonts w:ascii="Times New Roman" w:hAnsi="Times New Roman" w:cs="Times New Roman"/>
          <w:i/>
          <w:iCs/>
          <w:color w:val="000000" w:themeColor="text1"/>
          <w:sz w:val="24"/>
          <w:szCs w:val="24"/>
          <w:shd w:val="clear" w:color="auto" w:fill="FFFFFF"/>
        </w:rPr>
        <w:t>Desempenho</w:t>
      </w:r>
      <w:proofErr w:type="spellEnd"/>
      <w:r w:rsidRPr="0009600A">
        <w:rPr>
          <w:rFonts w:ascii="Times New Roman" w:hAnsi="Times New Roman" w:cs="Times New Roman"/>
          <w:i/>
          <w:iCs/>
          <w:color w:val="000000" w:themeColor="text1"/>
          <w:sz w:val="24"/>
          <w:szCs w:val="24"/>
          <w:shd w:val="clear" w:color="auto" w:fill="FFFFFF"/>
        </w:rPr>
        <w:t xml:space="preserve"> Humano</w:t>
      </w:r>
      <w:r w:rsidR="00267799" w:rsidRPr="0009600A">
        <w:rPr>
          <w:rFonts w:ascii="Times New Roman" w:hAnsi="Times New Roman" w:cs="Times New Roman"/>
          <w:i/>
          <w:iCs/>
          <w:color w:val="000000" w:themeColor="text1"/>
          <w:sz w:val="24"/>
          <w:szCs w:val="24"/>
          <w:shd w:val="clear" w:color="auto" w:fill="FFFFFF"/>
        </w:rPr>
        <w:t xml:space="preserve">, </w:t>
      </w:r>
      <w:r w:rsidRPr="0009600A">
        <w:rPr>
          <w:rFonts w:ascii="Times New Roman" w:hAnsi="Times New Roman" w:cs="Times New Roman"/>
          <w:i/>
          <w:iCs/>
          <w:color w:val="000000" w:themeColor="text1"/>
          <w:sz w:val="24"/>
          <w:szCs w:val="24"/>
          <w:shd w:val="clear" w:color="auto" w:fill="FFFFFF"/>
        </w:rPr>
        <w:t>19</w:t>
      </w:r>
      <w:r w:rsidR="00267799" w:rsidRPr="0009600A">
        <w:rPr>
          <w:rFonts w:ascii="Times New Roman" w:hAnsi="Times New Roman" w:cs="Times New Roman"/>
          <w:color w:val="000000" w:themeColor="text1"/>
          <w:sz w:val="24"/>
          <w:szCs w:val="24"/>
          <w:shd w:val="clear" w:color="auto" w:fill="FFFFFF"/>
        </w:rPr>
        <w:t xml:space="preserve">, </w:t>
      </w:r>
      <w:r w:rsidRPr="0009600A">
        <w:rPr>
          <w:rFonts w:ascii="Times New Roman" w:hAnsi="Times New Roman" w:cs="Times New Roman"/>
          <w:color w:val="000000" w:themeColor="text1"/>
          <w:sz w:val="24"/>
          <w:szCs w:val="24"/>
          <w:shd w:val="clear" w:color="auto" w:fill="FFFFFF"/>
        </w:rPr>
        <w:t>526-534.</w:t>
      </w:r>
    </w:p>
    <w:p w14:paraId="31ED2D73"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09600A">
        <w:rPr>
          <w:rFonts w:ascii="Times New Roman" w:hAnsi="Times New Roman" w:cs="Times New Roman"/>
          <w:color w:val="000000" w:themeColor="text1"/>
          <w:sz w:val="24"/>
          <w:szCs w:val="24"/>
          <w:shd w:val="clear" w:color="auto" w:fill="FFFFFF"/>
        </w:rPr>
        <w:t>Romann, M.</w:t>
      </w:r>
      <w:r w:rsidR="00267799" w:rsidRPr="0009600A">
        <w:rPr>
          <w:rFonts w:ascii="Times New Roman" w:hAnsi="Times New Roman" w:cs="Times New Roman"/>
          <w:color w:val="000000" w:themeColor="text1"/>
          <w:sz w:val="24"/>
          <w:szCs w:val="24"/>
          <w:shd w:val="clear" w:color="auto" w:fill="FFFFFF"/>
        </w:rPr>
        <w:t xml:space="preserve">, &amp; </w:t>
      </w:r>
      <w:proofErr w:type="spellStart"/>
      <w:r w:rsidRPr="0009600A">
        <w:rPr>
          <w:rFonts w:ascii="Times New Roman" w:hAnsi="Times New Roman" w:cs="Times New Roman"/>
          <w:color w:val="000000" w:themeColor="text1"/>
          <w:sz w:val="24"/>
          <w:szCs w:val="24"/>
          <w:shd w:val="clear" w:color="auto" w:fill="FFFFFF"/>
        </w:rPr>
        <w:t>Fuchslocher</w:t>
      </w:r>
      <w:proofErr w:type="spellEnd"/>
      <w:r w:rsidRPr="0009600A">
        <w:rPr>
          <w:rFonts w:ascii="Times New Roman" w:hAnsi="Times New Roman" w:cs="Times New Roman"/>
          <w:color w:val="000000" w:themeColor="text1"/>
          <w:sz w:val="24"/>
          <w:szCs w:val="24"/>
          <w:shd w:val="clear" w:color="auto" w:fill="FFFFFF"/>
        </w:rPr>
        <w:t xml:space="preserve">, J. (2013). Relative age effects in Swiss junior soccer and their relationship with playing position. </w:t>
      </w:r>
      <w:r w:rsidRPr="0009600A">
        <w:rPr>
          <w:rFonts w:ascii="Times New Roman" w:hAnsi="Times New Roman" w:cs="Times New Roman"/>
          <w:i/>
          <w:iCs/>
          <w:color w:val="000000" w:themeColor="text1"/>
          <w:sz w:val="24"/>
          <w:szCs w:val="24"/>
          <w:shd w:val="clear" w:color="auto" w:fill="FFFFFF"/>
        </w:rPr>
        <w:t>European journal of sport science</w:t>
      </w:r>
      <w:r w:rsidR="00267799" w:rsidRPr="0009600A">
        <w:rPr>
          <w:rFonts w:ascii="Times New Roman" w:hAnsi="Times New Roman" w:cs="Times New Roman"/>
          <w:i/>
          <w:iCs/>
          <w:color w:val="000000" w:themeColor="text1"/>
          <w:sz w:val="24"/>
          <w:szCs w:val="24"/>
          <w:shd w:val="clear" w:color="auto" w:fill="FFFFFF"/>
        </w:rPr>
        <w:t xml:space="preserve">, </w:t>
      </w:r>
      <w:r w:rsidRPr="0009600A">
        <w:rPr>
          <w:rFonts w:ascii="Times New Roman" w:hAnsi="Times New Roman" w:cs="Times New Roman"/>
          <w:i/>
          <w:iCs/>
          <w:color w:val="000000" w:themeColor="text1"/>
          <w:sz w:val="24"/>
          <w:szCs w:val="24"/>
          <w:shd w:val="clear" w:color="auto" w:fill="FFFFFF"/>
        </w:rPr>
        <w:t>13</w:t>
      </w:r>
      <w:r w:rsidR="00267799" w:rsidRPr="0009600A">
        <w:rPr>
          <w:rFonts w:ascii="Times New Roman" w:hAnsi="Times New Roman" w:cs="Times New Roman"/>
          <w:color w:val="000000" w:themeColor="text1"/>
          <w:sz w:val="24"/>
          <w:szCs w:val="24"/>
          <w:shd w:val="clear" w:color="auto" w:fill="FFFFFF"/>
        </w:rPr>
        <w:t xml:space="preserve">(4), </w:t>
      </w:r>
      <w:r w:rsidRPr="0009600A">
        <w:rPr>
          <w:rFonts w:ascii="Times New Roman" w:hAnsi="Times New Roman" w:cs="Times New Roman"/>
          <w:color w:val="000000" w:themeColor="text1"/>
          <w:sz w:val="24"/>
          <w:szCs w:val="24"/>
          <w:shd w:val="clear" w:color="auto" w:fill="FFFFFF"/>
        </w:rPr>
        <w:t>356-63.</w:t>
      </w:r>
    </w:p>
    <w:p w14:paraId="72F56120"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09600A">
        <w:rPr>
          <w:rFonts w:ascii="Times New Roman" w:hAnsi="Times New Roman" w:cs="Times New Roman"/>
          <w:color w:val="000000" w:themeColor="text1"/>
          <w:sz w:val="24"/>
          <w:szCs w:val="24"/>
          <w:shd w:val="clear" w:color="auto" w:fill="FFFFFF"/>
        </w:rPr>
        <w:lastRenderedPageBreak/>
        <w:t>Romann, M.</w:t>
      </w:r>
      <w:r w:rsidR="00267799" w:rsidRPr="0009600A">
        <w:rPr>
          <w:rFonts w:ascii="Times New Roman" w:hAnsi="Times New Roman" w:cs="Times New Roman"/>
          <w:color w:val="000000" w:themeColor="text1"/>
          <w:sz w:val="24"/>
          <w:szCs w:val="24"/>
          <w:shd w:val="clear" w:color="auto" w:fill="FFFFFF"/>
        </w:rPr>
        <w:t xml:space="preserve">, &amp; </w:t>
      </w:r>
      <w:proofErr w:type="spellStart"/>
      <w:r w:rsidRPr="0009600A">
        <w:rPr>
          <w:rFonts w:ascii="Times New Roman" w:hAnsi="Times New Roman" w:cs="Times New Roman"/>
          <w:color w:val="000000" w:themeColor="text1"/>
          <w:sz w:val="24"/>
          <w:szCs w:val="24"/>
          <w:shd w:val="clear" w:color="auto" w:fill="FFFFFF"/>
        </w:rPr>
        <w:t>Fuchslocher</w:t>
      </w:r>
      <w:proofErr w:type="spellEnd"/>
      <w:r w:rsidRPr="0009600A">
        <w:rPr>
          <w:rFonts w:ascii="Times New Roman" w:hAnsi="Times New Roman" w:cs="Times New Roman"/>
          <w:color w:val="000000" w:themeColor="text1"/>
          <w:sz w:val="24"/>
          <w:szCs w:val="24"/>
          <w:shd w:val="clear" w:color="auto" w:fill="FFFFFF"/>
        </w:rPr>
        <w:t>, J. (2014). The need to consider relative age effects in women's talent development process. </w:t>
      </w:r>
      <w:r w:rsidRPr="0009600A">
        <w:rPr>
          <w:rFonts w:ascii="Times New Roman" w:hAnsi="Times New Roman" w:cs="Times New Roman"/>
          <w:i/>
          <w:iCs/>
          <w:color w:val="000000" w:themeColor="text1"/>
          <w:sz w:val="24"/>
          <w:szCs w:val="24"/>
          <w:shd w:val="clear" w:color="auto" w:fill="FFFFFF"/>
        </w:rPr>
        <w:t>Perceptual and motor skills</w:t>
      </w:r>
      <w:r w:rsidR="00267799" w:rsidRPr="0009600A">
        <w:rPr>
          <w:rFonts w:ascii="Times New Roman" w:hAnsi="Times New Roman" w:cs="Times New Roman"/>
          <w:i/>
          <w:iCs/>
          <w:color w:val="000000" w:themeColor="text1"/>
          <w:sz w:val="24"/>
          <w:szCs w:val="24"/>
          <w:shd w:val="clear" w:color="auto" w:fill="FFFFFF"/>
        </w:rPr>
        <w:t xml:space="preserve">, </w:t>
      </w:r>
      <w:r w:rsidRPr="0009600A">
        <w:rPr>
          <w:rFonts w:ascii="Times New Roman" w:hAnsi="Times New Roman" w:cs="Times New Roman"/>
          <w:i/>
          <w:iCs/>
          <w:color w:val="000000" w:themeColor="text1"/>
          <w:sz w:val="24"/>
          <w:szCs w:val="24"/>
          <w:shd w:val="clear" w:color="auto" w:fill="FFFFFF"/>
        </w:rPr>
        <w:t>118</w:t>
      </w:r>
      <w:r w:rsidRPr="0009600A">
        <w:rPr>
          <w:rFonts w:ascii="Times New Roman" w:hAnsi="Times New Roman" w:cs="Times New Roman"/>
          <w:color w:val="000000" w:themeColor="text1"/>
          <w:sz w:val="24"/>
          <w:szCs w:val="24"/>
          <w:shd w:val="clear" w:color="auto" w:fill="FFFFFF"/>
        </w:rPr>
        <w:t>(3)</w:t>
      </w:r>
      <w:r w:rsidR="00267799" w:rsidRPr="0009600A">
        <w:rPr>
          <w:rFonts w:ascii="Times New Roman" w:hAnsi="Times New Roman" w:cs="Times New Roman"/>
          <w:color w:val="000000" w:themeColor="text1"/>
          <w:sz w:val="24"/>
          <w:szCs w:val="24"/>
          <w:shd w:val="clear" w:color="auto" w:fill="FFFFFF"/>
        </w:rPr>
        <w:t xml:space="preserve">, </w:t>
      </w:r>
      <w:r w:rsidRPr="0009600A">
        <w:rPr>
          <w:rFonts w:ascii="Times New Roman" w:hAnsi="Times New Roman" w:cs="Times New Roman"/>
          <w:color w:val="000000" w:themeColor="text1"/>
          <w:sz w:val="24"/>
          <w:szCs w:val="24"/>
          <w:shd w:val="clear" w:color="auto" w:fill="FFFFFF"/>
        </w:rPr>
        <w:t>651-662.</w:t>
      </w:r>
    </w:p>
    <w:p w14:paraId="4A9C0C59"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09600A">
        <w:rPr>
          <w:rFonts w:ascii="Times New Roman" w:hAnsi="Times New Roman" w:cs="Times New Roman"/>
          <w:color w:val="000000" w:themeColor="text1"/>
          <w:sz w:val="24"/>
          <w:szCs w:val="24"/>
          <w:shd w:val="clear" w:color="auto" w:fill="FFFFFF"/>
        </w:rPr>
        <w:t>Schorer, J</w:t>
      </w:r>
      <w:r w:rsidR="0026779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Cobley, S</w:t>
      </w:r>
      <w:r w:rsidR="0026779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Busch, D</w:t>
      </w:r>
      <w:r w:rsidR="0026779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Brautigam, H.</w:t>
      </w:r>
      <w:r w:rsidR="00267799" w:rsidRPr="0009600A">
        <w:rPr>
          <w:rFonts w:ascii="Times New Roman" w:hAnsi="Times New Roman" w:cs="Times New Roman"/>
          <w:color w:val="000000" w:themeColor="text1"/>
          <w:sz w:val="24"/>
          <w:szCs w:val="24"/>
          <w:shd w:val="clear" w:color="auto" w:fill="FFFFFF"/>
        </w:rPr>
        <w:t>, &amp;</w:t>
      </w:r>
      <w:r w:rsidRPr="0009600A">
        <w:rPr>
          <w:rFonts w:ascii="Times New Roman" w:hAnsi="Times New Roman" w:cs="Times New Roman"/>
          <w:color w:val="000000" w:themeColor="text1"/>
          <w:sz w:val="24"/>
          <w:szCs w:val="24"/>
          <w:shd w:val="clear" w:color="auto" w:fill="FFFFFF"/>
        </w:rPr>
        <w:t xml:space="preserve"> Baker, J. (2009). Influences of com-petition level, gender, player nationality, career stage and playing position on relative age effects. </w:t>
      </w:r>
      <w:r w:rsidRPr="0009600A">
        <w:rPr>
          <w:rFonts w:ascii="Times New Roman" w:hAnsi="Times New Roman" w:cs="Times New Roman"/>
          <w:i/>
          <w:iCs/>
          <w:color w:val="000000" w:themeColor="text1"/>
          <w:sz w:val="24"/>
          <w:szCs w:val="24"/>
          <w:shd w:val="clear" w:color="auto" w:fill="FFFFFF"/>
        </w:rPr>
        <w:t>Scandinavian Journal of Medicine &amp; Science in Sports</w:t>
      </w:r>
      <w:r w:rsidR="00267799" w:rsidRPr="0009600A">
        <w:rPr>
          <w:rFonts w:ascii="Times New Roman" w:hAnsi="Times New Roman" w:cs="Times New Roman"/>
          <w:i/>
          <w:iCs/>
          <w:color w:val="000000" w:themeColor="text1"/>
          <w:sz w:val="24"/>
          <w:szCs w:val="24"/>
          <w:shd w:val="clear" w:color="auto" w:fill="FFFFFF"/>
        </w:rPr>
        <w:t xml:space="preserve">, </w:t>
      </w:r>
      <w:r w:rsidRPr="0009600A">
        <w:rPr>
          <w:rFonts w:ascii="Times New Roman" w:hAnsi="Times New Roman" w:cs="Times New Roman"/>
          <w:i/>
          <w:iCs/>
          <w:color w:val="000000" w:themeColor="text1"/>
          <w:sz w:val="24"/>
          <w:szCs w:val="24"/>
          <w:shd w:val="clear" w:color="auto" w:fill="FFFFFF"/>
        </w:rPr>
        <w:t>19</w:t>
      </w:r>
      <w:r w:rsidR="00267799" w:rsidRPr="0009600A">
        <w:rPr>
          <w:rFonts w:ascii="Times New Roman" w:hAnsi="Times New Roman" w:cs="Times New Roman"/>
          <w:color w:val="000000" w:themeColor="text1"/>
          <w:sz w:val="24"/>
          <w:szCs w:val="24"/>
          <w:shd w:val="clear" w:color="auto" w:fill="FFFFFF"/>
        </w:rPr>
        <w:t xml:space="preserve">(5), </w:t>
      </w:r>
      <w:r w:rsidRPr="0009600A">
        <w:rPr>
          <w:rFonts w:ascii="Times New Roman" w:hAnsi="Times New Roman" w:cs="Times New Roman"/>
          <w:color w:val="000000" w:themeColor="text1"/>
          <w:sz w:val="24"/>
          <w:szCs w:val="24"/>
          <w:shd w:val="clear" w:color="auto" w:fill="FFFFFF"/>
        </w:rPr>
        <w:t>720-730.</w:t>
      </w:r>
      <w:bookmarkStart w:id="12" w:name="_Hlk140078289"/>
    </w:p>
    <w:bookmarkEnd w:id="12"/>
    <w:p w14:paraId="15F57031"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09600A">
        <w:rPr>
          <w:rFonts w:ascii="Times New Roman" w:hAnsi="Times New Roman" w:cs="Times New Roman"/>
          <w:color w:val="000000" w:themeColor="text1"/>
          <w:sz w:val="24"/>
          <w:szCs w:val="24"/>
          <w:shd w:val="clear" w:color="auto" w:fill="FFFFFF"/>
        </w:rPr>
        <w:t>Smith, K</w:t>
      </w:r>
      <w:r w:rsidR="0026779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Weir, P</w:t>
      </w:r>
      <w:r w:rsidR="0026779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Till, K</w:t>
      </w:r>
      <w:r w:rsidR="00267799"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Romann, M.</w:t>
      </w:r>
      <w:r w:rsidR="00267799" w:rsidRPr="0009600A">
        <w:rPr>
          <w:rFonts w:ascii="Times New Roman" w:hAnsi="Times New Roman" w:cs="Times New Roman"/>
          <w:color w:val="000000" w:themeColor="text1"/>
          <w:sz w:val="24"/>
          <w:szCs w:val="24"/>
          <w:shd w:val="clear" w:color="auto" w:fill="FFFFFF"/>
        </w:rPr>
        <w:t>, &amp;</w:t>
      </w:r>
      <w:r w:rsidRPr="0009600A">
        <w:rPr>
          <w:rFonts w:ascii="Times New Roman" w:hAnsi="Times New Roman" w:cs="Times New Roman"/>
          <w:color w:val="000000" w:themeColor="text1"/>
          <w:sz w:val="24"/>
          <w:szCs w:val="24"/>
          <w:shd w:val="clear" w:color="auto" w:fill="FFFFFF"/>
        </w:rPr>
        <w:t xml:space="preserve"> Cobley, S. (2018). Relative Age Effects Across and Within Female Sport Contexts: A Systematic Review and Meta-Analysis. </w:t>
      </w:r>
      <w:r w:rsidRPr="0009600A">
        <w:rPr>
          <w:rFonts w:ascii="Times New Roman" w:hAnsi="Times New Roman" w:cs="Times New Roman"/>
          <w:i/>
          <w:iCs/>
          <w:color w:val="000000" w:themeColor="text1"/>
          <w:sz w:val="24"/>
          <w:szCs w:val="24"/>
          <w:shd w:val="clear" w:color="auto" w:fill="FFFFFF"/>
        </w:rPr>
        <w:t>Sports Medicin</w:t>
      </w:r>
      <w:r w:rsidR="009043B2" w:rsidRPr="0009600A">
        <w:rPr>
          <w:rFonts w:ascii="Times New Roman" w:hAnsi="Times New Roman" w:cs="Times New Roman"/>
          <w:i/>
          <w:iCs/>
          <w:color w:val="000000" w:themeColor="text1"/>
          <w:sz w:val="24"/>
          <w:szCs w:val="24"/>
          <w:shd w:val="clear" w:color="auto" w:fill="FFFFFF"/>
        </w:rPr>
        <w:t>e,</w:t>
      </w:r>
      <w:r w:rsidRPr="0009600A">
        <w:rPr>
          <w:rFonts w:ascii="Times New Roman" w:hAnsi="Times New Roman" w:cs="Times New Roman"/>
          <w:i/>
          <w:iCs/>
          <w:color w:val="000000" w:themeColor="text1"/>
          <w:sz w:val="24"/>
          <w:szCs w:val="24"/>
          <w:shd w:val="clear" w:color="auto" w:fill="FFFFFF"/>
        </w:rPr>
        <w:t xml:space="preserve"> 48</w:t>
      </w:r>
      <w:r w:rsidRPr="0009600A">
        <w:rPr>
          <w:rFonts w:ascii="Times New Roman" w:hAnsi="Times New Roman" w:cs="Times New Roman"/>
          <w:color w:val="000000" w:themeColor="text1"/>
          <w:sz w:val="24"/>
          <w:szCs w:val="24"/>
          <w:shd w:val="clear" w:color="auto" w:fill="FFFFFF"/>
        </w:rPr>
        <w:t>(6)</w:t>
      </w:r>
      <w:r w:rsidR="009043B2" w:rsidRPr="0009600A">
        <w:rPr>
          <w:rFonts w:ascii="Times New Roman" w:hAnsi="Times New Roman" w:cs="Times New Roman"/>
          <w:color w:val="000000" w:themeColor="text1"/>
          <w:sz w:val="24"/>
          <w:szCs w:val="24"/>
          <w:shd w:val="clear" w:color="auto" w:fill="FFFFFF"/>
        </w:rPr>
        <w:t xml:space="preserve">, </w:t>
      </w:r>
      <w:r w:rsidRPr="0009600A">
        <w:rPr>
          <w:rFonts w:ascii="Times New Roman" w:hAnsi="Times New Roman" w:cs="Times New Roman"/>
          <w:color w:val="000000" w:themeColor="text1"/>
          <w:sz w:val="24"/>
          <w:szCs w:val="24"/>
          <w:shd w:val="clear" w:color="auto" w:fill="FFFFFF"/>
        </w:rPr>
        <w:t>1451-1478.</w:t>
      </w:r>
    </w:p>
    <w:p w14:paraId="03DDC146" w14:textId="77777777" w:rsidR="00C439FE" w:rsidRPr="0009600A" w:rsidRDefault="00C439FE" w:rsidP="00C439FE">
      <w:pPr>
        <w:spacing w:after="0" w:line="360" w:lineRule="auto"/>
        <w:ind w:left="720" w:hanging="720"/>
        <w:jc w:val="both"/>
        <w:rPr>
          <w:rFonts w:ascii="Times New Roman" w:hAnsi="Times New Roman" w:cs="Times New Roman"/>
          <w:color w:val="000000" w:themeColor="text1"/>
          <w:sz w:val="24"/>
          <w:szCs w:val="24"/>
          <w:shd w:val="clear" w:color="auto" w:fill="FFFFFF"/>
        </w:rPr>
      </w:pPr>
      <w:r w:rsidRPr="0009600A">
        <w:rPr>
          <w:rFonts w:ascii="Times New Roman" w:hAnsi="Times New Roman" w:cs="Times New Roman"/>
          <w:color w:val="000000" w:themeColor="text1"/>
          <w:sz w:val="24"/>
          <w:szCs w:val="24"/>
          <w:shd w:val="clear" w:color="auto" w:fill="FFFFFF"/>
        </w:rPr>
        <w:t>Wattie, N</w:t>
      </w:r>
      <w:r w:rsidR="00B05735"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Schorer, J</w:t>
      </w:r>
      <w:r w:rsidR="00B05735"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Tietjens, M</w:t>
      </w:r>
      <w:r w:rsidR="00B05735"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Baker, J.</w:t>
      </w:r>
      <w:r w:rsidR="00B05735" w:rsidRPr="0009600A">
        <w:rPr>
          <w:rFonts w:ascii="Times New Roman" w:hAnsi="Times New Roman" w:cs="Times New Roman"/>
          <w:color w:val="000000" w:themeColor="text1"/>
          <w:sz w:val="24"/>
          <w:szCs w:val="24"/>
          <w:shd w:val="clear" w:color="auto" w:fill="FFFFFF"/>
        </w:rPr>
        <w:t>,</w:t>
      </w:r>
      <w:r w:rsidRPr="0009600A">
        <w:rPr>
          <w:rFonts w:ascii="Times New Roman" w:hAnsi="Times New Roman" w:cs="Times New Roman"/>
          <w:color w:val="000000" w:themeColor="text1"/>
          <w:sz w:val="24"/>
          <w:szCs w:val="24"/>
          <w:shd w:val="clear" w:color="auto" w:fill="FFFFFF"/>
        </w:rPr>
        <w:t xml:space="preserve"> </w:t>
      </w:r>
      <w:r w:rsidR="00B05735" w:rsidRPr="0009600A">
        <w:rPr>
          <w:rFonts w:ascii="Times New Roman" w:hAnsi="Times New Roman" w:cs="Times New Roman"/>
          <w:color w:val="000000" w:themeColor="text1"/>
          <w:sz w:val="24"/>
          <w:szCs w:val="24"/>
          <w:shd w:val="clear" w:color="auto" w:fill="FFFFFF"/>
        </w:rPr>
        <w:t>&amp;</w:t>
      </w:r>
      <w:r w:rsidRPr="0009600A">
        <w:rPr>
          <w:rFonts w:ascii="Times New Roman" w:hAnsi="Times New Roman" w:cs="Times New Roman"/>
          <w:color w:val="000000" w:themeColor="text1"/>
          <w:sz w:val="24"/>
          <w:szCs w:val="24"/>
          <w:shd w:val="clear" w:color="auto" w:fill="FFFFFF"/>
        </w:rPr>
        <w:t xml:space="preserve"> Cobley S. (2012). Relative age effects in higher education: an investigation of potential long-term impacts resulting from youth sport and education policies. </w:t>
      </w:r>
      <w:r w:rsidRPr="0009600A">
        <w:rPr>
          <w:rFonts w:ascii="Times New Roman" w:hAnsi="Times New Roman" w:cs="Times New Roman"/>
          <w:i/>
          <w:iCs/>
          <w:color w:val="000000" w:themeColor="text1"/>
          <w:sz w:val="24"/>
          <w:szCs w:val="24"/>
          <w:shd w:val="clear" w:color="auto" w:fill="FFFFFF"/>
        </w:rPr>
        <w:t>Talent Development &amp; Excellence</w:t>
      </w:r>
      <w:r w:rsidR="00B05735" w:rsidRPr="0009600A">
        <w:rPr>
          <w:rFonts w:ascii="Times New Roman" w:hAnsi="Times New Roman" w:cs="Times New Roman"/>
          <w:i/>
          <w:iCs/>
          <w:color w:val="000000" w:themeColor="text1"/>
          <w:sz w:val="24"/>
          <w:szCs w:val="24"/>
          <w:shd w:val="clear" w:color="auto" w:fill="FFFFFF"/>
        </w:rPr>
        <w:t xml:space="preserve">, </w:t>
      </w:r>
      <w:r w:rsidRPr="0009600A">
        <w:rPr>
          <w:rFonts w:ascii="Times New Roman" w:hAnsi="Times New Roman" w:cs="Times New Roman"/>
          <w:i/>
          <w:iCs/>
          <w:color w:val="000000" w:themeColor="text1"/>
          <w:sz w:val="24"/>
          <w:szCs w:val="24"/>
          <w:shd w:val="clear" w:color="auto" w:fill="FFFFFF"/>
        </w:rPr>
        <w:t>4</w:t>
      </w:r>
      <w:r w:rsidR="00B05735" w:rsidRPr="0009600A">
        <w:rPr>
          <w:rFonts w:ascii="Times New Roman" w:hAnsi="Times New Roman" w:cs="Times New Roman"/>
          <w:color w:val="000000" w:themeColor="text1"/>
          <w:sz w:val="24"/>
          <w:szCs w:val="24"/>
          <w:shd w:val="clear" w:color="auto" w:fill="FFFFFF"/>
        </w:rPr>
        <w:t xml:space="preserve">(1), </w:t>
      </w:r>
      <w:r w:rsidRPr="0009600A">
        <w:rPr>
          <w:rFonts w:ascii="Times New Roman" w:hAnsi="Times New Roman" w:cs="Times New Roman"/>
          <w:color w:val="000000" w:themeColor="text1"/>
          <w:sz w:val="24"/>
          <w:szCs w:val="24"/>
          <w:shd w:val="clear" w:color="auto" w:fill="FFFFFF"/>
        </w:rPr>
        <w:t>49–63.</w:t>
      </w:r>
    </w:p>
    <w:p w14:paraId="6D4C5A1E" w14:textId="5A8CFC7A" w:rsidR="00E52EC6" w:rsidRPr="0009600A" w:rsidRDefault="00E52EC6" w:rsidP="00064106">
      <w:pPr>
        <w:spacing w:after="0" w:line="360" w:lineRule="auto"/>
        <w:ind w:left="720" w:hanging="720"/>
        <w:jc w:val="both"/>
        <w:rPr>
          <w:rFonts w:ascii="Times New Roman" w:hAnsi="Times New Roman" w:cs="Times New Roman"/>
          <w:color w:val="000000" w:themeColor="text1"/>
          <w:sz w:val="24"/>
          <w:szCs w:val="24"/>
          <w:shd w:val="clear" w:color="auto" w:fill="FFFFFF"/>
        </w:rPr>
      </w:pPr>
    </w:p>
    <w:sectPr w:rsidR="00E52EC6" w:rsidRPr="0009600A" w:rsidSect="00B57213">
      <w:pgSz w:w="11906" w:h="16838"/>
      <w:pgMar w:top="1440" w:right="1440" w:bottom="1440" w:left="1440" w:header="708" w:footer="708" w:gutter="0"/>
      <w:lnNumType w:countBy="1" w:restart="continuou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D5634" w14:textId="77777777" w:rsidR="00D01F6A" w:rsidRDefault="00D01F6A" w:rsidP="00641DC9">
      <w:pPr>
        <w:spacing w:after="0" w:line="240" w:lineRule="auto"/>
      </w:pPr>
      <w:r>
        <w:separator/>
      </w:r>
    </w:p>
  </w:endnote>
  <w:endnote w:type="continuationSeparator" w:id="0">
    <w:p w14:paraId="3CE8DEDF" w14:textId="77777777" w:rsidR="00D01F6A" w:rsidRDefault="00D01F6A" w:rsidP="00641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62190" w14:textId="77777777" w:rsidR="00D01F6A" w:rsidRDefault="00D01F6A" w:rsidP="00641DC9">
      <w:pPr>
        <w:spacing w:after="0" w:line="240" w:lineRule="auto"/>
      </w:pPr>
      <w:r>
        <w:separator/>
      </w:r>
    </w:p>
  </w:footnote>
  <w:footnote w:type="continuationSeparator" w:id="0">
    <w:p w14:paraId="6503D7A3" w14:textId="77777777" w:rsidR="00D01F6A" w:rsidRDefault="00D01F6A" w:rsidP="00641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51F42"/>
    <w:multiLevelType w:val="hybridMultilevel"/>
    <w:tmpl w:val="9F1203D6"/>
    <w:lvl w:ilvl="0" w:tplc="22D0D0A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04625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76976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80A61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6303465">
    <w:abstractNumId w:val="3"/>
  </w:num>
  <w:num w:numId="2" w16cid:durableId="1779063825">
    <w:abstractNumId w:val="2"/>
  </w:num>
  <w:num w:numId="3" w16cid:durableId="806702496">
    <w:abstractNumId w:val="0"/>
  </w:num>
  <w:num w:numId="4" w16cid:durableId="1264454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A3"/>
    <w:rsid w:val="00004C2B"/>
    <w:rsid w:val="00006BA3"/>
    <w:rsid w:val="0001228D"/>
    <w:rsid w:val="000206EA"/>
    <w:rsid w:val="00021065"/>
    <w:rsid w:val="00027D9A"/>
    <w:rsid w:val="00033018"/>
    <w:rsid w:val="00035ECB"/>
    <w:rsid w:val="00041AB1"/>
    <w:rsid w:val="000438F1"/>
    <w:rsid w:val="000501EA"/>
    <w:rsid w:val="00050E80"/>
    <w:rsid w:val="000525D2"/>
    <w:rsid w:val="000540D9"/>
    <w:rsid w:val="000546E4"/>
    <w:rsid w:val="00056F70"/>
    <w:rsid w:val="00062225"/>
    <w:rsid w:val="00063045"/>
    <w:rsid w:val="00064106"/>
    <w:rsid w:val="000648A6"/>
    <w:rsid w:val="00065A60"/>
    <w:rsid w:val="00065F64"/>
    <w:rsid w:val="000714F6"/>
    <w:rsid w:val="00072241"/>
    <w:rsid w:val="000915FC"/>
    <w:rsid w:val="00092B0F"/>
    <w:rsid w:val="0009600A"/>
    <w:rsid w:val="0009630A"/>
    <w:rsid w:val="000A02BB"/>
    <w:rsid w:val="000A058F"/>
    <w:rsid w:val="000A0FAA"/>
    <w:rsid w:val="000A12C1"/>
    <w:rsid w:val="000A14BE"/>
    <w:rsid w:val="000A5048"/>
    <w:rsid w:val="000B21F1"/>
    <w:rsid w:val="000B4A03"/>
    <w:rsid w:val="000B50FF"/>
    <w:rsid w:val="000C0611"/>
    <w:rsid w:val="000C0B25"/>
    <w:rsid w:val="000D0CF7"/>
    <w:rsid w:val="000D3BFD"/>
    <w:rsid w:val="000D5EC1"/>
    <w:rsid w:val="000D7958"/>
    <w:rsid w:val="000E724A"/>
    <w:rsid w:val="000F3193"/>
    <w:rsid w:val="000F673D"/>
    <w:rsid w:val="000F691D"/>
    <w:rsid w:val="00105088"/>
    <w:rsid w:val="00111569"/>
    <w:rsid w:val="00115050"/>
    <w:rsid w:val="00115DBD"/>
    <w:rsid w:val="001202B2"/>
    <w:rsid w:val="00121CC8"/>
    <w:rsid w:val="00122307"/>
    <w:rsid w:val="00136180"/>
    <w:rsid w:val="0014189C"/>
    <w:rsid w:val="0014189E"/>
    <w:rsid w:val="00142721"/>
    <w:rsid w:val="00143404"/>
    <w:rsid w:val="00145184"/>
    <w:rsid w:val="001523B9"/>
    <w:rsid w:val="00173212"/>
    <w:rsid w:val="00174FE5"/>
    <w:rsid w:val="001772DE"/>
    <w:rsid w:val="00184402"/>
    <w:rsid w:val="001964BD"/>
    <w:rsid w:val="001A278B"/>
    <w:rsid w:val="001B1EF1"/>
    <w:rsid w:val="001B2246"/>
    <w:rsid w:val="001B340F"/>
    <w:rsid w:val="001B7116"/>
    <w:rsid w:val="001C6E0D"/>
    <w:rsid w:val="001E09BD"/>
    <w:rsid w:val="001E32CE"/>
    <w:rsid w:val="001E5340"/>
    <w:rsid w:val="001E6240"/>
    <w:rsid w:val="001F2308"/>
    <w:rsid w:val="002046FF"/>
    <w:rsid w:val="0020689C"/>
    <w:rsid w:val="00212F60"/>
    <w:rsid w:val="00214C1F"/>
    <w:rsid w:val="00220C3E"/>
    <w:rsid w:val="00226BEA"/>
    <w:rsid w:val="00240053"/>
    <w:rsid w:val="00244E35"/>
    <w:rsid w:val="00245EFC"/>
    <w:rsid w:val="00255EA7"/>
    <w:rsid w:val="00263D49"/>
    <w:rsid w:val="00267799"/>
    <w:rsid w:val="00272839"/>
    <w:rsid w:val="00272FCB"/>
    <w:rsid w:val="00273F82"/>
    <w:rsid w:val="00275E35"/>
    <w:rsid w:val="0028425D"/>
    <w:rsid w:val="0028754F"/>
    <w:rsid w:val="00295BBA"/>
    <w:rsid w:val="002A0E9D"/>
    <w:rsid w:val="002A4EE4"/>
    <w:rsid w:val="002B18ED"/>
    <w:rsid w:val="002B400B"/>
    <w:rsid w:val="002B6C97"/>
    <w:rsid w:val="002C52DE"/>
    <w:rsid w:val="002D0631"/>
    <w:rsid w:val="002D1EBD"/>
    <w:rsid w:val="002D4E8B"/>
    <w:rsid w:val="002E1E01"/>
    <w:rsid w:val="002E3DFA"/>
    <w:rsid w:val="002F0A81"/>
    <w:rsid w:val="002F0AA5"/>
    <w:rsid w:val="002F16F5"/>
    <w:rsid w:val="002F6364"/>
    <w:rsid w:val="002F761B"/>
    <w:rsid w:val="00302AAF"/>
    <w:rsid w:val="00305000"/>
    <w:rsid w:val="003052A3"/>
    <w:rsid w:val="003062EB"/>
    <w:rsid w:val="003116C0"/>
    <w:rsid w:val="003130E3"/>
    <w:rsid w:val="00314F7B"/>
    <w:rsid w:val="00327919"/>
    <w:rsid w:val="00345B8D"/>
    <w:rsid w:val="00352D32"/>
    <w:rsid w:val="00362DB4"/>
    <w:rsid w:val="00366A3C"/>
    <w:rsid w:val="00366FB0"/>
    <w:rsid w:val="00371B20"/>
    <w:rsid w:val="003733D4"/>
    <w:rsid w:val="00374AE6"/>
    <w:rsid w:val="00375604"/>
    <w:rsid w:val="00385208"/>
    <w:rsid w:val="00394EAF"/>
    <w:rsid w:val="00396123"/>
    <w:rsid w:val="003A43EC"/>
    <w:rsid w:val="003A7877"/>
    <w:rsid w:val="003B3E7B"/>
    <w:rsid w:val="003B42D2"/>
    <w:rsid w:val="003C321E"/>
    <w:rsid w:val="003D2D98"/>
    <w:rsid w:val="003D54E3"/>
    <w:rsid w:val="00400075"/>
    <w:rsid w:val="00401985"/>
    <w:rsid w:val="004026AA"/>
    <w:rsid w:val="00407C82"/>
    <w:rsid w:val="00425B54"/>
    <w:rsid w:val="004338E7"/>
    <w:rsid w:val="00436329"/>
    <w:rsid w:val="004424C3"/>
    <w:rsid w:val="00442FC8"/>
    <w:rsid w:val="00452417"/>
    <w:rsid w:val="004544B4"/>
    <w:rsid w:val="00461639"/>
    <w:rsid w:val="00472F35"/>
    <w:rsid w:val="00473E6E"/>
    <w:rsid w:val="004752B5"/>
    <w:rsid w:val="00477C20"/>
    <w:rsid w:val="00491BE6"/>
    <w:rsid w:val="004977A5"/>
    <w:rsid w:val="004A42A3"/>
    <w:rsid w:val="004A5C41"/>
    <w:rsid w:val="004B2566"/>
    <w:rsid w:val="004B71F3"/>
    <w:rsid w:val="004C6525"/>
    <w:rsid w:val="004D2B13"/>
    <w:rsid w:val="004D34D7"/>
    <w:rsid w:val="004D3DA5"/>
    <w:rsid w:val="004D4897"/>
    <w:rsid w:val="004D6018"/>
    <w:rsid w:val="004E1B8C"/>
    <w:rsid w:val="004E4F5F"/>
    <w:rsid w:val="004E5BF5"/>
    <w:rsid w:val="004F0121"/>
    <w:rsid w:val="004F01F9"/>
    <w:rsid w:val="004F0B81"/>
    <w:rsid w:val="004F2641"/>
    <w:rsid w:val="004F546A"/>
    <w:rsid w:val="004F6781"/>
    <w:rsid w:val="0050212C"/>
    <w:rsid w:val="005068B4"/>
    <w:rsid w:val="00516FED"/>
    <w:rsid w:val="00523E27"/>
    <w:rsid w:val="005275DC"/>
    <w:rsid w:val="0053026E"/>
    <w:rsid w:val="005373BD"/>
    <w:rsid w:val="00547871"/>
    <w:rsid w:val="00561291"/>
    <w:rsid w:val="00565586"/>
    <w:rsid w:val="00567B8A"/>
    <w:rsid w:val="00567D5A"/>
    <w:rsid w:val="005760D1"/>
    <w:rsid w:val="00581151"/>
    <w:rsid w:val="005846A9"/>
    <w:rsid w:val="00592C9F"/>
    <w:rsid w:val="00593AE0"/>
    <w:rsid w:val="00596014"/>
    <w:rsid w:val="005A2677"/>
    <w:rsid w:val="005A4191"/>
    <w:rsid w:val="005B18FC"/>
    <w:rsid w:val="005B239E"/>
    <w:rsid w:val="005B601C"/>
    <w:rsid w:val="005C136D"/>
    <w:rsid w:val="005D1141"/>
    <w:rsid w:val="005D3353"/>
    <w:rsid w:val="005D5FD1"/>
    <w:rsid w:val="005E3966"/>
    <w:rsid w:val="005F59B7"/>
    <w:rsid w:val="005F64C3"/>
    <w:rsid w:val="005F758D"/>
    <w:rsid w:val="006015C7"/>
    <w:rsid w:val="00604CE2"/>
    <w:rsid w:val="00612055"/>
    <w:rsid w:val="0061360F"/>
    <w:rsid w:val="00621691"/>
    <w:rsid w:val="006255FE"/>
    <w:rsid w:val="00625A16"/>
    <w:rsid w:val="00626F02"/>
    <w:rsid w:val="006273F9"/>
    <w:rsid w:val="006305F7"/>
    <w:rsid w:val="00632447"/>
    <w:rsid w:val="00635F2A"/>
    <w:rsid w:val="0064076B"/>
    <w:rsid w:val="00640864"/>
    <w:rsid w:val="0064121C"/>
    <w:rsid w:val="00641DC9"/>
    <w:rsid w:val="0064388C"/>
    <w:rsid w:val="00650655"/>
    <w:rsid w:val="006506A5"/>
    <w:rsid w:val="00666747"/>
    <w:rsid w:val="00671296"/>
    <w:rsid w:val="00676D1C"/>
    <w:rsid w:val="006819DE"/>
    <w:rsid w:val="00682941"/>
    <w:rsid w:val="00685718"/>
    <w:rsid w:val="00691BE9"/>
    <w:rsid w:val="006961A1"/>
    <w:rsid w:val="00697EEF"/>
    <w:rsid w:val="00697F66"/>
    <w:rsid w:val="006A0088"/>
    <w:rsid w:val="006A5385"/>
    <w:rsid w:val="006A5D28"/>
    <w:rsid w:val="006A715A"/>
    <w:rsid w:val="006A7CB1"/>
    <w:rsid w:val="006B4315"/>
    <w:rsid w:val="006C1390"/>
    <w:rsid w:val="006E023D"/>
    <w:rsid w:val="006E04F3"/>
    <w:rsid w:val="006E3964"/>
    <w:rsid w:val="006E7542"/>
    <w:rsid w:val="006F7DF0"/>
    <w:rsid w:val="00702271"/>
    <w:rsid w:val="00703555"/>
    <w:rsid w:val="00703B06"/>
    <w:rsid w:val="00704896"/>
    <w:rsid w:val="0070676E"/>
    <w:rsid w:val="007107C6"/>
    <w:rsid w:val="00713F5D"/>
    <w:rsid w:val="007149E2"/>
    <w:rsid w:val="00714A9F"/>
    <w:rsid w:val="0071731E"/>
    <w:rsid w:val="0072407F"/>
    <w:rsid w:val="00742CBB"/>
    <w:rsid w:val="00750630"/>
    <w:rsid w:val="00756EF4"/>
    <w:rsid w:val="00760437"/>
    <w:rsid w:val="00763B9A"/>
    <w:rsid w:val="0077011B"/>
    <w:rsid w:val="00771C5B"/>
    <w:rsid w:val="00772116"/>
    <w:rsid w:val="00775012"/>
    <w:rsid w:val="00777F99"/>
    <w:rsid w:val="00784EE5"/>
    <w:rsid w:val="007933A3"/>
    <w:rsid w:val="00796950"/>
    <w:rsid w:val="007A4E4D"/>
    <w:rsid w:val="007A5429"/>
    <w:rsid w:val="007A653B"/>
    <w:rsid w:val="007B1251"/>
    <w:rsid w:val="007B28E1"/>
    <w:rsid w:val="007B2F9E"/>
    <w:rsid w:val="007B393B"/>
    <w:rsid w:val="007B3F70"/>
    <w:rsid w:val="007D286A"/>
    <w:rsid w:val="007F066D"/>
    <w:rsid w:val="007F100E"/>
    <w:rsid w:val="007F2269"/>
    <w:rsid w:val="007F4B83"/>
    <w:rsid w:val="007F727E"/>
    <w:rsid w:val="008021E4"/>
    <w:rsid w:val="0080307D"/>
    <w:rsid w:val="00804763"/>
    <w:rsid w:val="00804B36"/>
    <w:rsid w:val="008056E3"/>
    <w:rsid w:val="008076BE"/>
    <w:rsid w:val="00810BC2"/>
    <w:rsid w:val="008149E7"/>
    <w:rsid w:val="00822064"/>
    <w:rsid w:val="008220A3"/>
    <w:rsid w:val="00822EE3"/>
    <w:rsid w:val="00830AFC"/>
    <w:rsid w:val="00835C97"/>
    <w:rsid w:val="00850328"/>
    <w:rsid w:val="00853445"/>
    <w:rsid w:val="008534C6"/>
    <w:rsid w:val="00857AF7"/>
    <w:rsid w:val="00870C32"/>
    <w:rsid w:val="00875151"/>
    <w:rsid w:val="0087565A"/>
    <w:rsid w:val="00876236"/>
    <w:rsid w:val="00876A4F"/>
    <w:rsid w:val="00876DD9"/>
    <w:rsid w:val="008905AA"/>
    <w:rsid w:val="008932E4"/>
    <w:rsid w:val="00893B53"/>
    <w:rsid w:val="00896AF0"/>
    <w:rsid w:val="00896FF4"/>
    <w:rsid w:val="008A2D0E"/>
    <w:rsid w:val="008A3C7F"/>
    <w:rsid w:val="008B5D8B"/>
    <w:rsid w:val="008C006C"/>
    <w:rsid w:val="008C16D0"/>
    <w:rsid w:val="008C2074"/>
    <w:rsid w:val="008C3AB7"/>
    <w:rsid w:val="008C6908"/>
    <w:rsid w:val="008D0833"/>
    <w:rsid w:val="008E3B90"/>
    <w:rsid w:val="008E4266"/>
    <w:rsid w:val="008E695F"/>
    <w:rsid w:val="008E76EB"/>
    <w:rsid w:val="008E7CEE"/>
    <w:rsid w:val="008F1906"/>
    <w:rsid w:val="008F3D10"/>
    <w:rsid w:val="008F629B"/>
    <w:rsid w:val="008F7CFB"/>
    <w:rsid w:val="009043B2"/>
    <w:rsid w:val="009055A1"/>
    <w:rsid w:val="009102D6"/>
    <w:rsid w:val="00916A69"/>
    <w:rsid w:val="009170CA"/>
    <w:rsid w:val="00922423"/>
    <w:rsid w:val="0092410D"/>
    <w:rsid w:val="00926EDD"/>
    <w:rsid w:val="00932E50"/>
    <w:rsid w:val="009359FE"/>
    <w:rsid w:val="00935F40"/>
    <w:rsid w:val="0094737D"/>
    <w:rsid w:val="00953174"/>
    <w:rsid w:val="0095368F"/>
    <w:rsid w:val="009565E4"/>
    <w:rsid w:val="00956D71"/>
    <w:rsid w:val="00961701"/>
    <w:rsid w:val="00966789"/>
    <w:rsid w:val="00972590"/>
    <w:rsid w:val="00973B1D"/>
    <w:rsid w:val="009821E8"/>
    <w:rsid w:val="00983031"/>
    <w:rsid w:val="00987F02"/>
    <w:rsid w:val="00992480"/>
    <w:rsid w:val="009A6343"/>
    <w:rsid w:val="009B1B36"/>
    <w:rsid w:val="009B5B9D"/>
    <w:rsid w:val="009B67BE"/>
    <w:rsid w:val="009B6D81"/>
    <w:rsid w:val="009C73FB"/>
    <w:rsid w:val="009D6409"/>
    <w:rsid w:val="009F1D6F"/>
    <w:rsid w:val="009F4A1C"/>
    <w:rsid w:val="00A03D8F"/>
    <w:rsid w:val="00A0543C"/>
    <w:rsid w:val="00A05A06"/>
    <w:rsid w:val="00A06B4B"/>
    <w:rsid w:val="00A126C3"/>
    <w:rsid w:val="00A14357"/>
    <w:rsid w:val="00A173E5"/>
    <w:rsid w:val="00A23C7A"/>
    <w:rsid w:val="00A25F44"/>
    <w:rsid w:val="00A35EA4"/>
    <w:rsid w:val="00A37679"/>
    <w:rsid w:val="00A3796C"/>
    <w:rsid w:val="00A40B76"/>
    <w:rsid w:val="00A40EAE"/>
    <w:rsid w:val="00A517B5"/>
    <w:rsid w:val="00A81E38"/>
    <w:rsid w:val="00A90541"/>
    <w:rsid w:val="00A93B0C"/>
    <w:rsid w:val="00AA5A97"/>
    <w:rsid w:val="00AB016B"/>
    <w:rsid w:val="00AB6EA3"/>
    <w:rsid w:val="00AC3A0B"/>
    <w:rsid w:val="00AC4D2F"/>
    <w:rsid w:val="00AD0428"/>
    <w:rsid w:val="00AD11B8"/>
    <w:rsid w:val="00AD1F81"/>
    <w:rsid w:val="00AD3B6F"/>
    <w:rsid w:val="00AF11BE"/>
    <w:rsid w:val="00AF3E07"/>
    <w:rsid w:val="00B05735"/>
    <w:rsid w:val="00B06AFE"/>
    <w:rsid w:val="00B122D0"/>
    <w:rsid w:val="00B144C1"/>
    <w:rsid w:val="00B255DE"/>
    <w:rsid w:val="00B30074"/>
    <w:rsid w:val="00B43D33"/>
    <w:rsid w:val="00B47CDE"/>
    <w:rsid w:val="00B47F05"/>
    <w:rsid w:val="00B520B1"/>
    <w:rsid w:val="00B52D0E"/>
    <w:rsid w:val="00B533FC"/>
    <w:rsid w:val="00B5597F"/>
    <w:rsid w:val="00B56061"/>
    <w:rsid w:val="00B57213"/>
    <w:rsid w:val="00B6378F"/>
    <w:rsid w:val="00B67CF1"/>
    <w:rsid w:val="00B804B4"/>
    <w:rsid w:val="00B86A04"/>
    <w:rsid w:val="00B9230A"/>
    <w:rsid w:val="00B9792D"/>
    <w:rsid w:val="00BA43B8"/>
    <w:rsid w:val="00BB19B0"/>
    <w:rsid w:val="00BB6D93"/>
    <w:rsid w:val="00BB730C"/>
    <w:rsid w:val="00BC00EA"/>
    <w:rsid w:val="00BC144D"/>
    <w:rsid w:val="00BC650F"/>
    <w:rsid w:val="00BC78A1"/>
    <w:rsid w:val="00BD5655"/>
    <w:rsid w:val="00BD6E4E"/>
    <w:rsid w:val="00BE7CAD"/>
    <w:rsid w:val="00BF24CF"/>
    <w:rsid w:val="00BF529A"/>
    <w:rsid w:val="00BF588B"/>
    <w:rsid w:val="00BF5C91"/>
    <w:rsid w:val="00BF6948"/>
    <w:rsid w:val="00C04869"/>
    <w:rsid w:val="00C05C79"/>
    <w:rsid w:val="00C06A9F"/>
    <w:rsid w:val="00C1079E"/>
    <w:rsid w:val="00C12E65"/>
    <w:rsid w:val="00C26E85"/>
    <w:rsid w:val="00C35C9B"/>
    <w:rsid w:val="00C36105"/>
    <w:rsid w:val="00C404DD"/>
    <w:rsid w:val="00C42738"/>
    <w:rsid w:val="00C4335E"/>
    <w:rsid w:val="00C439FE"/>
    <w:rsid w:val="00C460C8"/>
    <w:rsid w:val="00C47DC6"/>
    <w:rsid w:val="00C5039B"/>
    <w:rsid w:val="00C50CA4"/>
    <w:rsid w:val="00C50F63"/>
    <w:rsid w:val="00C53910"/>
    <w:rsid w:val="00C5642B"/>
    <w:rsid w:val="00C566BF"/>
    <w:rsid w:val="00C56D1F"/>
    <w:rsid w:val="00C617F2"/>
    <w:rsid w:val="00C62A55"/>
    <w:rsid w:val="00C74DAF"/>
    <w:rsid w:val="00C84F04"/>
    <w:rsid w:val="00C9333E"/>
    <w:rsid w:val="00C97807"/>
    <w:rsid w:val="00CA1FA9"/>
    <w:rsid w:val="00CA206F"/>
    <w:rsid w:val="00CA356C"/>
    <w:rsid w:val="00CA64DB"/>
    <w:rsid w:val="00CB29E1"/>
    <w:rsid w:val="00CB3371"/>
    <w:rsid w:val="00CB78C4"/>
    <w:rsid w:val="00CC238E"/>
    <w:rsid w:val="00CC248B"/>
    <w:rsid w:val="00CC43BA"/>
    <w:rsid w:val="00CD2965"/>
    <w:rsid w:val="00CD370C"/>
    <w:rsid w:val="00CD4FF4"/>
    <w:rsid w:val="00CD79BB"/>
    <w:rsid w:val="00CE5BEC"/>
    <w:rsid w:val="00CF461A"/>
    <w:rsid w:val="00CF73F4"/>
    <w:rsid w:val="00D003C1"/>
    <w:rsid w:val="00D01F6A"/>
    <w:rsid w:val="00D02324"/>
    <w:rsid w:val="00D02F2B"/>
    <w:rsid w:val="00D03E9A"/>
    <w:rsid w:val="00D04FB9"/>
    <w:rsid w:val="00D06EA3"/>
    <w:rsid w:val="00D10F2D"/>
    <w:rsid w:val="00D13F59"/>
    <w:rsid w:val="00D17673"/>
    <w:rsid w:val="00D205A6"/>
    <w:rsid w:val="00D20741"/>
    <w:rsid w:val="00D216E9"/>
    <w:rsid w:val="00D22DEB"/>
    <w:rsid w:val="00D23115"/>
    <w:rsid w:val="00D242E1"/>
    <w:rsid w:val="00D327B9"/>
    <w:rsid w:val="00D33AC9"/>
    <w:rsid w:val="00D42E1C"/>
    <w:rsid w:val="00D55CFC"/>
    <w:rsid w:val="00D74F7E"/>
    <w:rsid w:val="00D76E25"/>
    <w:rsid w:val="00D80B6A"/>
    <w:rsid w:val="00D85F3E"/>
    <w:rsid w:val="00D87454"/>
    <w:rsid w:val="00D92A80"/>
    <w:rsid w:val="00D96701"/>
    <w:rsid w:val="00DA1A72"/>
    <w:rsid w:val="00DA260F"/>
    <w:rsid w:val="00DA427D"/>
    <w:rsid w:val="00DA57F9"/>
    <w:rsid w:val="00DA60FD"/>
    <w:rsid w:val="00DB780E"/>
    <w:rsid w:val="00DC09C6"/>
    <w:rsid w:val="00DC1979"/>
    <w:rsid w:val="00DC370B"/>
    <w:rsid w:val="00DC583F"/>
    <w:rsid w:val="00DD048A"/>
    <w:rsid w:val="00DD626B"/>
    <w:rsid w:val="00DE222E"/>
    <w:rsid w:val="00DE251B"/>
    <w:rsid w:val="00DE3304"/>
    <w:rsid w:val="00DE3AB7"/>
    <w:rsid w:val="00DE46F5"/>
    <w:rsid w:val="00DE4BBA"/>
    <w:rsid w:val="00DF479C"/>
    <w:rsid w:val="00DF5142"/>
    <w:rsid w:val="00E006B5"/>
    <w:rsid w:val="00E01974"/>
    <w:rsid w:val="00E100E0"/>
    <w:rsid w:val="00E1340F"/>
    <w:rsid w:val="00E13A93"/>
    <w:rsid w:val="00E217D6"/>
    <w:rsid w:val="00E238E7"/>
    <w:rsid w:val="00E2439F"/>
    <w:rsid w:val="00E375C8"/>
    <w:rsid w:val="00E378FA"/>
    <w:rsid w:val="00E424F8"/>
    <w:rsid w:val="00E44ABA"/>
    <w:rsid w:val="00E46E2F"/>
    <w:rsid w:val="00E46E85"/>
    <w:rsid w:val="00E52EC6"/>
    <w:rsid w:val="00E53DE3"/>
    <w:rsid w:val="00E576BF"/>
    <w:rsid w:val="00E71BFB"/>
    <w:rsid w:val="00E72ADB"/>
    <w:rsid w:val="00E82CB3"/>
    <w:rsid w:val="00E82E7D"/>
    <w:rsid w:val="00E937A3"/>
    <w:rsid w:val="00EB1CB5"/>
    <w:rsid w:val="00EB3015"/>
    <w:rsid w:val="00EB4536"/>
    <w:rsid w:val="00EB6972"/>
    <w:rsid w:val="00ED6E11"/>
    <w:rsid w:val="00EE4391"/>
    <w:rsid w:val="00EE54B9"/>
    <w:rsid w:val="00EE6809"/>
    <w:rsid w:val="00EF221B"/>
    <w:rsid w:val="00EF49A9"/>
    <w:rsid w:val="00F04F85"/>
    <w:rsid w:val="00F10599"/>
    <w:rsid w:val="00F12CB3"/>
    <w:rsid w:val="00F17904"/>
    <w:rsid w:val="00F248E3"/>
    <w:rsid w:val="00F2570E"/>
    <w:rsid w:val="00F27451"/>
    <w:rsid w:val="00F30817"/>
    <w:rsid w:val="00F34A83"/>
    <w:rsid w:val="00F41E33"/>
    <w:rsid w:val="00F51D49"/>
    <w:rsid w:val="00F535B6"/>
    <w:rsid w:val="00F55D57"/>
    <w:rsid w:val="00F64F81"/>
    <w:rsid w:val="00F65F1C"/>
    <w:rsid w:val="00F66A26"/>
    <w:rsid w:val="00F71075"/>
    <w:rsid w:val="00F75A78"/>
    <w:rsid w:val="00F76ED7"/>
    <w:rsid w:val="00F778CF"/>
    <w:rsid w:val="00F82177"/>
    <w:rsid w:val="00F8467C"/>
    <w:rsid w:val="00F8616D"/>
    <w:rsid w:val="00F94CB5"/>
    <w:rsid w:val="00F9715B"/>
    <w:rsid w:val="00FA0725"/>
    <w:rsid w:val="00FA1176"/>
    <w:rsid w:val="00FA3CEA"/>
    <w:rsid w:val="00FA5895"/>
    <w:rsid w:val="00FB1591"/>
    <w:rsid w:val="00FB397D"/>
    <w:rsid w:val="00FB73DA"/>
    <w:rsid w:val="00FC00AC"/>
    <w:rsid w:val="00FD02AB"/>
    <w:rsid w:val="00FD27FB"/>
    <w:rsid w:val="00FD2B3F"/>
    <w:rsid w:val="00FD2DE9"/>
    <w:rsid w:val="00FD5A17"/>
    <w:rsid w:val="00FD5C44"/>
    <w:rsid w:val="00FD606E"/>
    <w:rsid w:val="00FE0EE4"/>
    <w:rsid w:val="00FE16B7"/>
    <w:rsid w:val="00FE1BAF"/>
    <w:rsid w:val="00FE3223"/>
    <w:rsid w:val="00FE37D1"/>
    <w:rsid w:val="00FE476A"/>
    <w:rsid w:val="00FE6AF4"/>
    <w:rsid w:val="00FF01FD"/>
    <w:rsid w:val="00FF27A0"/>
    <w:rsid w:val="00FF6DAE"/>
    <w:rsid w:val="00FF7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FBA57"/>
  <w15:chartTrackingRefBased/>
  <w15:docId w15:val="{D4BC123D-D6E5-4939-BC60-B2656AAB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9C6"/>
    <w:pPr>
      <w:keepNext/>
      <w:keepLines/>
      <w:spacing w:before="360" w:after="12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DC09C6"/>
    <w:pPr>
      <w:keepNext/>
      <w:keepLines/>
      <w:spacing w:before="160" w:after="12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523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D3B6F"/>
    <w:rPr>
      <w:i/>
      <w:iCs/>
    </w:rPr>
  </w:style>
  <w:style w:type="paragraph" w:styleId="Caption">
    <w:name w:val="caption"/>
    <w:basedOn w:val="Normal"/>
    <w:next w:val="Normal"/>
    <w:uiPriority w:val="35"/>
    <w:unhideWhenUsed/>
    <w:qFormat/>
    <w:rsid w:val="001E5340"/>
    <w:pPr>
      <w:spacing w:after="200" w:line="240" w:lineRule="auto"/>
    </w:pPr>
    <w:rPr>
      <w:rFonts w:ascii="Arial" w:hAnsi="Arial"/>
      <w:iCs/>
      <w:sz w:val="16"/>
      <w:szCs w:val="18"/>
    </w:rPr>
  </w:style>
  <w:style w:type="character" w:customStyle="1" w:styleId="Heading1Char">
    <w:name w:val="Heading 1 Char"/>
    <w:basedOn w:val="DefaultParagraphFont"/>
    <w:link w:val="Heading1"/>
    <w:uiPriority w:val="9"/>
    <w:rsid w:val="00DC09C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DC09C6"/>
    <w:rPr>
      <w:rFonts w:ascii="Times New Roman" w:eastAsiaTheme="majorEastAsia" w:hAnsi="Times New Roman" w:cstheme="majorBidi"/>
      <w:b/>
      <w:sz w:val="24"/>
      <w:szCs w:val="26"/>
    </w:rPr>
  </w:style>
  <w:style w:type="paragraph" w:styleId="TOCHeading">
    <w:name w:val="TOC Heading"/>
    <w:basedOn w:val="Heading1"/>
    <w:next w:val="Normal"/>
    <w:uiPriority w:val="39"/>
    <w:unhideWhenUsed/>
    <w:qFormat/>
    <w:rsid w:val="004F6781"/>
    <w:pPr>
      <w:spacing w:before="240" w:after="0"/>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FD2B3F"/>
    <w:pPr>
      <w:tabs>
        <w:tab w:val="left" w:pos="440"/>
        <w:tab w:val="right" w:leader="dot" w:pos="9016"/>
      </w:tabs>
      <w:spacing w:after="100" w:line="360" w:lineRule="auto"/>
    </w:pPr>
  </w:style>
  <w:style w:type="paragraph" w:styleId="TOC2">
    <w:name w:val="toc 2"/>
    <w:basedOn w:val="Normal"/>
    <w:next w:val="Normal"/>
    <w:autoRedefine/>
    <w:uiPriority w:val="39"/>
    <w:unhideWhenUsed/>
    <w:rsid w:val="004F6781"/>
    <w:pPr>
      <w:spacing w:after="100"/>
      <w:ind w:left="220"/>
    </w:pPr>
  </w:style>
  <w:style w:type="character" w:styleId="Hyperlink">
    <w:name w:val="Hyperlink"/>
    <w:basedOn w:val="DefaultParagraphFont"/>
    <w:uiPriority w:val="99"/>
    <w:unhideWhenUsed/>
    <w:rsid w:val="004F6781"/>
    <w:rPr>
      <w:color w:val="0563C1" w:themeColor="hyperlink"/>
      <w:u w:val="single"/>
    </w:rPr>
  </w:style>
  <w:style w:type="paragraph" w:styleId="Header">
    <w:name w:val="header"/>
    <w:basedOn w:val="Normal"/>
    <w:link w:val="HeaderChar"/>
    <w:uiPriority w:val="99"/>
    <w:unhideWhenUsed/>
    <w:rsid w:val="00641D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DC9"/>
  </w:style>
  <w:style w:type="paragraph" w:styleId="Footer">
    <w:name w:val="footer"/>
    <w:basedOn w:val="Normal"/>
    <w:link w:val="FooterChar"/>
    <w:uiPriority w:val="99"/>
    <w:unhideWhenUsed/>
    <w:rsid w:val="00641D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DC9"/>
  </w:style>
  <w:style w:type="character" w:customStyle="1" w:styleId="Heading3Char">
    <w:name w:val="Heading 3 Char"/>
    <w:basedOn w:val="DefaultParagraphFont"/>
    <w:link w:val="Heading3"/>
    <w:uiPriority w:val="9"/>
    <w:semiHidden/>
    <w:rsid w:val="00523E2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E52EC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Affiliation">
    <w:name w:val="Affiliation"/>
    <w:basedOn w:val="Normal"/>
    <w:qFormat/>
    <w:rsid w:val="00D20741"/>
    <w:pPr>
      <w:spacing w:before="240" w:after="0" w:line="360" w:lineRule="auto"/>
    </w:pPr>
    <w:rPr>
      <w:rFonts w:ascii="Times New Roman" w:eastAsia="Times New Roman" w:hAnsi="Times New Roman" w:cs="Times New Roman"/>
      <w:i/>
      <w:kern w:val="0"/>
      <w:sz w:val="24"/>
      <w:szCs w:val="24"/>
      <w:lang w:eastAsia="en-GB"/>
      <w14:ligatures w14:val="none"/>
    </w:rPr>
  </w:style>
  <w:style w:type="character" w:styleId="CommentReference">
    <w:name w:val="annotation reference"/>
    <w:basedOn w:val="DefaultParagraphFont"/>
    <w:uiPriority w:val="99"/>
    <w:semiHidden/>
    <w:unhideWhenUsed/>
    <w:rsid w:val="008C16D0"/>
    <w:rPr>
      <w:sz w:val="16"/>
      <w:szCs w:val="16"/>
    </w:rPr>
  </w:style>
  <w:style w:type="paragraph" w:styleId="CommentText">
    <w:name w:val="annotation text"/>
    <w:basedOn w:val="Normal"/>
    <w:link w:val="CommentTextChar"/>
    <w:uiPriority w:val="99"/>
    <w:unhideWhenUsed/>
    <w:rsid w:val="008C16D0"/>
    <w:pPr>
      <w:spacing w:line="240" w:lineRule="auto"/>
    </w:pPr>
    <w:rPr>
      <w:sz w:val="20"/>
      <w:szCs w:val="20"/>
    </w:rPr>
  </w:style>
  <w:style w:type="character" w:customStyle="1" w:styleId="CommentTextChar">
    <w:name w:val="Comment Text Char"/>
    <w:basedOn w:val="DefaultParagraphFont"/>
    <w:link w:val="CommentText"/>
    <w:uiPriority w:val="99"/>
    <w:rsid w:val="008C16D0"/>
    <w:rPr>
      <w:sz w:val="20"/>
      <w:szCs w:val="20"/>
    </w:rPr>
  </w:style>
  <w:style w:type="paragraph" w:styleId="CommentSubject">
    <w:name w:val="annotation subject"/>
    <w:basedOn w:val="CommentText"/>
    <w:next w:val="CommentText"/>
    <w:link w:val="CommentSubjectChar"/>
    <w:uiPriority w:val="99"/>
    <w:semiHidden/>
    <w:unhideWhenUsed/>
    <w:rsid w:val="008C16D0"/>
    <w:rPr>
      <w:b/>
      <w:bCs/>
    </w:rPr>
  </w:style>
  <w:style w:type="character" w:customStyle="1" w:styleId="CommentSubjectChar">
    <w:name w:val="Comment Subject Char"/>
    <w:basedOn w:val="CommentTextChar"/>
    <w:link w:val="CommentSubject"/>
    <w:uiPriority w:val="99"/>
    <w:semiHidden/>
    <w:rsid w:val="008C16D0"/>
    <w:rPr>
      <w:b/>
      <w:bCs/>
      <w:sz w:val="20"/>
      <w:szCs w:val="20"/>
    </w:rPr>
  </w:style>
  <w:style w:type="paragraph" w:styleId="Revision">
    <w:name w:val="Revision"/>
    <w:hidden/>
    <w:uiPriority w:val="99"/>
    <w:semiHidden/>
    <w:rsid w:val="00966789"/>
    <w:pPr>
      <w:spacing w:after="0" w:line="240" w:lineRule="auto"/>
    </w:pPr>
  </w:style>
  <w:style w:type="character" w:styleId="UnresolvedMention">
    <w:name w:val="Unresolved Mention"/>
    <w:basedOn w:val="DefaultParagraphFont"/>
    <w:uiPriority w:val="99"/>
    <w:semiHidden/>
    <w:unhideWhenUsed/>
    <w:rsid w:val="005B18FC"/>
    <w:rPr>
      <w:color w:val="605E5C"/>
      <w:shd w:val="clear" w:color="auto" w:fill="E1DFDD"/>
    </w:rPr>
  </w:style>
  <w:style w:type="paragraph" w:styleId="BalloonText">
    <w:name w:val="Balloon Text"/>
    <w:basedOn w:val="Normal"/>
    <w:link w:val="BalloonTextChar"/>
    <w:uiPriority w:val="99"/>
    <w:semiHidden/>
    <w:unhideWhenUsed/>
    <w:rsid w:val="00DE2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22E"/>
    <w:rPr>
      <w:rFonts w:ascii="Segoe UI" w:hAnsi="Segoe UI" w:cs="Segoe UI"/>
      <w:sz w:val="18"/>
      <w:szCs w:val="18"/>
    </w:rPr>
  </w:style>
  <w:style w:type="character" w:styleId="LineNumber">
    <w:name w:val="line number"/>
    <w:basedOn w:val="DefaultParagraphFont"/>
    <w:uiPriority w:val="99"/>
    <w:semiHidden/>
    <w:unhideWhenUsed/>
    <w:rsid w:val="00065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81652">
      <w:bodyDiv w:val="1"/>
      <w:marLeft w:val="0"/>
      <w:marRight w:val="0"/>
      <w:marTop w:val="0"/>
      <w:marBottom w:val="0"/>
      <w:divBdr>
        <w:top w:val="none" w:sz="0" w:space="0" w:color="auto"/>
        <w:left w:val="none" w:sz="0" w:space="0" w:color="auto"/>
        <w:bottom w:val="none" w:sz="0" w:space="0" w:color="auto"/>
        <w:right w:val="none" w:sz="0" w:space="0" w:color="auto"/>
      </w:divBdr>
    </w:div>
    <w:div w:id="1362703415">
      <w:bodyDiv w:val="1"/>
      <w:marLeft w:val="0"/>
      <w:marRight w:val="0"/>
      <w:marTop w:val="0"/>
      <w:marBottom w:val="0"/>
      <w:divBdr>
        <w:top w:val="none" w:sz="0" w:space="0" w:color="auto"/>
        <w:left w:val="none" w:sz="0" w:space="0" w:color="auto"/>
        <w:bottom w:val="none" w:sz="0" w:space="0" w:color="auto"/>
        <w:right w:val="none" w:sz="0" w:space="0" w:color="auto"/>
      </w:divBdr>
    </w:div>
    <w:div w:id="1738018312">
      <w:bodyDiv w:val="1"/>
      <w:marLeft w:val="0"/>
      <w:marRight w:val="0"/>
      <w:marTop w:val="0"/>
      <w:marBottom w:val="0"/>
      <w:divBdr>
        <w:top w:val="none" w:sz="0" w:space="0" w:color="auto"/>
        <w:left w:val="none" w:sz="0" w:space="0" w:color="auto"/>
        <w:bottom w:val="none" w:sz="0" w:space="0" w:color="auto"/>
        <w:right w:val="none" w:sz="0" w:space="0" w:color="auto"/>
      </w:divBdr>
    </w:div>
    <w:div w:id="181937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61626-9BCA-4E57-B6E4-1BB82C992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2297</TotalTime>
  <Pages>15</Pages>
  <Words>5060</Words>
  <Characters>28843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Kim</dc:creator>
  <cp:keywords/>
  <dc:description/>
  <cp:lastModifiedBy>Scott Nicholls</cp:lastModifiedBy>
  <cp:revision>253</cp:revision>
  <dcterms:created xsi:type="dcterms:W3CDTF">2023-07-13T15:04:00Z</dcterms:created>
  <dcterms:modified xsi:type="dcterms:W3CDTF">2024-10-01T10:35:00Z</dcterms:modified>
</cp:coreProperties>
</file>