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1A11" w14:textId="77777777" w:rsidR="006172FC" w:rsidRPr="0071654E" w:rsidRDefault="006172FC" w:rsidP="0048695E">
      <w:pPr>
        <w:pStyle w:val="Heading1"/>
      </w:pPr>
      <w:r w:rsidRPr="0071654E">
        <w:t>Abstract</w:t>
      </w:r>
    </w:p>
    <w:p w14:paraId="36E99D6D" w14:textId="46FACD5F" w:rsidR="00D20386" w:rsidRDefault="00D20386" w:rsidP="00D20386">
      <w:pPr>
        <w:rPr>
          <w:rFonts w:ascii="Arial" w:hAnsi="Arial" w:cs="Arial"/>
          <w:sz w:val="20"/>
          <w:szCs w:val="20"/>
        </w:rPr>
      </w:pPr>
      <w:r>
        <w:rPr>
          <w:rFonts w:ascii="Arial" w:hAnsi="Arial" w:cs="Arial"/>
          <w:sz w:val="20"/>
          <w:szCs w:val="20"/>
        </w:rPr>
        <w:t>B</w:t>
      </w:r>
      <w:r w:rsidRPr="004C1685">
        <w:rPr>
          <w:rFonts w:ascii="Arial" w:hAnsi="Arial" w:cs="Arial"/>
          <w:sz w:val="20"/>
          <w:szCs w:val="20"/>
        </w:rPr>
        <w:t xml:space="preserve">ackground; </w:t>
      </w:r>
      <w:r>
        <w:rPr>
          <w:rFonts w:ascii="Arial" w:hAnsi="Arial" w:cs="Arial"/>
          <w:sz w:val="20"/>
          <w:szCs w:val="20"/>
        </w:rPr>
        <w:t>A recent global review of pressure ulcers contained no studies from Africa.</w:t>
      </w:r>
    </w:p>
    <w:p w14:paraId="6239E833" w14:textId="5726B371" w:rsidR="00274C0F" w:rsidRPr="0071654E" w:rsidRDefault="00274C0F" w:rsidP="002277A6">
      <w:r w:rsidRPr="0071654E">
        <w:t>Objective: To identify the prevalence</w:t>
      </w:r>
      <w:r w:rsidR="00902ED5" w:rsidRPr="0071654E">
        <w:t xml:space="preserve"> and incidence</w:t>
      </w:r>
      <w:r w:rsidRPr="0071654E">
        <w:t xml:space="preserve"> of pressure ulcers in </w:t>
      </w:r>
      <w:r w:rsidR="00247F08" w:rsidRPr="0071654E">
        <w:t>Africa.</w:t>
      </w:r>
    </w:p>
    <w:p w14:paraId="3565DDBA" w14:textId="3D95C3F5" w:rsidR="00CD336E" w:rsidRDefault="00CD336E" w:rsidP="00CD336E">
      <w:pPr>
        <w:rPr>
          <w:rFonts w:ascii="Arial" w:hAnsi="Arial" w:cs="Arial"/>
          <w:sz w:val="20"/>
          <w:szCs w:val="20"/>
        </w:rPr>
      </w:pPr>
      <w:r>
        <w:rPr>
          <w:rFonts w:ascii="Arial" w:hAnsi="Arial" w:cs="Arial"/>
          <w:sz w:val="20"/>
          <w:szCs w:val="20"/>
        </w:rPr>
        <w:t>Data sources: Bibliographic databases, African specific databases, grey literature.</w:t>
      </w:r>
    </w:p>
    <w:p w14:paraId="36A5CA6D" w14:textId="34C0724F" w:rsidR="00CD336E" w:rsidRDefault="00CD336E" w:rsidP="00CD336E">
      <w:pPr>
        <w:rPr>
          <w:rFonts w:ascii="Arial" w:hAnsi="Arial" w:cs="Arial"/>
          <w:sz w:val="20"/>
          <w:szCs w:val="20"/>
        </w:rPr>
      </w:pPr>
      <w:r>
        <w:rPr>
          <w:rFonts w:ascii="Arial" w:hAnsi="Arial" w:cs="Arial"/>
          <w:sz w:val="20"/>
          <w:szCs w:val="20"/>
        </w:rPr>
        <w:t>Study eligibility criteria: Studies with prevalence or incidence data of pressure ulcers from Africa since the year 2000.</w:t>
      </w:r>
    </w:p>
    <w:p w14:paraId="6998900D" w14:textId="639F955A" w:rsidR="00CD336E" w:rsidRDefault="00CD336E" w:rsidP="00CD336E">
      <w:pPr>
        <w:rPr>
          <w:rFonts w:ascii="Arial" w:hAnsi="Arial" w:cs="Arial"/>
          <w:sz w:val="20"/>
          <w:szCs w:val="20"/>
        </w:rPr>
      </w:pPr>
      <w:r>
        <w:rPr>
          <w:rFonts w:ascii="Arial" w:hAnsi="Arial" w:cs="Arial"/>
          <w:sz w:val="20"/>
          <w:szCs w:val="20"/>
        </w:rPr>
        <w:t xml:space="preserve">Participants: </w:t>
      </w:r>
      <w:r w:rsidR="005510FB" w:rsidRPr="005510FB">
        <w:t>Any age, including children, in any setting</w:t>
      </w:r>
      <w:r w:rsidR="005510FB">
        <w:rPr>
          <w:rFonts w:ascii="Arial" w:hAnsi="Arial" w:cs="Arial"/>
          <w:sz w:val="20"/>
          <w:szCs w:val="20"/>
        </w:rPr>
        <w:t>, specifically including hospital patients from any clinical area but not restricted to hospital settings</w:t>
      </w:r>
      <w:r>
        <w:rPr>
          <w:rFonts w:ascii="Arial" w:hAnsi="Arial" w:cs="Arial"/>
          <w:sz w:val="20"/>
          <w:szCs w:val="20"/>
        </w:rPr>
        <w:t>.</w:t>
      </w:r>
    </w:p>
    <w:p w14:paraId="7D3A5398" w14:textId="0FA55591" w:rsidR="00CD336E" w:rsidRDefault="00CD336E" w:rsidP="00CD336E">
      <w:pPr>
        <w:rPr>
          <w:rFonts w:ascii="Arial" w:hAnsi="Arial" w:cs="Arial"/>
          <w:sz w:val="20"/>
          <w:szCs w:val="20"/>
        </w:rPr>
      </w:pPr>
      <w:r>
        <w:rPr>
          <w:rFonts w:ascii="Arial" w:hAnsi="Arial" w:cs="Arial"/>
          <w:sz w:val="20"/>
          <w:szCs w:val="20"/>
        </w:rPr>
        <w:t>S</w:t>
      </w:r>
      <w:r w:rsidRPr="004C1685">
        <w:rPr>
          <w:rFonts w:ascii="Arial" w:hAnsi="Arial" w:cs="Arial"/>
          <w:sz w:val="20"/>
          <w:szCs w:val="20"/>
        </w:rPr>
        <w:t xml:space="preserve">tudy </w:t>
      </w:r>
      <w:r>
        <w:rPr>
          <w:rFonts w:ascii="Arial" w:hAnsi="Arial" w:cs="Arial"/>
          <w:sz w:val="20"/>
          <w:szCs w:val="20"/>
        </w:rPr>
        <w:t xml:space="preserve">appraisal and synthesis methods: Hoy score for bias, </w:t>
      </w:r>
      <w:r w:rsidRPr="0071654E">
        <w:t>Joanna Briggs Institute Critical Appraisal Instrument</w:t>
      </w:r>
      <w:r>
        <w:t>.</w:t>
      </w:r>
    </w:p>
    <w:p w14:paraId="628DC744" w14:textId="75846459" w:rsidR="00274C0F" w:rsidRPr="0071654E" w:rsidRDefault="00274C0F" w:rsidP="002277A6">
      <w:r w:rsidRPr="0071654E">
        <w:t xml:space="preserve">Method: </w:t>
      </w:r>
      <w:r w:rsidR="00CE6BBE" w:rsidRPr="0071654E">
        <w:t>We followed the PRISMA guideline for s</w:t>
      </w:r>
      <w:r w:rsidRPr="0071654E">
        <w:t>ystematic</w:t>
      </w:r>
      <w:r w:rsidR="00995E78">
        <w:t xml:space="preserve"> reviews</w:t>
      </w:r>
      <w:r w:rsidR="00E02F32" w:rsidRPr="0071654E">
        <w:t xml:space="preserve">. We </w:t>
      </w:r>
      <w:r w:rsidR="00CE6BBE" w:rsidRPr="0071654E">
        <w:t>searched Embase, Medline</w:t>
      </w:r>
      <w:r w:rsidR="00247F08" w:rsidRPr="0071654E">
        <w:t xml:space="preserve">, </w:t>
      </w:r>
      <w:r w:rsidR="00247F08" w:rsidRPr="0071654E">
        <w:rPr>
          <w:lang w:eastAsia="en-GB"/>
        </w:rPr>
        <w:t>Scopus</w:t>
      </w:r>
      <w:r w:rsidR="00995E78">
        <w:rPr>
          <w:lang w:eastAsia="en-GB"/>
        </w:rPr>
        <w:t>,</w:t>
      </w:r>
      <w:r w:rsidR="00CE6BBE" w:rsidRPr="0071654E">
        <w:t xml:space="preserve"> CINHAL</w:t>
      </w:r>
      <w:r w:rsidR="009F00F4">
        <w:t>,</w:t>
      </w:r>
      <w:r w:rsidR="00995E78">
        <w:t xml:space="preserve"> </w:t>
      </w:r>
      <w:r w:rsidR="009F00F4">
        <w:t xml:space="preserve">Google Scholar, </w:t>
      </w:r>
      <w:r w:rsidR="00995E78">
        <w:t>specialist African databases</w:t>
      </w:r>
      <w:r w:rsidR="00CE6BBE" w:rsidRPr="0071654E">
        <w:t xml:space="preserve"> </w:t>
      </w:r>
      <w:r w:rsidR="009F00F4">
        <w:t xml:space="preserve">and grey literature </w:t>
      </w:r>
      <w:r w:rsidR="00CE6BBE" w:rsidRPr="0071654E">
        <w:t>for studies reporting incidence or prevalence data.</w:t>
      </w:r>
      <w:r w:rsidR="00247F08" w:rsidRPr="0071654E">
        <w:t xml:space="preserve"> </w:t>
      </w:r>
    </w:p>
    <w:p w14:paraId="74225444" w14:textId="1B687D20" w:rsidR="00247F08" w:rsidRPr="0071654E" w:rsidRDefault="00274C0F" w:rsidP="00247F08">
      <w:r w:rsidRPr="0071654E">
        <w:rPr>
          <w:rFonts w:ascii="Arial" w:hAnsi="Arial" w:cs="Arial"/>
          <w:color w:val="555555"/>
          <w:sz w:val="21"/>
          <w:szCs w:val="21"/>
        </w:rPr>
        <w:t xml:space="preserve">Results: </w:t>
      </w:r>
      <w:r w:rsidR="00960AA6">
        <w:rPr>
          <w:rFonts w:ascii="Arial" w:hAnsi="Arial" w:cs="Arial"/>
          <w:color w:val="555555"/>
          <w:sz w:val="21"/>
          <w:szCs w:val="21"/>
        </w:rPr>
        <w:t>Nineteen</w:t>
      </w:r>
      <w:r w:rsidR="005510FB">
        <w:rPr>
          <w:rFonts w:ascii="Arial" w:hAnsi="Arial" w:cs="Arial"/>
          <w:color w:val="555555"/>
          <w:sz w:val="21"/>
          <w:szCs w:val="21"/>
        </w:rPr>
        <w:t xml:space="preserve"> </w:t>
      </w:r>
      <w:r w:rsidR="00902ED5" w:rsidRPr="0071654E">
        <w:rPr>
          <w:rFonts w:ascii="Arial" w:hAnsi="Arial" w:cs="Arial"/>
          <w:color w:val="555555"/>
          <w:sz w:val="21"/>
          <w:szCs w:val="21"/>
        </w:rPr>
        <w:t xml:space="preserve">studies met the inclusion </w:t>
      </w:r>
      <w:r w:rsidR="00E4748B" w:rsidRPr="0071654E">
        <w:rPr>
          <w:rFonts w:ascii="Arial" w:hAnsi="Arial" w:cs="Arial"/>
          <w:color w:val="555555"/>
          <w:sz w:val="21"/>
          <w:szCs w:val="21"/>
        </w:rPr>
        <w:t>criteria</w:t>
      </w:r>
      <w:r w:rsidR="00902ED5" w:rsidRPr="0071654E">
        <w:rPr>
          <w:rFonts w:ascii="Arial" w:hAnsi="Arial" w:cs="Arial"/>
          <w:color w:val="555555"/>
          <w:sz w:val="21"/>
          <w:szCs w:val="21"/>
        </w:rPr>
        <w:t xml:space="preserve"> an</w:t>
      </w:r>
      <w:r w:rsidR="00995E78">
        <w:rPr>
          <w:rFonts w:ascii="Arial" w:hAnsi="Arial" w:cs="Arial"/>
          <w:color w:val="555555"/>
          <w:sz w:val="21"/>
          <w:szCs w:val="21"/>
        </w:rPr>
        <w:t>d were</w:t>
      </w:r>
      <w:r w:rsidR="00902ED5" w:rsidRPr="0071654E">
        <w:rPr>
          <w:rFonts w:ascii="Arial" w:hAnsi="Arial" w:cs="Arial"/>
          <w:color w:val="555555"/>
          <w:sz w:val="21"/>
          <w:szCs w:val="21"/>
        </w:rPr>
        <w:t xml:space="preserve"> included in the study.</w:t>
      </w:r>
      <w:r w:rsidR="009F05FC" w:rsidRPr="0071654E">
        <w:t xml:space="preserve"> </w:t>
      </w:r>
      <w:r w:rsidR="008448D2" w:rsidRPr="0071654E">
        <w:t xml:space="preserve"> </w:t>
      </w:r>
      <w:r w:rsidR="00960AA6">
        <w:t>Point p</w:t>
      </w:r>
      <w:r w:rsidR="000D6E0A" w:rsidRPr="0071654E">
        <w:t xml:space="preserve">revalence rates varied from </w:t>
      </w:r>
      <w:r w:rsidR="00995E78">
        <w:t>3.4</w:t>
      </w:r>
      <w:r w:rsidR="000D6E0A" w:rsidRPr="0071654E">
        <w:t xml:space="preserve">% to </w:t>
      </w:r>
      <w:r w:rsidR="00960AA6">
        <w:t>18.6</w:t>
      </w:r>
      <w:r w:rsidR="000D6E0A" w:rsidRPr="0071654E">
        <w:t>%</w:t>
      </w:r>
      <w:r w:rsidR="00995E78">
        <w:t xml:space="preserve"> for medical/surgical </w:t>
      </w:r>
      <w:r w:rsidR="00CE636B">
        <w:t xml:space="preserve">and other general hospital </w:t>
      </w:r>
      <w:r w:rsidR="00995E78">
        <w:t>unit</w:t>
      </w:r>
      <w:r w:rsidR="00EC73C4">
        <w:t>s with a pooled prevalence of 11</w:t>
      </w:r>
      <w:r w:rsidR="00995E78">
        <w:t>%</w:t>
      </w:r>
      <w:r w:rsidR="00071A38">
        <w:t>, for grades II-IV 5%</w:t>
      </w:r>
      <w:r w:rsidR="00247F08" w:rsidRPr="0071654E">
        <w:t>.</w:t>
      </w:r>
      <w:r w:rsidR="00995E78">
        <w:t xml:space="preserve"> For spinal injury un</w:t>
      </w:r>
      <w:r w:rsidR="00EC73C4">
        <w:t>its the pooled prevalence was 44</w:t>
      </w:r>
      <w:r w:rsidR="00995E78">
        <w:t>%.</w:t>
      </w:r>
      <w:r w:rsidR="00CE636B">
        <w:t xml:space="preserve"> </w:t>
      </w:r>
    </w:p>
    <w:p w14:paraId="3A95F615" w14:textId="6E3FD5DC" w:rsidR="00CD336E" w:rsidRDefault="00CD336E" w:rsidP="003F1043">
      <w:r>
        <w:rPr>
          <w:rFonts w:ascii="Arial" w:hAnsi="Arial" w:cs="Arial"/>
          <w:sz w:val="20"/>
          <w:szCs w:val="20"/>
        </w:rPr>
        <w:t>L</w:t>
      </w:r>
      <w:r w:rsidRPr="004C1685">
        <w:rPr>
          <w:rFonts w:ascii="Arial" w:hAnsi="Arial" w:cs="Arial"/>
          <w:sz w:val="20"/>
          <w:szCs w:val="20"/>
        </w:rPr>
        <w:t>imitations</w:t>
      </w:r>
      <w:r>
        <w:rPr>
          <w:rFonts w:ascii="Arial" w:hAnsi="Arial" w:cs="Arial"/>
          <w:sz w:val="20"/>
          <w:szCs w:val="20"/>
        </w:rPr>
        <w:t>: restricted to English, French and Arabic.</w:t>
      </w:r>
    </w:p>
    <w:p w14:paraId="6407A95D" w14:textId="7FB5B144" w:rsidR="00274C0F" w:rsidRPr="0071654E" w:rsidRDefault="00247F08" w:rsidP="003F1043">
      <w:r w:rsidRPr="0071654E">
        <w:t>C</w:t>
      </w:r>
      <w:r w:rsidR="00274C0F" w:rsidRPr="0071654E">
        <w:t xml:space="preserve">onclusion: </w:t>
      </w:r>
      <w:r w:rsidR="00CE636B">
        <w:t>Prevalence of pressure ulcers in Africa reported here is similar to figures from a recent review of prevalence in Europe</w:t>
      </w:r>
      <w:r w:rsidR="00960AA6">
        <w:t xml:space="preserve"> and two recent global reviews of hospitalised patients</w:t>
      </w:r>
      <w:r w:rsidR="00CE636B">
        <w:t>. Prevalence of pressure ulcers in spinal cord injury patients is similar to figures from a review of developing countries.</w:t>
      </w:r>
      <w:r w:rsidR="00F9386E">
        <w:t xml:space="preserve"> The reporting of prevalence is lacking in detail in some studies.</w:t>
      </w:r>
      <w:r w:rsidR="00CE636B">
        <w:t xml:space="preserve"> </w:t>
      </w:r>
      <w:r w:rsidR="00071A38">
        <w:t>Studies using an observational design employing physical examination of patients showed higher prevalence than t</w:t>
      </w:r>
      <w:r w:rsidR="00EC73C4">
        <w:t>hose relying on other methods such as me</w:t>
      </w:r>
      <w:r w:rsidR="00071A38">
        <w:t>dical notes or databases.</w:t>
      </w:r>
    </w:p>
    <w:p w14:paraId="07598EB8" w14:textId="380C2A2B" w:rsidR="00CD336E" w:rsidRPr="00110E11" w:rsidRDefault="00CD336E" w:rsidP="00110E11">
      <w:pPr>
        <w:rPr>
          <w:rFonts w:ascii="Arial" w:hAnsi="Arial" w:cs="Arial"/>
          <w:sz w:val="20"/>
          <w:szCs w:val="20"/>
        </w:rPr>
      </w:pPr>
      <w:r>
        <w:rPr>
          <w:rFonts w:ascii="Arial" w:hAnsi="Arial" w:cs="Arial"/>
          <w:sz w:val="20"/>
          <w:szCs w:val="20"/>
        </w:rPr>
        <w:t xml:space="preserve">Implications of key findings: Further prevalence </w:t>
      </w:r>
      <w:r w:rsidR="00887726">
        <w:rPr>
          <w:rFonts w:ascii="Arial" w:hAnsi="Arial" w:cs="Arial"/>
          <w:sz w:val="20"/>
          <w:szCs w:val="20"/>
        </w:rPr>
        <w:t xml:space="preserve">and incidence </w:t>
      </w:r>
      <w:r>
        <w:rPr>
          <w:rFonts w:ascii="Arial" w:hAnsi="Arial" w:cs="Arial"/>
          <w:sz w:val="20"/>
          <w:szCs w:val="20"/>
        </w:rPr>
        <w:t>studies are needed in Africa. Reportin</w:t>
      </w:r>
      <w:r w:rsidR="00110E11">
        <w:rPr>
          <w:rFonts w:ascii="Arial" w:hAnsi="Arial" w:cs="Arial"/>
          <w:sz w:val="20"/>
          <w:szCs w:val="20"/>
        </w:rPr>
        <w:t xml:space="preserve">g of such studies should ensure items in the “Checklist for </w:t>
      </w:r>
      <w:r w:rsidR="00110E11" w:rsidRPr="00110E11">
        <w:rPr>
          <w:rFonts w:ascii="Arial" w:hAnsi="Arial" w:cs="Arial"/>
          <w:sz w:val="20"/>
          <w:szCs w:val="20"/>
        </w:rPr>
        <w:t>Prevalence Studies</w:t>
      </w:r>
      <w:r w:rsidR="00110E11">
        <w:rPr>
          <w:rFonts w:ascii="Arial" w:hAnsi="Arial" w:cs="Arial"/>
          <w:sz w:val="20"/>
          <w:szCs w:val="20"/>
        </w:rPr>
        <w:t>” from Joanna Briggs Institute (or similar well regarded resources) are addressed</w:t>
      </w:r>
      <w:r w:rsidR="00960AA6">
        <w:rPr>
          <w:rFonts w:ascii="Arial" w:hAnsi="Arial" w:cs="Arial"/>
          <w:sz w:val="20"/>
          <w:szCs w:val="20"/>
        </w:rPr>
        <w:t xml:space="preserve"> and the PICOS </w:t>
      </w:r>
      <w:r w:rsidR="005D6C50">
        <w:rPr>
          <w:rFonts w:ascii="Arial" w:hAnsi="Arial" w:cs="Arial"/>
          <w:sz w:val="20"/>
          <w:szCs w:val="20"/>
        </w:rPr>
        <w:t xml:space="preserve">model </w:t>
      </w:r>
      <w:r w:rsidR="00960AA6">
        <w:rPr>
          <w:rFonts w:ascii="Arial" w:hAnsi="Arial" w:cs="Arial"/>
          <w:sz w:val="20"/>
          <w:szCs w:val="20"/>
        </w:rPr>
        <w:t xml:space="preserve">and PRISMA </w:t>
      </w:r>
      <w:r w:rsidR="005D6C50">
        <w:rPr>
          <w:rFonts w:ascii="Arial" w:hAnsi="Arial" w:cs="Arial"/>
          <w:sz w:val="20"/>
          <w:szCs w:val="20"/>
        </w:rPr>
        <w:t>guidelines are employed</w:t>
      </w:r>
      <w:r w:rsidR="00110E11">
        <w:rPr>
          <w:rFonts w:ascii="Arial" w:hAnsi="Arial" w:cs="Arial"/>
          <w:sz w:val="20"/>
          <w:szCs w:val="20"/>
        </w:rPr>
        <w:t>.</w:t>
      </w:r>
    </w:p>
    <w:p w14:paraId="1DA2F5C4" w14:textId="77777777" w:rsidR="0090112F" w:rsidRPr="0090112F" w:rsidRDefault="00CD336E" w:rsidP="0090112F">
      <w:r>
        <w:rPr>
          <w:rFonts w:ascii="Arial" w:hAnsi="Arial" w:cs="Arial"/>
          <w:sz w:val="20"/>
          <w:szCs w:val="20"/>
        </w:rPr>
        <w:t>S</w:t>
      </w:r>
      <w:r w:rsidRPr="004C1685">
        <w:rPr>
          <w:rFonts w:ascii="Arial" w:hAnsi="Arial" w:cs="Arial"/>
          <w:sz w:val="20"/>
          <w:szCs w:val="20"/>
        </w:rPr>
        <w:t>ystematic review registration number.</w:t>
      </w:r>
      <w:r w:rsidR="00EC73C4">
        <w:rPr>
          <w:rFonts w:ascii="Arial" w:hAnsi="Arial" w:cs="Arial"/>
          <w:sz w:val="20"/>
          <w:szCs w:val="20"/>
        </w:rPr>
        <w:t xml:space="preserve"> Prospero registration</w:t>
      </w:r>
      <w:r w:rsidR="0090112F">
        <w:rPr>
          <w:rFonts w:ascii="Arial" w:hAnsi="Arial" w:cs="Arial"/>
          <w:sz w:val="20"/>
          <w:szCs w:val="20"/>
        </w:rPr>
        <w:t xml:space="preserve"> number </w:t>
      </w:r>
      <w:r w:rsidR="0090112F" w:rsidRPr="0090112F">
        <w:t>CRD42020180093</w:t>
      </w:r>
    </w:p>
    <w:p w14:paraId="2FC8BF59" w14:textId="2E95FE75" w:rsidR="00CD336E" w:rsidRPr="00CD336E" w:rsidRDefault="00CD336E" w:rsidP="00CD336E">
      <w:pPr>
        <w:rPr>
          <w:rFonts w:ascii="Arial" w:hAnsi="Arial" w:cs="Arial"/>
          <w:sz w:val="20"/>
          <w:szCs w:val="20"/>
        </w:rPr>
      </w:pPr>
    </w:p>
    <w:p w14:paraId="053CF79A" w14:textId="23F59CCF" w:rsidR="006172FC" w:rsidRDefault="006172FC" w:rsidP="0048695E">
      <w:pPr>
        <w:pStyle w:val="Heading1"/>
      </w:pPr>
      <w:r w:rsidRPr="0071654E">
        <w:t>Introduction</w:t>
      </w:r>
    </w:p>
    <w:p w14:paraId="5261054A" w14:textId="7AC4FAA3" w:rsidR="00FF0B1B" w:rsidRDefault="00FF0B1B" w:rsidP="00FF0B1B">
      <w:pPr>
        <w:pStyle w:val="Heading2"/>
      </w:pPr>
      <w:r w:rsidRPr="004C1685">
        <w:t xml:space="preserve">Rationale </w:t>
      </w:r>
    </w:p>
    <w:p w14:paraId="1E56FA08" w14:textId="429E2CE7" w:rsidR="005510FB" w:rsidRDefault="005510FB" w:rsidP="005510FB">
      <w:r w:rsidRPr="0071654E">
        <w:t>Pressure ulcers are common</w:t>
      </w:r>
      <w:r w:rsidR="001F59EA">
        <w:t xml:space="preserve"> (we employ this term though some authors prefer pressure injury, we found no paper from Africa employing the term pressure injury)</w:t>
      </w:r>
      <w:r w:rsidRPr="0071654E">
        <w:t xml:space="preserve">. The prevalence has been reported in acute care  </w:t>
      </w:r>
      <w:r w:rsidRPr="0071654E">
        <w:fldChar w:fldCharType="begin"/>
      </w:r>
      <w:r w:rsidR="00F73119">
        <w:instrText xml:space="preserve"> ADDIN EN.CITE &lt;EndNote&gt;&lt;Cite&gt;&lt;Author&gt;Tubaishat&lt;/Author&gt;&lt;Year&gt;2017&lt;/Year&gt;&lt;RecNum&gt;1&lt;/RecNum&gt;&lt;DisplayText&gt;[1]&lt;/DisplayText&gt;&lt;record&gt;&lt;rec-number&gt;1&lt;/rec-number&gt;&lt;foreign-keys&gt;&lt;key app="EN" db-id="5v2avfzakzr5zper2pa5rz0rx9daxapxpf25" timestamp="1602343561"&gt;1&lt;/key&gt;&lt;/foreign-keys&gt;&lt;ref-type name="Journal Article"&gt;17&lt;/ref-type&gt;&lt;contributors&gt;&lt;authors&gt;&lt;author&gt;Tubaishat, A.&lt;/author&gt;&lt;author&gt;Papanikolaou, P.&lt;/author&gt;&lt;author&gt;Anthony, D.&lt;/author&gt;&lt;author&gt;Habiballah, L.&lt;/author&gt;&lt;/authors&gt;&lt;/contributors&gt;&lt;auth-address&gt;1 Al al-Bayt University, Mafraq, Jordan.&amp;#xD;2 Swansea University, UK.&amp;#xD;3 University of Leeds, UK.&amp;#xD;4 Irbid National University, Jordan.&lt;/auth-address&gt;&lt;titles&gt;&lt;title&gt;Pressure Ulcers Prevalence in the Acute Care Setting: A Systematic Review, 2000-2015&lt;/title&gt;&lt;secondary-title&gt;Clin Nurs Res&lt;/secondary-title&gt;&lt;alt-title&gt;Clinical nursing research&lt;/alt-title&gt;&lt;/titles&gt;&lt;periodical&gt;&lt;full-title&gt;Clin Nurs Res&lt;/full-title&gt;&lt;abbr-1&gt;Clinical nursing research&lt;/abbr-1&gt;&lt;/periodical&gt;&lt;alt-periodical&gt;&lt;full-title&gt;Clin Nurs Res&lt;/full-title&gt;&lt;abbr-1&gt;Clinical nursing research&lt;/abbr-1&gt;&lt;/alt-periodical&gt;&lt;pages&gt;1054773817705541&lt;/pages&gt;&lt;dates&gt;&lt;year&gt;2017&lt;/year&gt;&lt;pub-dates&gt;&lt;date&gt;Apr 01&lt;/date&gt;&lt;/pub-dates&gt;&lt;/dates&gt;&lt;isbn&gt;1552-3799 (Electronic)&amp;#xD;1054-7738 (Linking)&lt;/isbn&gt;&lt;accession-num&gt;28447852&lt;/accession-num&gt;&lt;urls&gt;&lt;related-urls&gt;&lt;url&gt;http://www.ncbi.nlm.nih.gov/pubmed/28447852&lt;/url&gt;&lt;/related-urls&gt;&lt;/urls&gt;&lt;electronic-resource-num&gt;10.1177/1054773817705541&lt;/electronic-resource-num&gt;&lt;/record&gt;&lt;/Cite&gt;&lt;/EndNote&gt;</w:instrText>
      </w:r>
      <w:r w:rsidRPr="0071654E">
        <w:fldChar w:fldCharType="separate"/>
      </w:r>
      <w:r w:rsidR="001F5654">
        <w:rPr>
          <w:noProof/>
        </w:rPr>
        <w:t>[1]</w:t>
      </w:r>
      <w:r w:rsidRPr="0071654E">
        <w:fldChar w:fldCharType="end"/>
      </w:r>
      <w:r w:rsidRPr="0071654E">
        <w:t xml:space="preserve">, intensive care units </w:t>
      </w:r>
      <w:r w:rsidRPr="0071654E">
        <w:fldChar w:fldCharType="begin">
          <w:fldData xml:space="preserve">PEVuZE5vdGU+PENpdGU+PEF1dGhvcj5LZWxsZXI8L0F1dGhvcj48WWVhcj4yMDAyPC9ZZWFyPjxS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</w:fldData>
        </w:fldChar>
      </w:r>
      <w:r w:rsidR="00F73119">
        <w:instrText xml:space="preserve"> ADDIN EN.CITE </w:instrText>
      </w:r>
      <w:r w:rsidR="00F73119">
        <w:fldChar w:fldCharType="begin">
          <w:fldData xml:space="preserve">PEVuZE5vdGU+PENpdGU+PEF1dGhvcj5LZWxsZXI8L0F1dGhvcj48WWVhcj4yMDAyPC9ZZWFyPjxS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</w:fldData>
        </w:fldChar>
      </w:r>
      <w:r w:rsidR="00F73119">
        <w:instrText xml:space="preserve"> ADDIN EN.CITE.DATA </w:instrText>
      </w:r>
      <w:r w:rsidR="00F73119">
        <w:fldChar w:fldCharType="end"/>
      </w:r>
      <w:r w:rsidRPr="0071654E">
        <w:fldChar w:fldCharType="separate"/>
      </w:r>
      <w:r w:rsidR="001F5654">
        <w:rPr>
          <w:noProof/>
        </w:rPr>
        <w:t>[2-5]</w:t>
      </w:r>
      <w:r w:rsidRPr="0071654E">
        <w:fldChar w:fldCharType="end"/>
      </w:r>
      <w:r w:rsidRPr="0071654E">
        <w:t xml:space="preserve">, children </w:t>
      </w:r>
      <w:r w:rsidRPr="0071654E">
        <w:fldChar w:fldCharType="begin"/>
      </w:r>
      <w:r w:rsidR="00F73119">
        <w:instrText xml:space="preserve"> ADDIN EN.CITE &lt;EndNote&gt;&lt;Cite&gt;&lt;Author&gt;Kottner&lt;/Author&gt;&lt;Year&gt;2010&lt;/Year&gt;&lt;RecNum&gt;6&lt;/RecNum&gt;&lt;DisplayText&gt;[6]&lt;/DisplayText&gt;&lt;record&gt;&lt;rec-number&gt;6&lt;/rec-number&gt;&lt;foreign-keys&gt;&lt;key app="EN" db-id="5v2avfzakzr5zper2pa5rz0rx9daxapxpf25" timestamp="1602343573"&gt;6&lt;/key&gt;&lt;/foreign-keys&gt;&lt;ref-type name="Journal Article"&gt;17&lt;/ref-type&gt;&lt;contributors&gt;&lt;authors&gt;&lt;author&gt;Kottner, J.&lt;/author&gt;&lt;author&gt;Wilborn, D.&lt;/author&gt;&lt;author&gt;Dassen, T.&lt;/author&gt;&lt;/authors&gt;&lt;/contributors&gt;&lt;auth-address&gt;Department of Nursing Science, Centre for Humanities and Health Sciences, Charite Universitatsmedizin Berlin, Augustenburger Platz 1, 13353 Berlin, Germany. jan.kottner@email.de&lt;/auth-address&gt;&lt;titles&gt;&lt;title&gt;Frequency of pressure ulcers in the paediatric population: a literature review and new empirical data&lt;/title&gt;&lt;secondary-title&gt;Int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 J Nurs Stud&lt;/full-title&gt;&lt;abbr-1&gt;International journal of nursing studies&lt;/abbr-1&gt;&lt;/alt-periodical&gt;&lt;pages&gt;1330-40&lt;/pages&gt;&lt;volume&gt;47&lt;/volume&gt;&lt;number&gt;10&lt;/number&gt;&lt;keywords&gt;&lt;keyword&gt;Child&lt;/keyword&gt;&lt;keyword&gt;Empirical Research&lt;/keyword&gt;&lt;keyword&gt;Humans&lt;/keyword&gt;&lt;keyword&gt;Pressure Ulcer/*epidemiology&lt;/keyword&gt;&lt;/keywords&gt;&lt;dates&gt;&lt;year&gt;2010&lt;/year&gt;&lt;pub-dates&gt;&lt;date&gt;Oct&lt;/date&gt;&lt;/pub-dates&gt;&lt;/dates&gt;&lt;isbn&gt;1873-491X (Electronic)&amp;#xD;0020-7489 (Linking)&lt;/isbn&gt;&lt;accession-num&gt;20673895&lt;/accession-num&gt;&lt;urls&gt;&lt;related-urls&gt;&lt;url&gt;http://www.ncbi.nlm.nih.gov/pubmed/20673895&lt;/url&gt;&lt;/related-urls&gt;&lt;/urls&gt;&lt;electronic-resource-num&gt;10.1016/j.ijnurstu.2010.07.006&lt;/electronic-resource-num&gt;&lt;/record&gt;&lt;/Cite&gt;&lt;/EndNote&gt;</w:instrText>
      </w:r>
      <w:r w:rsidRPr="0071654E">
        <w:fldChar w:fldCharType="separate"/>
      </w:r>
      <w:r w:rsidR="001A7FAA">
        <w:rPr>
          <w:noProof/>
        </w:rPr>
        <w:t>[6]</w:t>
      </w:r>
      <w:r w:rsidRPr="0071654E">
        <w:fldChar w:fldCharType="end"/>
      </w:r>
      <w:r w:rsidRPr="0071654E">
        <w:t xml:space="preserve">, long term settings </w:t>
      </w:r>
      <w:r w:rsidRPr="0071654E">
        <w:fldChar w:fldCharType="begin"/>
      </w:r>
      <w:r w:rsidR="00F73119">
        <w:instrText xml:space="preserve"> ADDIN EN.CITE &lt;EndNote&gt;&lt;Cite&gt;&lt;Author&gt;Anthony&lt;/Author&gt;&lt;Year&gt;2019&lt;/Year&gt;&lt;RecNum&gt;7&lt;/RecNum&gt;&lt;DisplayText&gt;[7]&lt;/DisplayText&gt;&lt;record&gt;&lt;rec-number&gt;7&lt;/rec-number&gt;&lt;foreign-keys&gt;&lt;key app="EN" db-id="5v2avfzakzr5zper2pa5rz0rx9daxapxpf25" timestamp="1602343576"&gt;7&lt;/key&gt;&lt;/foreign-keys&gt;&lt;ref-type name="Journal Article"&gt;17&lt;/ref-type&gt;&lt;contributors&gt;&lt;authors&gt;&lt;author&gt;Anthony,DM&lt;/author&gt;&lt;author&gt;Alosaimi,D&lt;/author&gt;&lt;author&gt;Safari,R&lt;/author&gt;&lt;/authors&gt;&lt;/contributors&gt;&lt;titles&gt;&lt;title&gt;Prevalence of pressure ulcers in long term care&lt;/title&gt;&lt;secondary-title&gt;Journal of Wound Care&lt;/secondary-title&gt;&lt;/titles&gt;&lt;periodical&gt;&lt;full-title&gt;Journal of Wound Care&lt;/full-title&gt;&lt;/periodical&gt;&lt;pages&gt;702-709&lt;/pages&gt;&lt;volume&gt;28&lt;/volume&gt;&lt;number&gt;11&lt;/number&gt;&lt;dates&gt;&lt;year&gt;2019&lt;/year&gt;&lt;/dates&gt;&lt;urls&gt;&lt;/urls&gt;&lt;/record&gt;&lt;/Cite&gt;&lt;/EndNote&gt;</w:instrText>
      </w:r>
      <w:r w:rsidRPr="0071654E">
        <w:fldChar w:fldCharType="separate"/>
      </w:r>
      <w:r w:rsidR="001A7FAA">
        <w:rPr>
          <w:noProof/>
        </w:rPr>
        <w:t>[7]</w:t>
      </w:r>
      <w:r w:rsidRPr="0071654E">
        <w:fldChar w:fldCharType="end"/>
      </w:r>
      <w:r w:rsidRPr="0071654E">
        <w:t xml:space="preserve"> and all care settings </w:t>
      </w:r>
      <w:r>
        <w:t xml:space="preserve">in selected northern European countries </w:t>
      </w:r>
      <w:r w:rsidRPr="0071654E">
        <w:t xml:space="preserve">(hospitals, hospices, children, community and care homes) </w:t>
      </w:r>
      <w:r w:rsidRPr="0071654E">
        <w:fldChar w:fldCharType="begin"/>
      </w:r>
      <w:r w:rsidR="00796F84">
        <w:instrText xml:space="preserve"> ADDIN EN.CITE &lt;EndNote&gt;&lt;Cite&gt;&lt;Author&gt;Moore&lt;/Author&gt;&lt;Year&gt;2013&lt;/Year&gt;&lt;RecNum&gt;8&lt;/RecNum&gt;&lt;DisplayText&gt;[8]&lt;/DisplayText&gt;&lt;record&gt;&lt;rec-number&gt;8&lt;/rec-number&gt;&lt;foreign-keys&gt;&lt;key app="EN" db-id="5v2avfzakzr5zper2pa5rz0rx9daxapxpf25" timestamp="1602343578"&gt;8&lt;/key&gt;&lt;/foreign-keys&gt;&lt;ref-type name="Journal Article"&gt;17&lt;/ref-type&gt;&lt;contributors&gt;&lt;authors&gt;&lt;author&gt;Moore, Z.&lt;/author&gt;&lt;author&gt;Johanssen, E.&lt;/author&gt;&lt;author&gt;van Etten, M.&lt;/author&gt;&lt;/authors&gt;&lt;/contributors&gt;&lt;auth-address&gt;School of Nursing, Royal College of Surgeons of Ireland, Dublin, Ireland. zmoore@rcsi.ie&lt;/auth-address&gt;&lt;titles&gt;&lt;title&gt;A review of PU prevalence and incidence across Scandinavia, Iceland and Ireland (Part I)&lt;/title&gt;&lt;secondary-title&gt;J Wound Care&lt;/secondary-title&gt;&lt;alt-title&gt;Journal of wound care&lt;/alt-title&gt;&lt;/titles&gt;&lt;periodical&gt;&lt;full-title&gt;J Wound Care&lt;/full-title&gt;&lt;/periodical&gt;&lt;alt-periodical&gt;&lt;full-title&gt;Journal of Wound Care&lt;/full-title&gt;&lt;/alt-periodical&gt;&lt;pages&gt;361-2, 364-8&lt;/pages&gt;&lt;volume&gt;22&lt;/volume&gt;&lt;number&gt;7&lt;/number&gt;&lt;keywords&gt;&lt;keyword&gt;Adult&lt;/keyword&gt;&lt;keyword&gt;Child&lt;/keyword&gt;&lt;keyword&gt;Humans&lt;/keyword&gt;&lt;keyword&gt;Iceland/epidemiology&lt;/keyword&gt;&lt;keyword&gt;Incidence&lt;/keyword&gt;&lt;keyword&gt;Ireland/epidemiology&lt;/keyword&gt;&lt;keyword&gt;Pressure Ulcer/*epidemiology/prevention &amp;amp; control&lt;/keyword&gt;&lt;keyword&gt;Prevalence&lt;/keyword&gt;&lt;keyword&gt;Risk Factors&lt;/keyword&gt;&lt;keyword&gt;Scandinavian and Nordic Countries/epidemiology&lt;/keyword&gt;&lt;/keywords&gt;&lt;dates&gt;&lt;year&gt;2013&lt;/year&gt;&lt;pub-dates&gt;&lt;date&gt;Jul&lt;/date&gt;&lt;/pub-dates&gt;&lt;/dates&gt;&lt;isbn&gt;0969-0700 (Print)&amp;#xD;0969-0700 (Linking)&lt;/isbn&gt;&lt;accession-num&gt;24159658&lt;/accession-num&gt;&lt;urls&gt;&lt;related-urls&gt;&lt;url&gt;http://www.ncbi.nlm.nih.gov/pubmed/24159658&lt;/url&gt;&lt;/related-urls&gt;&lt;/urls&gt;&lt;electronic-resource-num&gt;10.12968/jowc.2013.22.7.361&lt;/electronic-resource-num&gt;&lt;/record&gt;&lt;/Cite&gt;&lt;/EndNote&gt;</w:instrText>
      </w:r>
      <w:r w:rsidRPr="0071654E">
        <w:fldChar w:fldCharType="separate"/>
      </w:r>
      <w:r w:rsidR="001A7FAA">
        <w:rPr>
          <w:noProof/>
        </w:rPr>
        <w:t>[8]</w:t>
      </w:r>
      <w:r w:rsidRPr="0071654E">
        <w:fldChar w:fldCharType="end"/>
      </w:r>
      <w:r w:rsidRPr="0071654E">
        <w:t xml:space="preserve">. There is also a recent review of pressure ulcer prevalence in Europe </w:t>
      </w:r>
      <w:r w:rsidRPr="0071654E">
        <w:fldChar w:fldCharType="begin">
          <w:fldData xml:space="preserve">PEVuZE5vdGU+PENpdGU+PEF1dGhvcj5Nb29yZTwvQXV0aG9yPjxZZWFyPjIwMTk8L1llYXI+PFJl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</w:fldData>
        </w:fldChar>
      </w:r>
      <w:r w:rsidR="00F73119">
        <w:instrText xml:space="preserve"> ADDIN EN.CITE </w:instrText>
      </w:r>
      <w:r w:rsidR="00F73119">
        <w:fldChar w:fldCharType="begin">
          <w:fldData xml:space="preserve">PEVuZE5vdGU+PENpdGU+PEF1dGhvcj5Nb29yZTwvQXV0aG9yPjxZZWFyPjIwMTk8L1llYXI+PFJl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</w:fldData>
        </w:fldChar>
      </w:r>
      <w:r w:rsidR="00F73119">
        <w:instrText xml:space="preserve"> ADDIN EN.CITE.DATA </w:instrText>
      </w:r>
      <w:r w:rsidR="00F73119">
        <w:fldChar w:fldCharType="end"/>
      </w:r>
      <w:r w:rsidRPr="0071654E">
        <w:fldChar w:fldCharType="separate"/>
      </w:r>
      <w:r w:rsidR="001A7FAA">
        <w:rPr>
          <w:noProof/>
        </w:rPr>
        <w:t>[9]</w:t>
      </w:r>
      <w:r w:rsidRPr="0071654E">
        <w:fldChar w:fldCharType="end"/>
      </w:r>
      <w:r>
        <w:t xml:space="preserve"> and two global reviews of hospital populations, one with</w:t>
      </w:r>
      <w:r w:rsidR="001E46CC">
        <w:t xml:space="preserve"> a meta-analysis</w:t>
      </w:r>
      <w:r>
        <w:t xml:space="preserve"> </w:t>
      </w:r>
      <w:r>
        <w:fldChar w:fldCharType="begin"/>
      </w:r>
      <w:r w:rsidR="00796F84">
        <w:instrText xml:space="preserve"> ADDIN EN.CITE &lt;EndNote&gt;&lt;Cite&gt;&lt;Author&gt;Li&lt;/Author&gt;&lt;Year&gt;2020&lt;/Year&gt;&lt;RecNum&gt;10&lt;/RecNum&gt;&lt;DisplayText&gt;[10]&lt;/DisplayText&gt;&lt;record&gt;&lt;rec-number&gt;10&lt;/rec-number&gt;&lt;foreign-keys&gt;&lt;key app="EN" db-id="5v2avfzakzr5zper2pa5rz0rx9daxapxpf25" timestamp="1602343583"&gt;10&lt;/key&gt;&lt;/foreign-keys&gt;&lt;ref-type name="Journal Article"&gt;17&lt;/ref-type&gt;&lt;contributors&gt;&lt;authors&gt;&lt;author&gt;Li, Z.&lt;/author&gt;&lt;author&gt;Lin, F.&lt;/author&gt;&lt;author&gt;Thalib, L.&lt;/author&gt;&lt;author&gt;Chaboyer, W.&lt;/author&gt;&lt;/authors&gt;&lt;/contributors&gt;&lt;titles&gt;&lt;title&gt;Global prevalence and incidence of pressure injuries in hospitalised adult patients: A systematic review and meta-analysis&lt;/title&gt;&lt;secondary-title&gt;International journal of nursing studies&lt;/secondary-title&gt;&lt;/titles&gt;&lt;periodical&gt;&lt;full-title&gt;Int J Nurs Stud&lt;/full-title&gt;&lt;abbr-1&gt;International journal of nursing studies&lt;/abbr-1&gt;&lt;/periodical&gt;&lt;pages&gt;103546&lt;/pages&gt;&lt;volume&gt;105&lt;/volume&gt;&lt;dates&gt;&lt;year&gt;2020&lt;/year&gt;&lt;pub-dates&gt;&lt;date&gt;01 May&lt;/date&gt;&lt;/pub-dates&gt;&lt;/dates&gt;&lt;accession-num&gt;631109474&lt;/accession-num&gt;&lt;work-type&gt;Review&lt;/work-type&gt;&lt;urls&gt;&lt;related-urls&gt;&lt;url&gt;http://ovidsp.ovid.com/ovidweb.cgi?T=JS&amp;amp;CSC=Y&amp;amp;NEWS=N&amp;amp;PAGE=fulltext&amp;amp;D=emexb&amp;amp;AN=631109474&lt;/url&gt;&lt;url&gt;https://leeds.primo.exlibrisgroup.com/openurl/44LEE_INST/44LEE_INST:VU1?sid=OVID:embase&amp;amp;id=pmid:32113142&amp;amp;id=doi:10.1016%2Fj.ijnurstu.2020.103546&amp;amp;issn=1873-491X&amp;amp;isbn=&amp;amp;volume=105&amp;amp;issue=&amp;amp;spage=103546&amp;amp;pages=103546&amp;amp;date=2020&amp;amp;title=International+journal+of+nursing+studies&amp;amp;atitle=Global+prevalence+and+incidence+of+pressure+injuries+in+hospitalised+adult+patients%3A+A+systematic+review+and+meta-analysis&amp;amp;aulast=Li&lt;/url&gt;&lt;/related-urls&gt;&lt;/urls&gt;&lt;remote-database-name&gt;Embase&lt;/remote-database-name&gt;&lt;remote-database-provider&gt;Ovid Technologies&lt;/remote-database-provider&gt;&lt;/record&gt;&lt;/Cite&gt;&lt;/EndNote&gt;</w:instrText>
      </w:r>
      <w:r>
        <w:fldChar w:fldCharType="separate"/>
      </w:r>
      <w:r w:rsidR="001E46CC">
        <w:rPr>
          <w:noProof/>
        </w:rPr>
        <w:t>[10]</w:t>
      </w:r>
      <w:r>
        <w:fldChar w:fldCharType="end"/>
      </w:r>
      <w:r w:rsidR="001E46CC">
        <w:t xml:space="preserve"> and one without </w:t>
      </w:r>
      <w:r w:rsidR="001E46CC">
        <w:fldChar w:fldCharType="begin"/>
      </w:r>
      <w:r w:rsidR="00796F84">
        <w:instrText xml:space="preserve"> ADDIN EN.CITE &lt;EndNote&gt;&lt;Cite&gt;&lt;Author&gt;Al Mutairi&lt;/Author&gt;&lt;Year&gt;2018&lt;/Year&gt;&lt;RecNum&gt;11&lt;/RecNum&gt;&lt;DisplayText&gt;[11]&lt;/DisplayText&gt;&lt;record&gt;&lt;rec-number&gt;11&lt;/rec-number&gt;&lt;foreign-keys&gt;&lt;key app="EN" db-id="5v2avfzakzr5zper2pa5rz0rx9daxapxpf25" timestamp="1602343585"&gt;11&lt;/key&gt;&lt;/foreign-keys&gt;&lt;ref-type name="Journal Article"&gt;17&lt;/ref-type&gt;&lt;contributors&gt;&lt;authors&gt;&lt;author&gt;Al Mutairi, K. B.&lt;/author&gt;&lt;author&gt;Hendrie, D.&lt;/author&gt;&lt;/authors&gt;&lt;/contributors&gt;&lt;titles&gt;&lt;title&gt;Global incidence and prevalence of pressure injuries in public hospitals: A systematic review&lt;/title&gt;&lt;secondary-title&gt;Wound Medicine&lt;/secondary-title&gt;&lt;/titles&gt;&lt;periodical&gt;&lt;full-title&gt;Wound Medicine&lt;/full-title&gt;&lt;/periodical&gt;&lt;pages&gt;23-31&lt;/pages&gt;&lt;volume&gt;22&lt;/volume&gt;&lt;dates&gt;&lt;year&gt;2018&lt;/year&gt;&lt;pub-dates&gt;&lt;date&gt;September&lt;/date&gt;&lt;/pub-dates&gt;&lt;/dates&gt;&lt;accession-num&gt;2000937704&lt;/accession-num&gt;&lt;work-type&gt;Review&lt;/work-type&gt;&lt;urls&gt;&lt;related-urls&gt;&lt;url&gt;http://ovidsp.ovid.com/ovidweb.cgi?T=JS&amp;amp;CSC=Y&amp;amp;NEWS=N&amp;amp;PAGE=fulltext&amp;amp;D=emed19&amp;amp;AN=2000937704&lt;/url&gt;&lt;url&gt;https://leeds.primo.exlibrisgroup.com/openurl/44LEE_INST/44LEE_INST:VU1?sid=OVID:embase&amp;amp;id=pmid:&amp;amp;id=doi:10.1016%2Fj.wndm.2018.05.004&amp;amp;issn=2213-9095&amp;amp;isbn=&amp;amp;volume=22&amp;amp;issue=&amp;amp;spage=23&amp;amp;pages=23-31&amp;amp;date=2018&amp;amp;title=Wound+Medicine&amp;amp;atitle=Global+incidence+and+prevalence+of+pressure+injuries+in+public+hospitals%3A+A+systematic+review&amp;amp;aulast=Al+Mutairi&lt;/url&gt;&lt;/related-urls&gt;&lt;/urls&gt;&lt;remote-database-name&gt;Embase&lt;/remote-database-name&gt;&lt;remote-database-provider&gt;Ovid Technologies&lt;/remote-database-provider&gt;&lt;/record&gt;&lt;/Cite&gt;&lt;/EndNote&gt;</w:instrText>
      </w:r>
      <w:r w:rsidR="001E46CC">
        <w:fldChar w:fldCharType="separate"/>
      </w:r>
      <w:r w:rsidR="001E46CC">
        <w:rPr>
          <w:noProof/>
        </w:rPr>
        <w:t>[11]</w:t>
      </w:r>
      <w:r w:rsidR="001E46CC">
        <w:fldChar w:fldCharType="end"/>
      </w:r>
      <w:r w:rsidRPr="0071654E">
        <w:t>.</w:t>
      </w:r>
      <w:r>
        <w:t xml:space="preserve"> </w:t>
      </w:r>
    </w:p>
    <w:p w14:paraId="617CF38D" w14:textId="1F938520" w:rsidR="005510FB" w:rsidRDefault="005510FB" w:rsidP="005510FB">
      <w:r w:rsidRPr="0071654E">
        <w:t>There is no review of prevalence and incidence studies of pressure ulcers in Africa</w:t>
      </w:r>
      <w:r>
        <w:t xml:space="preserve">, and no African studies are mentioned in the global reviews, indeed the lack of African studies is specifically noted </w:t>
      </w:r>
      <w:r>
        <w:fldChar w:fldCharType="begin"/>
      </w:r>
      <w:r w:rsidR="00796F84">
        <w:instrText xml:space="preserve"> ADDIN EN.CITE &lt;EndNote&gt;&lt;Cite&gt;&lt;Author&gt;Al Mutairi&lt;/Author&gt;&lt;Year&gt;2018&lt;/Year&gt;&lt;RecNum&gt;11&lt;/RecNum&gt;&lt;DisplayText&gt;[11]&lt;/DisplayText&gt;&lt;record&gt;&lt;rec-number&gt;11&lt;/rec-number&gt;&lt;foreign-keys&gt;&lt;key app="EN" db-id="5v2avfzakzr5zper2pa5rz0rx9daxapxpf25" timestamp="1602343585"&gt;11&lt;/key&gt;&lt;/foreign-keys&gt;&lt;ref-type name="Journal Article"&gt;17&lt;/ref-type&gt;&lt;contributors&gt;&lt;authors&gt;&lt;author&gt;Al Mutairi, K. B.&lt;/author&gt;&lt;author&gt;Hendrie, D.&lt;/author&gt;&lt;/authors&gt;&lt;/contributors&gt;&lt;titles&gt;&lt;title&gt;Global incidence and prevalence of pressure injuries in public hospitals: A systematic review&lt;/title&gt;&lt;secondary-title&gt;Wound Medicine&lt;/secondary-title&gt;&lt;/titles&gt;&lt;periodical&gt;&lt;full-title&gt;Wound Medicine&lt;/full-title&gt;&lt;/periodical&gt;&lt;pages&gt;23-31&lt;/pages&gt;&lt;volume&gt;22&lt;/volume&gt;&lt;dates&gt;&lt;year&gt;2018&lt;/year&gt;&lt;pub-dates&gt;&lt;date&gt;September&lt;/date&gt;&lt;/pub-dates&gt;&lt;/dates&gt;&lt;accession-num&gt;2000937704&lt;/accession-num&gt;&lt;work-type&gt;Review&lt;/work-type&gt;&lt;urls&gt;&lt;related-urls&gt;&lt;url&gt;http://ovidsp.ovid.com/ovidweb.cgi?T=JS&amp;amp;CSC=Y&amp;amp;NEWS=N&amp;amp;PAGE=fulltext&amp;amp;D=emed19&amp;amp;AN=2000937704&lt;/url&gt;&lt;url&gt;https://leeds.primo.exlibrisgroup.com/openurl/44LEE_INST/44LEE_INST:VU1?sid=OVID:embase&amp;amp;id=pmid:&amp;amp;id=doi:10.1016%2Fj.wndm.2018.05.004&amp;amp;issn=2213-9095&amp;amp;isbn=&amp;amp;volume=22&amp;amp;issue=&amp;amp;spage=23&amp;amp;pages=23-31&amp;amp;date=2018&amp;amp;title=Wound+Medicine&amp;amp;atitle=Global+incidence+and+prevalence+of+pressure+injuries+in+public+hospitals%3A+A+systematic+review&amp;amp;aulast=Al+Mutairi&lt;/url&gt;&lt;/related-urls&gt;&lt;/urls&gt;&lt;remote-database-name&gt;Embase&lt;/remote-database-name&gt;&lt;remote-database-provider&gt;Ovid Technologies&lt;/remote-database-provider&gt;&lt;/record&gt;&lt;/Cite&gt;&lt;/EndNote&gt;</w:instrText>
      </w:r>
      <w:r>
        <w:fldChar w:fldCharType="separate"/>
      </w:r>
      <w:r w:rsidR="001E46CC">
        <w:rPr>
          <w:noProof/>
        </w:rPr>
        <w:t>[11]</w:t>
      </w:r>
      <w:r>
        <w:fldChar w:fldCharType="end"/>
      </w:r>
      <w:r>
        <w:t xml:space="preserve"> hence the need for this review.</w:t>
      </w:r>
    </w:p>
    <w:p w14:paraId="6F14C53E" w14:textId="7FF9EAD5" w:rsidR="00FF0B1B" w:rsidRDefault="00FF0B1B" w:rsidP="00FF0B1B">
      <w:pPr>
        <w:pStyle w:val="Heading2"/>
      </w:pPr>
      <w:r w:rsidRPr="004C1685">
        <w:t xml:space="preserve">Objectives </w:t>
      </w:r>
    </w:p>
    <w:p w14:paraId="4D751CF0" w14:textId="6C7BA13E" w:rsidR="00B112DF" w:rsidRDefault="00B112DF" w:rsidP="00B112DF">
      <w:pPr>
        <w:pStyle w:val="ListParagraph"/>
        <w:numPr>
          <w:ilvl w:val="0"/>
          <w:numId w:val="4"/>
        </w:numPr>
      </w:pPr>
      <w:r w:rsidRPr="0071654E">
        <w:t xml:space="preserve">To identify the prevalence and incidence of pressure ulcers </w:t>
      </w:r>
      <w:r>
        <w:t xml:space="preserve">(by grade if possible) </w:t>
      </w:r>
      <w:r w:rsidRPr="0071654E">
        <w:t>in Africa.</w:t>
      </w:r>
    </w:p>
    <w:p w14:paraId="096E0BB3" w14:textId="1AA300A7" w:rsidR="00B112DF" w:rsidRPr="00B112DF" w:rsidRDefault="00B112DF" w:rsidP="00B112DF">
      <w:pPr>
        <w:pStyle w:val="ListParagraph"/>
        <w:numPr>
          <w:ilvl w:val="0"/>
          <w:numId w:val="4"/>
        </w:numPr>
      </w:pPr>
      <w:r>
        <w:t>To identify pressure ulcer classification and risk assessment scales used in Africa</w:t>
      </w:r>
    </w:p>
    <w:p w14:paraId="05F63ED0" w14:textId="77777777" w:rsidR="006172FC" w:rsidRPr="0071654E" w:rsidRDefault="006172FC" w:rsidP="0048695E">
      <w:pPr>
        <w:pStyle w:val="Heading1"/>
      </w:pPr>
      <w:r w:rsidRPr="0071654E">
        <w:lastRenderedPageBreak/>
        <w:t>Methods</w:t>
      </w:r>
    </w:p>
    <w:p w14:paraId="4E2DCC62" w14:textId="603C2474" w:rsidR="00B20771" w:rsidRDefault="00B20771" w:rsidP="00B20771">
      <w:r w:rsidRPr="0071654E">
        <w:t xml:space="preserve">We </w:t>
      </w:r>
      <w:r>
        <w:t xml:space="preserve">followed </w:t>
      </w:r>
      <w:r w:rsidRPr="0071654E">
        <w:t xml:space="preserve">guidance and instructions in the PRISMA statement (Preferred Reporting Items for Systematic reviews and Meta-Analyses) </w:t>
      </w:r>
      <w:r w:rsidRPr="0071654E">
        <w:fldChar w:fldCharType="begin"/>
      </w:r>
      <w:r w:rsidR="00F73119">
        <w:instrText xml:space="preserve"> ADDIN EN.CITE &lt;EndNote&gt;&lt;Cite&gt;&lt;Author&gt;Moher&lt;/Author&gt;&lt;Year&gt;2009&lt;/Year&gt;&lt;RecNum&gt;12&lt;/RecNum&gt;&lt;DisplayText&gt;[12]&lt;/DisplayText&gt;&lt;record&gt;&lt;rec-number&gt;12&lt;/rec-number&gt;&lt;foreign-keys&gt;&lt;key app="EN" db-id="5v2avfzakzr5zper2pa5rz0rx9daxapxpf25" timestamp="1602343588"&gt;12&lt;/key&gt;&lt;/foreign-keys&gt;&lt;ref-type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Pr="0071654E">
        <w:fldChar w:fldCharType="separate"/>
      </w:r>
      <w:r>
        <w:rPr>
          <w:noProof/>
        </w:rPr>
        <w:t>[12]</w:t>
      </w:r>
      <w:r w:rsidRPr="0071654E">
        <w:fldChar w:fldCharType="end"/>
      </w:r>
      <w:r>
        <w:t>.</w:t>
      </w:r>
      <w:r w:rsidRPr="0071654E">
        <w:t xml:space="preserve"> </w:t>
      </w:r>
      <w:r>
        <w:t xml:space="preserve"> Our </w:t>
      </w:r>
      <w:r w:rsidRPr="0071654E">
        <w:t xml:space="preserve">methods </w:t>
      </w:r>
      <w:r>
        <w:t xml:space="preserve">were </w:t>
      </w:r>
      <w:r w:rsidRPr="0071654E">
        <w:t xml:space="preserve">informed by the chapter on systematic reviews of prevalence and incidence studies in the Joanna Briggs </w:t>
      </w:r>
      <w:r w:rsidRPr="00EC73C4">
        <w:rPr>
          <w:iCs/>
        </w:rPr>
        <w:t>I</w:t>
      </w:r>
      <w:r w:rsidRPr="00EC73C4">
        <w:rPr>
          <w:noProof/>
        </w:rPr>
        <w:t>nstitute Reviewer's Manual</w:t>
      </w:r>
      <w:r w:rsidRPr="0071654E">
        <w:t xml:space="preserve"> </w:t>
      </w:r>
      <w:r w:rsidRPr="0071654E">
        <w:fldChar w:fldCharType="begin"/>
      </w:r>
      <w:r w:rsidR="00796F84">
        <w:instrText xml:space="preserve"> ADDIN EN.CITE &lt;EndNote&gt;&lt;Cite&gt;&lt;Author&gt;Munn&lt;/Author&gt;&lt;Year&gt;2017&lt;/Year&gt;&lt;RecNum&gt;13&lt;/RecNum&gt;&lt;DisplayText&gt;[13]&lt;/DisplayText&gt;&lt;record&gt;&lt;rec-number&gt;13&lt;/rec-number&gt;&lt;foreign-keys&gt;&lt;key app="EN" db-id="5v2avfzakzr5zper2pa5rz0rx9daxapxpf25" timestamp="1602343591"&gt;13&lt;/key&gt;&lt;/foreign-keys&gt;&lt;ref-type name="Book Section"&gt;5&lt;/ref-type&gt;&lt;contributors&gt;&lt;authors&gt;&lt;author&gt;Munn,Z&lt;/author&gt;&lt;author&gt;Moola,S&lt;/author&gt;&lt;author&gt;Lisy,K &lt;/author&gt;&lt;author&gt;Riitano,D&lt;/author&gt;&lt;author&gt;Tufanaru,C &lt;/author&gt;&lt;/authors&gt;&lt;secondary-authors&gt;&lt;author&gt;Aromataris, E, &lt;/author&gt;&lt;author&gt;Munn, Z . &lt;/author&gt;&lt;/secondary-authors&gt;&lt;/contributors&gt;&lt;titles&gt;&lt;title&gt;Chapter 5: Systematic reviews of prevalence and incidence&lt;/title&gt;&lt;secondary-title&gt;Joanna Briggs Institute Reviewer&amp;apos;s Manual.  2017. Available from &lt;/secondary-title&gt;&lt;/titles&gt;&lt;dates&gt;&lt;year&gt;2017&lt;/year&gt;&lt;/dates&gt;&lt;publisher&gt;The Joanna Briggs Institute,&lt;/publisher&gt;&lt;urls&gt;&lt;related-urls&gt;&lt;url&gt;https://reviewersmanual.joannabriggs.org/&lt;/url&gt;&lt;/related-urls&gt;&lt;/urls&gt;&lt;/record&gt;&lt;/Cite&gt;&lt;/EndNote&gt;</w:instrText>
      </w:r>
      <w:r w:rsidRPr="0071654E">
        <w:fldChar w:fldCharType="separate"/>
      </w:r>
      <w:r>
        <w:rPr>
          <w:noProof/>
        </w:rPr>
        <w:t>[13]</w:t>
      </w:r>
      <w:r w:rsidRPr="0071654E">
        <w:fldChar w:fldCharType="end"/>
      </w:r>
      <w:r>
        <w:t>.</w:t>
      </w:r>
      <w:r w:rsidRPr="0071654E">
        <w:t xml:space="preserve"> </w:t>
      </w:r>
    </w:p>
    <w:p w14:paraId="56DA55C7" w14:textId="53C52BCA" w:rsidR="00ED54DA" w:rsidRDefault="00FF0B1B" w:rsidP="00FF0B1B">
      <w:pPr>
        <w:pStyle w:val="Heading2"/>
      </w:pPr>
      <w:r w:rsidRPr="004C1685">
        <w:t>Protocol and registration</w:t>
      </w:r>
    </w:p>
    <w:p w14:paraId="3A02B6D8" w14:textId="2324270E" w:rsidR="00ED54DA" w:rsidRPr="0071654E" w:rsidRDefault="00ED54DA" w:rsidP="00ED54DA">
      <w:r w:rsidRPr="0071654E">
        <w:t>We registered the protocol on Prospero (</w:t>
      </w:r>
      <w:hyperlink r:id="rId7" w:history="1">
        <w:r w:rsidRPr="001B1E0A">
          <w:rPr>
            <w:rStyle w:val="Hyperlink"/>
          </w:rPr>
          <w:t>www.crd.york.ac.uk/PROSPERO/</w:t>
        </w:r>
      </w:hyperlink>
      <w:r w:rsidRPr="0071654E">
        <w:t>)</w:t>
      </w:r>
      <w:r>
        <w:t xml:space="preserve"> </w:t>
      </w:r>
      <w:r w:rsidRPr="0071654E">
        <w:t xml:space="preserve">as advised by the PRISMA statement </w:t>
      </w:r>
      <w:r w:rsidRPr="0071654E">
        <w:fldChar w:fldCharType="begin"/>
      </w:r>
      <w:r w:rsidR="00F73119">
        <w:instrText xml:space="preserve"> ADDIN EN.CITE &lt;EndNote&gt;&lt;Cite&gt;&lt;Author&gt;Moher&lt;/Author&gt;&lt;Year&gt;2009&lt;/Year&gt;&lt;RecNum&gt;12&lt;/RecNum&gt;&lt;DisplayText&gt;[12]&lt;/DisplayText&gt;&lt;record&gt;&lt;rec-number&gt;12&lt;/rec-number&gt;&lt;foreign-keys&gt;&lt;key app="EN" db-id="5v2avfzakzr5zper2pa5rz0rx9daxapxpf25" timestamp="1602343588"&gt;12&lt;/key&gt;&lt;/foreign-keys&gt;&lt;ref-type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Pr="0071654E">
        <w:fldChar w:fldCharType="separate"/>
      </w:r>
      <w:r w:rsidR="001A7FAA">
        <w:rPr>
          <w:noProof/>
        </w:rPr>
        <w:t>[12]</w:t>
      </w:r>
      <w:r w:rsidRPr="0071654E">
        <w:fldChar w:fldCharType="end"/>
      </w:r>
      <w:r w:rsidRPr="0071654E">
        <w:t xml:space="preserve"> with </w:t>
      </w:r>
      <w:r w:rsidR="0090112F">
        <w:rPr>
          <w:rFonts w:ascii="Arial" w:hAnsi="Arial" w:cs="Arial"/>
          <w:sz w:val="20"/>
          <w:szCs w:val="20"/>
        </w:rPr>
        <w:t xml:space="preserve">Prospero registration number </w:t>
      </w:r>
      <w:r w:rsidR="0090112F" w:rsidRPr="0090112F">
        <w:t>CRD42020180093</w:t>
      </w:r>
      <w:r>
        <w:t>having previously searched on Prospero for other reviews on African pressure ulcer prevalence or incidence (there were none)</w:t>
      </w:r>
      <w:r w:rsidRPr="0071654E">
        <w:t xml:space="preserve">. </w:t>
      </w:r>
    </w:p>
    <w:p w14:paraId="61F219DB" w14:textId="14928EC7" w:rsidR="00FF0B1B" w:rsidRDefault="00FF0B1B" w:rsidP="00FF0B1B">
      <w:pPr>
        <w:pStyle w:val="Heading2"/>
      </w:pPr>
      <w:r w:rsidRPr="004C1685">
        <w:t xml:space="preserve">Eligibility criteria </w:t>
      </w:r>
    </w:p>
    <w:p w14:paraId="368E05DF" w14:textId="77777777" w:rsidR="00B112DF" w:rsidRPr="001F59EA" w:rsidRDefault="00B112DF" w:rsidP="00B112DF">
      <w:r>
        <w:t>Following the PICOS model:-</w:t>
      </w:r>
    </w:p>
    <w:p w14:paraId="0183FCE7" w14:textId="77777777" w:rsidR="00B112DF" w:rsidRDefault="00B112DF" w:rsidP="00B112DF">
      <w:r>
        <w:rPr>
          <w:rStyle w:val="Strong"/>
          <w:rFonts w:ascii="Arial" w:hAnsi="Arial" w:cs="Arial"/>
          <w:color w:val="363636"/>
          <w:bdr w:val="none" w:sz="0" w:space="0" w:color="auto" w:frame="1"/>
        </w:rPr>
        <w:t>P</w:t>
      </w:r>
      <w:r>
        <w:rPr>
          <w:color w:val="363636"/>
          <w:shd w:val="clear" w:color="auto" w:fill="F8F8F8"/>
        </w:rPr>
        <w:t xml:space="preserve">atient, </w:t>
      </w:r>
      <w:r>
        <w:rPr>
          <w:rStyle w:val="Strong"/>
          <w:rFonts w:ascii="Arial" w:hAnsi="Arial" w:cs="Arial"/>
          <w:color w:val="363636"/>
          <w:bdr w:val="none" w:sz="0" w:space="0" w:color="auto" w:frame="1"/>
        </w:rPr>
        <w:t>P</w:t>
      </w:r>
      <w:r>
        <w:rPr>
          <w:color w:val="363636"/>
          <w:shd w:val="clear" w:color="auto" w:fill="F8F8F8"/>
        </w:rPr>
        <w:t xml:space="preserve">opulation, or </w:t>
      </w:r>
      <w:r>
        <w:rPr>
          <w:rStyle w:val="Strong"/>
          <w:rFonts w:ascii="Arial" w:hAnsi="Arial" w:cs="Arial"/>
          <w:color w:val="363636"/>
          <w:bdr w:val="none" w:sz="0" w:space="0" w:color="auto" w:frame="1"/>
        </w:rPr>
        <w:t>P</w:t>
      </w:r>
      <w:r>
        <w:rPr>
          <w:color w:val="363636"/>
          <w:shd w:val="clear" w:color="auto" w:fill="F8F8F8"/>
        </w:rPr>
        <w:t xml:space="preserve">roblem: </w:t>
      </w:r>
      <w:r w:rsidRPr="005510FB">
        <w:t>Any age, including children, in any setting</w:t>
      </w:r>
      <w:r>
        <w:t>, specifically including hospital patients from any clinical area but not restricted to hospital settings.</w:t>
      </w:r>
    </w:p>
    <w:p w14:paraId="3F89E8EF" w14:textId="77777777" w:rsidR="00B112DF" w:rsidRPr="005D6C50" w:rsidRDefault="00B112DF" w:rsidP="00B112DF">
      <w:pPr>
        <w:rPr>
          <w:lang w:eastAsia="en-GB"/>
        </w:rPr>
      </w:pPr>
      <w:r w:rsidRPr="001F59EA">
        <w:rPr>
          <w:b/>
          <w:bCs/>
          <w:bdr w:val="none" w:sz="0" w:space="0" w:color="auto" w:frame="1"/>
          <w:lang w:eastAsia="en-GB"/>
        </w:rPr>
        <w:t>I</w:t>
      </w:r>
      <w:r w:rsidRPr="001F59EA">
        <w:rPr>
          <w:lang w:eastAsia="en-GB"/>
        </w:rPr>
        <w:t>ntervention, Prognostic Factor, or Exposure</w:t>
      </w:r>
      <w:r>
        <w:rPr>
          <w:lang w:eastAsia="en-GB"/>
        </w:rPr>
        <w:t>: Pressure ulcers prevalence or incidence - where available by grade.</w:t>
      </w:r>
    </w:p>
    <w:p w14:paraId="28B9E973" w14:textId="77777777" w:rsidR="00B112DF" w:rsidRPr="005D6C50" w:rsidRDefault="00B112DF" w:rsidP="00B112DF">
      <w:pPr>
        <w:rPr>
          <w:shd w:val="clear" w:color="auto" w:fill="F8F8F8"/>
        </w:rPr>
      </w:pPr>
      <w:r>
        <w:rPr>
          <w:rStyle w:val="Strong"/>
          <w:rFonts w:ascii="Arial" w:hAnsi="Arial" w:cs="Arial"/>
          <w:color w:val="363636"/>
          <w:bdr w:val="none" w:sz="0" w:space="0" w:color="auto" w:frame="1"/>
        </w:rPr>
        <w:t>C</w:t>
      </w:r>
      <w:r>
        <w:rPr>
          <w:shd w:val="clear" w:color="auto" w:fill="F8F8F8"/>
        </w:rPr>
        <w:t>omparison or Intervention (if appropriate) Differences between various clinical areas or types of study</w:t>
      </w:r>
    </w:p>
    <w:p w14:paraId="7F3DB0CC" w14:textId="77777777" w:rsidR="00B112DF" w:rsidRPr="005D6C50" w:rsidRDefault="00B112DF" w:rsidP="00B112DF">
      <w:pPr>
        <w:rPr>
          <w:lang w:eastAsia="en-GB"/>
        </w:rPr>
      </w:pPr>
      <w:r w:rsidRPr="001F59EA">
        <w:rPr>
          <w:b/>
          <w:bCs/>
          <w:bdr w:val="none" w:sz="0" w:space="0" w:color="auto" w:frame="1"/>
          <w:lang w:eastAsia="en-GB"/>
        </w:rPr>
        <w:t>O</w:t>
      </w:r>
      <w:r w:rsidRPr="001F59EA">
        <w:rPr>
          <w:lang w:eastAsia="en-GB"/>
        </w:rPr>
        <w:t>utcome you would like to measure or achieve</w:t>
      </w:r>
      <w:r>
        <w:rPr>
          <w:lang w:eastAsia="en-GB"/>
        </w:rPr>
        <w:t>: Pooled estimate of pressure ulcer prevalence and incidence in Africa</w:t>
      </w:r>
    </w:p>
    <w:p w14:paraId="7CB48202" w14:textId="77777777" w:rsidR="00B112DF" w:rsidRPr="005D6C50" w:rsidRDefault="00B112DF" w:rsidP="00B112DF">
      <w:pPr>
        <w:rPr>
          <w:lang w:eastAsia="en-GB"/>
        </w:rPr>
      </w:pPr>
      <w:r w:rsidRPr="001F59EA">
        <w:rPr>
          <w:lang w:eastAsia="en-GB"/>
        </w:rPr>
        <w:t xml:space="preserve">What </w:t>
      </w:r>
      <w:r w:rsidRPr="001F59EA">
        <w:rPr>
          <w:b/>
          <w:bCs/>
          <w:bdr w:val="none" w:sz="0" w:space="0" w:color="auto" w:frame="1"/>
          <w:lang w:eastAsia="en-GB"/>
        </w:rPr>
        <w:t>T</w:t>
      </w:r>
      <w:r w:rsidRPr="001F59EA">
        <w:rPr>
          <w:lang w:eastAsia="en-GB"/>
        </w:rPr>
        <w:t>ype of question are you asking?</w:t>
      </w:r>
      <w:r>
        <w:rPr>
          <w:lang w:eastAsia="en-GB"/>
        </w:rPr>
        <w:t>: Prevalence/incidence survey</w:t>
      </w:r>
    </w:p>
    <w:p w14:paraId="33EC8954" w14:textId="77777777" w:rsidR="00B112DF" w:rsidRPr="001F59EA" w:rsidRDefault="00B112DF" w:rsidP="00B112DF">
      <w:pPr>
        <w:rPr>
          <w:rFonts w:eastAsia="Times New Roman"/>
          <w:sz w:val="24"/>
          <w:szCs w:val="24"/>
          <w:lang w:eastAsia="en-GB"/>
        </w:rPr>
      </w:pPr>
      <w:r>
        <w:rPr>
          <w:shd w:val="clear" w:color="auto" w:fill="F8F8F8"/>
        </w:rPr>
        <w:t xml:space="preserve">Type of </w:t>
      </w:r>
      <w:r>
        <w:rPr>
          <w:rStyle w:val="Strong"/>
          <w:rFonts w:ascii="Arial" w:hAnsi="Arial" w:cs="Arial"/>
          <w:color w:val="363636"/>
          <w:bdr w:val="none" w:sz="0" w:space="0" w:color="auto" w:frame="1"/>
        </w:rPr>
        <w:t>S</w:t>
      </w:r>
      <w:r>
        <w:rPr>
          <w:shd w:val="clear" w:color="auto" w:fill="F8F8F8"/>
        </w:rPr>
        <w:t>tudy you want to find: Observational studies with physical examination of the skin (ideally), or studies with data obtained from medical records, databases and surveys.</w:t>
      </w:r>
      <w:r>
        <w:rPr>
          <w:rFonts w:eastAsia="Times New Roman"/>
          <w:sz w:val="24"/>
          <w:szCs w:val="24"/>
          <w:lang w:eastAsia="en-GB"/>
        </w:rPr>
        <w:t xml:space="preserve"> </w:t>
      </w:r>
    </w:p>
    <w:p w14:paraId="041DE51B" w14:textId="33AC89EA" w:rsidR="00ED54DA" w:rsidRPr="0071654E" w:rsidRDefault="00ED54DA" w:rsidP="00ED54DA">
      <w:r w:rsidRPr="0071654E">
        <w:t>Inclusion criteria</w:t>
      </w:r>
      <w:r>
        <w:t xml:space="preserve">: </w:t>
      </w:r>
      <w:r w:rsidRPr="0071654E">
        <w:t xml:space="preserve">We limited papers considered to those </w:t>
      </w:r>
      <w:r>
        <w:t>based in Africa</w:t>
      </w:r>
      <w:r w:rsidRPr="0071654E">
        <w:t xml:space="preserve">, published from 2000 </w:t>
      </w:r>
      <w:r w:rsidR="00B92A0A">
        <w:t>a</w:t>
      </w:r>
      <w:r w:rsidRPr="0071654E">
        <w:t xml:space="preserve">nd where a full paper </w:t>
      </w:r>
      <w:r>
        <w:t xml:space="preserve">was available. Papers in English, </w:t>
      </w:r>
      <w:r w:rsidRPr="0071654E">
        <w:t>French or Arabic</w:t>
      </w:r>
      <w:r>
        <w:t xml:space="preserve"> were considered</w:t>
      </w:r>
      <w:r w:rsidRPr="0071654E">
        <w:t xml:space="preserve">. </w:t>
      </w:r>
      <w:r w:rsidRPr="0071654E">
        <w:rPr>
          <w:lang w:eastAsia="en-GB"/>
        </w:rPr>
        <w:t>Papers in Spanish or Portuguese were considered for translation if they appeared relevant.</w:t>
      </w:r>
      <w:r>
        <w:t xml:space="preserve"> Also</w:t>
      </w:r>
      <w:r w:rsidRPr="0071654E">
        <w:t xml:space="preserve"> if a paper appeared from its title to be relevant and had no abstract we </w:t>
      </w:r>
      <w:r>
        <w:t>would</w:t>
      </w:r>
      <w:r w:rsidRPr="0071654E">
        <w:t xml:space="preserve"> attempt to lo</w:t>
      </w:r>
      <w:r>
        <w:t>cate the full paper and include</w:t>
      </w:r>
      <w:r w:rsidRPr="0071654E">
        <w:t xml:space="preserve"> i</w:t>
      </w:r>
      <w:r>
        <w:t>t if found to inform the review</w:t>
      </w:r>
      <w:r w:rsidRPr="0071654E">
        <w:t xml:space="preserve">. We included studies where a physical examination of the </w:t>
      </w:r>
      <w:r>
        <w:t>subject</w:t>
      </w:r>
      <w:r w:rsidRPr="0071654E">
        <w:t xml:space="preserve"> had been conducted or if data were extracted from health records</w:t>
      </w:r>
      <w:r>
        <w:t>, databases, interviews</w:t>
      </w:r>
      <w:r w:rsidRPr="0071654E">
        <w:t xml:space="preserve"> </w:t>
      </w:r>
      <w:r w:rsidRPr="0071654E">
        <w:lastRenderedPageBreak/>
        <w:t xml:space="preserve">or surveys but those from physical examination were separately analysed. </w:t>
      </w:r>
      <w:r>
        <w:t>In addition to general hospital patients we included specialist units such as spinal cord injury units. We include</w:t>
      </w:r>
      <w:r w:rsidR="00EC73C4">
        <w:t>d</w:t>
      </w:r>
      <w:r>
        <w:t xml:space="preserve"> period prevalence as well as point prevalence and any incidence studies.</w:t>
      </w:r>
    </w:p>
    <w:p w14:paraId="7555BA2A" w14:textId="4B7B8A88" w:rsidR="00ED54DA" w:rsidRPr="00ED54DA" w:rsidRDefault="00ED54DA" w:rsidP="00ED54DA">
      <w:r w:rsidRPr="0071654E">
        <w:t>Exclusion criteria</w:t>
      </w:r>
      <w:r>
        <w:t xml:space="preserve">: </w:t>
      </w:r>
      <w:r w:rsidRPr="0071654E">
        <w:t xml:space="preserve">Any study </w:t>
      </w:r>
      <w:r>
        <w:t xml:space="preserve">not meeting the inclusion criteria or </w:t>
      </w:r>
      <w:r w:rsidRPr="0071654E">
        <w:t>that did not report prevalence or incidence data, or where</w:t>
      </w:r>
      <w:r>
        <w:t xml:space="preserve"> the sample size was not given.</w:t>
      </w:r>
    </w:p>
    <w:p w14:paraId="1FD6CA5E" w14:textId="581982DC" w:rsidR="00FF0B1B" w:rsidRDefault="00FF0B1B" w:rsidP="00FF0B1B">
      <w:pPr>
        <w:pStyle w:val="Heading2"/>
      </w:pPr>
      <w:r w:rsidRPr="004C1685">
        <w:t xml:space="preserve">Information sources </w:t>
      </w:r>
    </w:p>
    <w:p w14:paraId="0DF7EAE3" w14:textId="1E0F26A6" w:rsidR="00ED54DA" w:rsidRPr="0071654E" w:rsidRDefault="00ED54DA" w:rsidP="00ED54DA">
      <w:r>
        <w:t>Our search strategy employed</w:t>
      </w:r>
      <w:r w:rsidRPr="0071654E">
        <w:t xml:space="preserve"> the methodology </w:t>
      </w:r>
      <w:r>
        <w:t xml:space="preserve">of </w:t>
      </w:r>
      <w:r w:rsidRPr="0071654E">
        <w:t xml:space="preserve">the Peer Review of Electronic Search Strategies (PRESS) for systematic reviews </w:t>
      </w:r>
      <w:r w:rsidRPr="0071654E">
        <w:fldChar w:fldCharType="begin"/>
      </w:r>
      <w:r w:rsidR="00796F84">
        <w:instrText xml:space="preserve"> ADDIN EN.CITE &lt;EndNote&gt;&lt;Cite&gt;&lt;Author&gt;McGowan&lt;/Author&gt;&lt;Year&gt;2016&lt;/Year&gt;&lt;RecNum&gt;14&lt;/RecNum&gt;&lt;DisplayText&gt;[14]&lt;/DisplayText&gt;&lt;record&gt;&lt;rec-number&gt;14&lt;/rec-number&gt;&lt;foreign-keys&gt;&lt;key app="EN" db-id="5v2avfzakzr5zper2pa5rz0rx9daxapxpf25" timestamp="1602343593"&gt;14&lt;/key&gt;&lt;/foreign-keys&gt;&lt;ref-type name="Journal Article"&gt;17&lt;/ref-type&gt;&lt;contributors&gt;&lt;authors&gt;&lt;author&gt;McGowan,J&lt;/author&gt;&lt;author&gt;Sampson,M&lt;/author&gt;&lt;author&gt;Salzwedel, DM&lt;/author&gt;&lt;author&gt;Cogo,E&lt;/author&gt;&lt;author&gt;Foerster,V&lt;/author&gt;&lt;author&gt;Lefebvre,C&lt;/author&gt;&lt;/authors&gt;&lt;/contributors&gt;&lt;titles&gt;&lt;title&gt;PRESS Peer Review of Electronic Search Strategies: 2015 Guideline Statement&lt;/title&gt;&lt;secondary-title&gt;Journal of Clinical Epidemiology&lt;/secondary-title&gt;&lt;/titles&gt;&lt;periodical&gt;&lt;full-title&gt;Journal of Clinical Epidemiology&lt;/full-title&gt;&lt;/periodical&gt;&lt;pages&gt;40-46&lt;/pages&gt;&lt;volume&gt;75&lt;/volume&gt;&lt;dates&gt;&lt;year&gt;2016&lt;/year&gt;&lt;/dates&gt;&lt;urls&gt;&lt;/urls&gt;&lt;/record&gt;&lt;/Cite&gt;&lt;/EndNote&gt;</w:instrText>
      </w:r>
      <w:r w:rsidRPr="0071654E">
        <w:fldChar w:fldCharType="separate"/>
      </w:r>
      <w:r w:rsidR="00B20771">
        <w:rPr>
          <w:noProof/>
        </w:rPr>
        <w:t>[14]</w:t>
      </w:r>
      <w:r w:rsidRPr="0071654E">
        <w:fldChar w:fldCharType="end"/>
      </w:r>
      <w:r>
        <w:t>.</w:t>
      </w:r>
      <w:r w:rsidRPr="0071654E">
        <w:t xml:space="preserve"> </w:t>
      </w:r>
      <w:r>
        <w:t xml:space="preserve">Specifically </w:t>
      </w:r>
      <w:r w:rsidRPr="0071654E">
        <w:t>two researchers</w:t>
      </w:r>
      <w:r>
        <w:t xml:space="preserve"> were involved</w:t>
      </w:r>
      <w:r w:rsidRPr="0071654E">
        <w:t xml:space="preserve">, a requester and reviewer, both of whom </w:t>
      </w:r>
      <w:r>
        <w:t>are experienced</w:t>
      </w:r>
      <w:r w:rsidRPr="0071654E">
        <w:t xml:space="preserve"> in searching bibliographic</w:t>
      </w:r>
      <w:r>
        <w:t xml:space="preserve"> databases. The requester gave </w:t>
      </w:r>
      <w:r w:rsidRPr="0071654E">
        <w:t xml:space="preserve">the search </w:t>
      </w:r>
      <w:r>
        <w:t>strategy to the reviewer. The reviewer reviewed</w:t>
      </w:r>
      <w:r w:rsidRPr="0071654E">
        <w:t xml:space="preserve"> the search strategy using the PRESS 2015 Guideline Evidence-Based Checklist (available as Table 1 in McGowana et al, 2016).  </w:t>
      </w:r>
      <w:r>
        <w:t>The search strategy was then reviewed by the full team.</w:t>
      </w:r>
      <w:r w:rsidRPr="0071654E">
        <w:t xml:space="preserve"> Changes were made to the strategy including adding African specific databases. The databases used were medline</w:t>
      </w:r>
      <w:r>
        <w:t xml:space="preserve"> (via OVID)</w:t>
      </w:r>
      <w:r w:rsidRPr="0071654E">
        <w:t>, embase</w:t>
      </w:r>
      <w:r>
        <w:t xml:space="preserve"> (via OVID)</w:t>
      </w:r>
      <w:r w:rsidRPr="0071654E">
        <w:t>, Scopus</w:t>
      </w:r>
      <w:r>
        <w:t>, Global Health (via OVID),</w:t>
      </w:r>
      <w:r w:rsidRPr="0071654E">
        <w:t xml:space="preserve"> CINAHL</w:t>
      </w:r>
      <w:r>
        <w:t xml:space="preserve"> (via EBSCO)</w:t>
      </w:r>
      <w:r w:rsidR="00EC73C4">
        <w:t xml:space="preserve"> </w:t>
      </w:r>
      <w:r>
        <w:t xml:space="preserve">and databases specific to Africa - </w:t>
      </w:r>
      <w:r w:rsidRPr="0071654E">
        <w:rPr>
          <w:lang w:eastAsia="en-GB"/>
        </w:rPr>
        <w:t>African Journals Online,</w:t>
      </w:r>
      <w:r>
        <w:rPr>
          <w:lang w:eastAsia="en-GB"/>
        </w:rPr>
        <w:t xml:space="preserve"> Afri</w:t>
      </w:r>
      <w:r w:rsidR="005D6C50">
        <w:rPr>
          <w:lang w:eastAsia="en-GB"/>
        </w:rPr>
        <w:t>can Index Medicus and</w:t>
      </w:r>
      <w:r>
        <w:rPr>
          <w:lang w:eastAsia="en-GB"/>
        </w:rPr>
        <w:t xml:space="preserve"> AfroLib</w:t>
      </w:r>
      <w:r w:rsidRPr="0071654E">
        <w:t>. Additionally, reference lists in papers were examined for relevant papers. Papers were also se</w:t>
      </w:r>
      <w:r>
        <w:t>arched for in Google Scholar</w:t>
      </w:r>
      <w:r>
        <w:rPr>
          <w:lang w:eastAsia="en-GB"/>
        </w:rPr>
        <w:t xml:space="preserve"> and w</w:t>
      </w:r>
      <w:r w:rsidRPr="0071654E">
        <w:rPr>
          <w:lang w:eastAsia="en-GB"/>
        </w:rPr>
        <w:t xml:space="preserve">e explored the grey literature employing Dissertation Abstracts International; World Cat, Greylit.org, and OpenGrey. </w:t>
      </w:r>
    </w:p>
    <w:p w14:paraId="65BE265C" w14:textId="3FBD1729" w:rsidR="00ED54DA" w:rsidRPr="00ED54DA" w:rsidRDefault="00ED54DA" w:rsidP="00ED54DA">
      <w:r>
        <w:t>Date last searched 22 May 2020.</w:t>
      </w:r>
    </w:p>
    <w:p w14:paraId="0E1E2988" w14:textId="57E47F19" w:rsidR="00FF0B1B" w:rsidRDefault="00FF0B1B" w:rsidP="00FF0B1B">
      <w:pPr>
        <w:pStyle w:val="Heading2"/>
      </w:pPr>
      <w:r w:rsidRPr="004C1685">
        <w:t xml:space="preserve">Search </w:t>
      </w:r>
    </w:p>
    <w:p w14:paraId="13A47A8B" w14:textId="7818DEAC" w:rsidR="001E2755" w:rsidRPr="0071654E" w:rsidRDefault="001E2755" w:rsidP="001E2755">
      <w:r w:rsidRPr="0071654E">
        <w:t xml:space="preserve">We employed </w:t>
      </w:r>
      <w:r w:rsidR="005D6C50">
        <w:t>similar</w:t>
      </w:r>
      <w:r w:rsidRPr="0071654E">
        <w:t xml:space="preserve"> methods as used in an earlier prevalence review </w:t>
      </w:r>
      <w:r w:rsidRPr="0071654E">
        <w:fldChar w:fldCharType="begin"/>
      </w:r>
      <w:r w:rsidR="00F73119">
        <w:instrText xml:space="preserve"> ADDIN EN.CITE &lt;EndNote&gt;&lt;Cite&gt;&lt;Author&gt;Anthony&lt;/Author&gt;&lt;Year&gt;2019&lt;/Year&gt;&lt;RecNum&gt;7&lt;/RecNum&gt;&lt;DisplayText&gt;[7]&lt;/DisplayText&gt;&lt;record&gt;&lt;rec-number&gt;7&lt;/rec-number&gt;&lt;foreign-keys&gt;&lt;key app="EN" db-id="5v2avfzakzr5zper2pa5rz0rx9daxapxpf25" timestamp="1602343576"&gt;7&lt;/key&gt;&lt;/foreign-keys&gt;&lt;ref-type name="Journal Article"&gt;17&lt;/ref-type&gt;&lt;contributors&gt;&lt;authors&gt;&lt;author&gt;Anthony,DM&lt;/author&gt;&lt;author&gt;Alosaimi,D&lt;/author&gt;&lt;author&gt;Safari,R&lt;/author&gt;&lt;/authors&gt;&lt;/contributors&gt;&lt;titles&gt;&lt;title&gt;Prevalence of pressure ulcers in long term care&lt;/title&gt;&lt;secondary-title&gt;Journal of Wound Care&lt;/secondary-title&gt;&lt;/titles&gt;&lt;periodical&gt;&lt;full-title&gt;Journal of Wound Care&lt;/full-title&gt;&lt;/periodical&gt;&lt;pages&gt;702-709&lt;/pages&gt;&lt;volume&gt;28&lt;/volume&gt;&lt;number&gt;11&lt;/number&gt;&lt;dates&gt;&lt;year&gt;2019&lt;/year&gt;&lt;/dates&gt;&lt;urls&gt;&lt;/urls&gt;&lt;/record&gt;&lt;/Cite&gt;&lt;/EndNote&gt;</w:instrText>
      </w:r>
      <w:r w:rsidRPr="0071654E">
        <w:fldChar w:fldCharType="separate"/>
      </w:r>
      <w:r w:rsidR="001A7FAA">
        <w:rPr>
          <w:noProof/>
        </w:rPr>
        <w:t>[7]</w:t>
      </w:r>
      <w:r w:rsidRPr="0071654E">
        <w:fldChar w:fldCharType="end"/>
      </w:r>
      <w:r w:rsidRPr="0071654E">
        <w:t>.</w:t>
      </w:r>
      <w:r w:rsidR="00B204D5">
        <w:t xml:space="preserve"> We used standard and specialist database</w:t>
      </w:r>
      <w:r w:rsidR="00B92A0A">
        <w:t>s</w:t>
      </w:r>
      <w:r w:rsidR="00B204D5">
        <w:t xml:space="preserve"> and employed variants of pressure ulcer plus prevalence or incidence and Africa and its countries. The full search is in Appendix 1 and documented in our entry in Prospero.</w:t>
      </w:r>
    </w:p>
    <w:p w14:paraId="362BEE6B" w14:textId="5C75E74D" w:rsidR="00FF0B1B" w:rsidRDefault="00FF0B1B" w:rsidP="00FF0B1B">
      <w:pPr>
        <w:pStyle w:val="Heading2"/>
      </w:pPr>
      <w:r w:rsidRPr="004C1685">
        <w:lastRenderedPageBreak/>
        <w:t xml:space="preserve">Study selection </w:t>
      </w:r>
    </w:p>
    <w:p w14:paraId="323759D4" w14:textId="0B7FF107" w:rsidR="00ED54DA" w:rsidRPr="00ED54DA" w:rsidRDefault="00ED54DA" w:rsidP="00ED54DA">
      <w:r w:rsidRPr="0071654E">
        <w:t>Abstracts of papers were read and where it appeared they might meet the inclusion criteria they were obtained in full text. One author selected the papers and a second checked the selection was appropriate. Similarly one author read and assessed the selected papers and removed any that did not meet the inclusion criteria and a second checked this f</w:t>
      </w:r>
      <w:r w:rsidR="005D6C50">
        <w:t>inal selection was appropriate.</w:t>
      </w:r>
    </w:p>
    <w:p w14:paraId="4E66588F" w14:textId="75097A73" w:rsidR="00FF0B1B" w:rsidRDefault="00FF0B1B" w:rsidP="00FF0B1B">
      <w:pPr>
        <w:pStyle w:val="Heading2"/>
      </w:pPr>
      <w:r w:rsidRPr="004C1685">
        <w:t xml:space="preserve">Data collection process </w:t>
      </w:r>
    </w:p>
    <w:p w14:paraId="4FCA15BA" w14:textId="5A6FB155" w:rsidR="005D6C50" w:rsidRPr="00ED54DA" w:rsidRDefault="00ED54DA" w:rsidP="00ED54DA">
      <w:r w:rsidRPr="0071654E">
        <w:t>We used the Joanna Briggs Institute Data Extraction Form for Prevalence and Incidence Studies</w:t>
      </w:r>
      <w:r w:rsidR="001A7FAA">
        <w:t xml:space="preserve"> available in Munn et al </w:t>
      </w:r>
      <w:r w:rsidR="001A7FAA">
        <w:fldChar w:fldCharType="begin"/>
      </w:r>
      <w:r w:rsidR="00796F84">
        <w:instrText xml:space="preserve"> ADDIN EN.CITE &lt;EndNote&gt;&lt;Cite&gt;&lt;Author&gt;Munn&lt;/Author&gt;&lt;Year&gt;2017&lt;/Year&gt;&lt;RecNum&gt;13&lt;/RecNum&gt;&lt;DisplayText&gt;[13]&lt;/DisplayText&gt;&lt;record&gt;&lt;rec-number&gt;13&lt;/rec-number&gt;&lt;foreign-keys&gt;&lt;key app="EN" db-id="5v2avfzakzr5zper2pa5rz0rx9daxapxpf25" timestamp="1602343591"&gt;13&lt;/key&gt;&lt;/foreign-keys&gt;&lt;ref-type name="Book Section"&gt;5&lt;/ref-type&gt;&lt;contributors&gt;&lt;authors&gt;&lt;author&gt;Munn,Z&lt;/author&gt;&lt;author&gt;Moola,S&lt;/author&gt;&lt;author&gt;Lisy,K &lt;/author&gt;&lt;author&gt;Riitano,D&lt;/author&gt;&lt;author&gt;Tufanaru,C &lt;/author&gt;&lt;/authors&gt;&lt;secondary-authors&gt;&lt;author&gt;Aromataris, E, &lt;/author&gt;&lt;author&gt;Munn, Z . &lt;/author&gt;&lt;/secondary-authors&gt;&lt;/contributors&gt;&lt;titles&gt;&lt;title&gt;Chapter 5: Systematic reviews of prevalence and incidence&lt;/title&gt;&lt;secondary-title&gt;Joanna Briggs Institute Reviewer&amp;apos;s Manual.  2017. Available from &lt;/secondary-title&gt;&lt;/titles&gt;&lt;dates&gt;&lt;year&gt;2017&lt;/year&gt;&lt;/dates&gt;&lt;publisher&gt;The Joanna Briggs Institute,&lt;/publisher&gt;&lt;urls&gt;&lt;related-urls&gt;&lt;url&gt;https://reviewersmanual.joannabriggs.org/&lt;/url&gt;&lt;/related-urls&gt;&lt;/urls&gt;&lt;/record&gt;&lt;/Cite&gt;&lt;/EndNote&gt;</w:instrText>
      </w:r>
      <w:r w:rsidR="001A7FAA">
        <w:fldChar w:fldCharType="separate"/>
      </w:r>
      <w:r w:rsidR="00B20771">
        <w:rPr>
          <w:noProof/>
        </w:rPr>
        <w:t>[13]</w:t>
      </w:r>
      <w:r w:rsidR="001A7FAA">
        <w:fldChar w:fldCharType="end"/>
      </w:r>
      <w:r>
        <w:t>.</w:t>
      </w:r>
      <w:r w:rsidR="005D6C50">
        <w:t xml:space="preserve"> </w:t>
      </w:r>
    </w:p>
    <w:p w14:paraId="4760500C" w14:textId="02756A8D" w:rsidR="00FF0B1B" w:rsidRDefault="00FF0B1B" w:rsidP="00FF0B1B">
      <w:pPr>
        <w:pStyle w:val="Heading2"/>
      </w:pPr>
      <w:r w:rsidRPr="004C1685">
        <w:t xml:space="preserve">Data items </w:t>
      </w:r>
    </w:p>
    <w:p w14:paraId="6D85477C" w14:textId="0539EA70" w:rsidR="00ED54DA" w:rsidRPr="00ED54DA" w:rsidRDefault="00ED54DA" w:rsidP="00ED54DA">
      <w:r>
        <w:t xml:space="preserve">Data collected included paper citation and reference, setting (e.g. medical/surgical), study design, subject characteristics, ethical approval, prevalence (by grade where found), incidence (by grade where found), duration of study, sampling frame, definition of cases (e.g. by EPUAP or NPUAP grading systems </w:t>
      </w:r>
      <w:r>
        <w:fldChar w:fldCharType="begin"/>
      </w:r>
      <w:r w:rsidR="00796F84">
        <w:instrText xml:space="preserve"> ADDIN EN.CITE &lt;EndNote&gt;&lt;Cite&gt;&lt;Author&gt;National Pressure Ulcer Advisory Panel&lt;/Author&gt;&lt;Year&gt;2014&lt;/Year&gt;&lt;RecNum&gt;15&lt;/RecNum&gt;&lt;DisplayText&gt;[15]&lt;/DisplayText&gt;&lt;record&gt;&lt;rec-number&gt;15&lt;/rec-number&gt;&lt;foreign-keys&gt;&lt;key app="EN" db-id="5v2avfzakzr5zper2pa5rz0rx9daxapxpf25" timestamp="1602343596"&gt;15&lt;/key&gt;&lt;/foreign-keys&gt;&lt;ref-type name="Book Section"&gt;5&lt;/ref-type&gt;&lt;contributors&gt;&lt;authors&gt;&lt;author&gt;National Pressure Ulcer Advisory Panel, European Pressure Ulcer Advisory Panel and Pan Pacific Pressure Injury Alliance,&lt;/author&gt;&lt;/authors&gt;&lt;secondary-authors&gt;&lt;author&gt;Haesler,E&lt;/author&gt;&lt;/secondary-authors&gt;&lt;/contributors&gt;&lt;titles&gt;&lt;title&gt;Prevention and Treatment of Pressure Ulcers: Clinical Practice Guideline&lt;/title&gt;&lt;/titles&gt;&lt;dates&gt;&lt;year&gt;2014&lt;/year&gt;&lt;/dates&gt;&lt;pub-location&gt;Osborne Park, Western Australia &lt;/pub-location&gt;&lt;publisher&gt;Cambridge Media&lt;/publisher&gt;&lt;urls&gt;&lt;/urls&gt;&lt;/record&gt;&lt;/Cite&gt;&lt;/EndNote&gt;</w:instrText>
      </w:r>
      <w:r>
        <w:fldChar w:fldCharType="separate"/>
      </w:r>
      <w:r w:rsidR="001A7FAA">
        <w:rPr>
          <w:noProof/>
        </w:rPr>
        <w:t>[15]</w:t>
      </w:r>
      <w:r>
        <w:fldChar w:fldCharType="end"/>
      </w:r>
      <w:r>
        <w:t xml:space="preserve">), risk assessment scales, anatomical sites of pressure ulcers and whether physical examination or other methods (e.g. medical records) were used to identify pressure ulcers.  </w:t>
      </w:r>
    </w:p>
    <w:p w14:paraId="54EBBDFD" w14:textId="73710326" w:rsidR="00FF0B1B" w:rsidRDefault="00FF0B1B" w:rsidP="00FF0B1B">
      <w:pPr>
        <w:pStyle w:val="Heading2"/>
      </w:pPr>
      <w:r w:rsidRPr="004C1685">
        <w:t xml:space="preserve">Risk of bias in individual studies </w:t>
      </w:r>
    </w:p>
    <w:p w14:paraId="77952F95" w14:textId="31BE5A79" w:rsidR="004D0026" w:rsidRDefault="004D0026" w:rsidP="004D0026">
      <w:r w:rsidRPr="0071654E">
        <w:t xml:space="preserve">Selected papers were evaluated using the Joanna Briggs Institute Critical Appraisal Instrument for Studies Reporting Prevalence Data </w:t>
      </w:r>
      <w:r w:rsidRPr="0071654E">
        <w:fldChar w:fldCharType="begin"/>
      </w:r>
      <w:r w:rsidR="00796F84">
        <w:instrText xml:space="preserve"> ADDIN EN.CITE &lt;EndNote&gt;&lt;Cite&gt;&lt;Author&gt;Munn&lt;/Author&gt;&lt;Year&gt;2017&lt;/Year&gt;&lt;RecNum&gt;13&lt;/RecNum&gt;&lt;DisplayText&gt;[13]&lt;/DisplayText&gt;&lt;record&gt;&lt;rec-number&gt;13&lt;/rec-number&gt;&lt;foreign-keys&gt;&lt;key app="EN" db-id="5v2avfzakzr5zper2pa5rz0rx9daxapxpf25" timestamp="1602343591"&gt;13&lt;/key&gt;&lt;/foreign-keys&gt;&lt;ref-type name="Book Section"&gt;5&lt;/ref-type&gt;&lt;contributors&gt;&lt;authors&gt;&lt;author&gt;Munn,Z&lt;/author&gt;&lt;author&gt;Moola,S&lt;/author&gt;&lt;author&gt;Lisy,K &lt;/author&gt;&lt;author&gt;Riitano,D&lt;/author&gt;&lt;author&gt;Tufanaru,C &lt;/author&gt;&lt;/authors&gt;&lt;secondary-authors&gt;&lt;author&gt;Aromataris, E, &lt;/author&gt;&lt;author&gt;Munn, Z . &lt;/author&gt;&lt;/secondary-authors&gt;&lt;/contributors&gt;&lt;titles&gt;&lt;title&gt;Chapter 5: Systematic reviews of prevalence and incidence&lt;/title&gt;&lt;secondary-title&gt;Joanna Briggs Institute Reviewer&amp;apos;s Manual.  2017. Available from &lt;/secondary-title&gt;&lt;/titles&gt;&lt;dates&gt;&lt;year&gt;2017&lt;/year&gt;&lt;/dates&gt;&lt;publisher&gt;The Joanna Briggs Institute,&lt;/publisher&gt;&lt;urls&gt;&lt;related-urls&gt;&lt;url&gt;https://reviewersmanual.joannabriggs.org/&lt;/url&gt;&lt;/related-urls&gt;&lt;/urls&gt;&lt;/record&gt;&lt;/Cite&gt;&lt;/EndNote&gt;</w:instrText>
      </w:r>
      <w:r w:rsidRPr="0071654E">
        <w:fldChar w:fldCharType="separate"/>
      </w:r>
      <w:r w:rsidR="00B20771">
        <w:rPr>
          <w:noProof/>
        </w:rPr>
        <w:t>[13]</w:t>
      </w:r>
      <w:r w:rsidRPr="0071654E">
        <w:fldChar w:fldCharType="end"/>
      </w:r>
      <w:r>
        <w:t>.</w:t>
      </w:r>
      <w:r w:rsidRPr="0071654E">
        <w:t xml:space="preserve"> Assessment of bias is recommended by PRISMA </w:t>
      </w:r>
      <w:r w:rsidRPr="0071654E">
        <w:fldChar w:fldCharType="begin"/>
      </w:r>
      <w:r w:rsidR="00F73119">
        <w:instrText xml:space="preserve"> ADDIN EN.CITE &lt;EndNote&gt;&lt;Cite&gt;&lt;Author&gt;Moher&lt;/Author&gt;&lt;Year&gt;2009&lt;/Year&gt;&lt;RecNum&gt;12&lt;/RecNum&gt;&lt;DisplayText&gt;[12]&lt;/DisplayText&gt;&lt;record&gt;&lt;rec-number&gt;12&lt;/rec-number&gt;&lt;foreign-keys&gt;&lt;key app="EN" db-id="5v2avfzakzr5zper2pa5rz0rx9daxapxpf25" timestamp="1602343588"&gt;12&lt;/key&gt;&lt;/foreign-keys&gt;&lt;ref-type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Pr="0071654E">
        <w:fldChar w:fldCharType="separate"/>
      </w:r>
      <w:r w:rsidR="001A7FAA">
        <w:rPr>
          <w:noProof/>
        </w:rPr>
        <w:t>[12]</w:t>
      </w:r>
      <w:r w:rsidRPr="0071654E">
        <w:fldChar w:fldCharType="end"/>
      </w:r>
      <w:r w:rsidRPr="0071654E">
        <w:t xml:space="preserve"> </w:t>
      </w:r>
      <w:r>
        <w:t>and s</w:t>
      </w:r>
      <w:r w:rsidRPr="0071654E">
        <w:t>tudies were</w:t>
      </w:r>
      <w:r>
        <w:t xml:space="preserve"> thus</w:t>
      </w:r>
      <w:r w:rsidRPr="0071654E">
        <w:t xml:space="preserve"> assessed for external and internal validity using a checklist devised by Hoy et al </w:t>
      </w:r>
      <w:r w:rsidRPr="0071654E">
        <w:fldChar w:fldCharType="begin"/>
      </w:r>
      <w:r w:rsidR="00796F84">
        <w:instrText xml:space="preserve"> ADDIN EN.CITE &lt;EndNote&gt;&lt;Cite ExcludeAuth="1"&gt;&lt;Author&gt;Hoy&lt;/Author&gt;&lt;Year&gt;2012&lt;/Year&gt;&lt;RecNum&gt;16&lt;/RecNum&gt;&lt;DisplayText&gt;[16]&lt;/DisplayText&gt;&lt;record&gt;&lt;rec-number&gt;16&lt;/rec-number&gt;&lt;foreign-keys&gt;&lt;key app="EN" db-id="5v2avfzakzr5zper2pa5rz0rx9daxapxpf25" timestamp="1602343599"&gt;16&lt;/key&gt;&lt;/foreign-keys&gt;&lt;ref-type name="Journal Article"&gt;17&lt;/ref-type&gt;&lt;contributors&gt;&lt;authors&gt;&lt;author&gt;Hoy, D.&lt;/author&gt;&lt;author&gt;Brooks, P.&lt;/author&gt;&lt;author&gt;Woolf, A.&lt;/author&gt;&lt;author&gt;Blyth, F.&lt;/author&gt;&lt;author&gt;March, L.&lt;/author&gt;&lt;author&gt;Bain, C.&lt;/author&gt;&lt;author&gt;Baker, P.&lt;/author&gt;&lt;author&gt;Smith, E.&lt;/author&gt;&lt;author&gt;Buchbinder, R.&lt;/author&gt;&lt;/authors&gt;&lt;/contributors&gt;&lt;auth-address&gt;University of Queensland, Herston Road, Herston, Brisbane, QLD 4006, Australia. damehoy@yahoo.com.au&lt;/auth-address&gt;&lt;titles&gt;&lt;title&gt;Assessing risk of bias in prevalence studies: modification of an existing tool and evidence of interrater agreement&lt;/title&gt;&lt;secondary-title&gt;J Clin Epidemiol&lt;/secondary-title&gt;&lt;alt-title&gt;Journal of clinical epidemiology&lt;/alt-title&gt;&lt;/titles&gt;&lt;alt-periodical&gt;&lt;full-title&gt;Journal of Clinical Epidemiology&lt;/full-title&gt;&lt;/alt-periodical&gt;&lt;pages&gt;934-9&lt;/pages&gt;&lt;volume&gt;65&lt;/volume&gt;&lt;number&gt;9&lt;/number&gt;&lt;keywords&gt;&lt;keyword&gt;*Bias (Epidemiology)&lt;/keyword&gt;&lt;keyword&gt;*Epidemiologic Studies&lt;/keyword&gt;&lt;keyword&gt;Humans&lt;/keyword&gt;&lt;keyword&gt;Low Back Pain/epidemiology&lt;/keyword&gt;&lt;keyword&gt;Neck Pain/epidemiology&lt;/keyword&gt;&lt;keyword&gt;Observer Variation&lt;/keyword&gt;&lt;keyword&gt;Review Literature as Topic&lt;/keyword&gt;&lt;/keywords&gt;&lt;dates&gt;&lt;year&gt;2012&lt;/year&gt;&lt;pub-dates&gt;&lt;date&gt;Sep&lt;/date&gt;&lt;/pub-dates&gt;&lt;/dates&gt;&lt;isbn&gt;1878-5921 (Electronic)&amp;#xD;0895-4356 (Linking)&lt;/isbn&gt;&lt;accession-num&gt;22742910&lt;/accession-num&gt;&lt;urls&gt;&lt;related-urls&gt;&lt;url&gt;http://www.ncbi.nlm.nih.gov/pubmed/22742910&lt;/url&gt;&lt;/related-urls&gt;&lt;/urls&gt;&lt;electronic-resource-num&gt;10.1016/j.jclinepi.2011.11.014&lt;/electronic-resource-num&gt;&lt;/record&gt;&lt;/Cite&gt;&lt;/EndNote&gt;</w:instrText>
      </w:r>
      <w:r w:rsidRPr="0071654E">
        <w:fldChar w:fldCharType="separate"/>
      </w:r>
      <w:r w:rsidR="001A7FAA">
        <w:rPr>
          <w:noProof/>
        </w:rPr>
        <w:t>[16]</w:t>
      </w:r>
      <w:r w:rsidRPr="0071654E">
        <w:fldChar w:fldCharType="end"/>
      </w:r>
      <w:r w:rsidRPr="0071654E">
        <w:t xml:space="preserve"> </w:t>
      </w:r>
      <w:r>
        <w:t xml:space="preserve">as advised by </w:t>
      </w:r>
      <w:r w:rsidRPr="0071654E">
        <w:t xml:space="preserve">Hahnel et al </w:t>
      </w:r>
      <w:r w:rsidRPr="0071654E">
        <w:fldChar w:fldCharType="begin"/>
      </w:r>
      <w:r w:rsidR="00796F84">
        <w:instrText xml:space="preserve"> ADDIN EN.CITE &lt;EndNote&gt;&lt;Cite&gt;&lt;Author&gt;Hahnel&lt;/Author&gt;&lt;Year&gt;2017&lt;/Year&gt;&lt;RecNum&gt;17&lt;/RecNum&gt;&lt;DisplayText&gt;[17]&lt;/DisplayText&gt;&lt;record&gt;&lt;rec-number&gt;17&lt;/rec-number&gt;&lt;foreign-keys&gt;&lt;key app="EN" db-id="5v2avfzakzr5zper2pa5rz0rx9daxapxpf25" timestamp="1602343601"&gt;17&lt;/key&gt;&lt;/foreign-keys&gt;&lt;ref-type name="Journal Article"&gt;17&lt;/ref-type&gt;&lt;contributors&gt;&lt;authors&gt;&lt;author&gt;Hahnel, E.&lt;/author&gt;&lt;author&gt;Blume-Peytavi, U.&lt;/author&gt;&lt;author&gt;Trojahn, C.&lt;/author&gt;&lt;author&gt;Kottner, J.&lt;/author&gt;&lt;/authors&gt;&lt;/contributors&gt;&lt;titles&gt;&lt;title&gt;Associations between skin barrier characteristics, skin conditions and health of aged nursing home residents: a multi-center prevalence and correlational study&lt;/title&gt;&lt;secondary-title&gt;BMC geriatrics&lt;/secondary-title&gt;&lt;/titles&gt;&lt;periodical&gt;&lt;full-title&gt;BMC geriatrics&lt;/full-title&gt;&lt;/periodical&gt;&lt;pages&gt;263&lt;/pages&gt;&lt;volume&gt;17&lt;/volume&gt;&lt;number&gt;1&lt;/number&gt;&lt;dates&gt;&lt;year&gt;2017&lt;/year&gt;&lt;pub-dates&gt;&lt;date&gt;13 Nov&lt;/date&gt;&lt;/pub-dates&gt;&lt;/dates&gt;&lt;urls&gt;&lt;related-urls&gt;&lt;url&gt;http://ovidsp.ovid.com/ovidweb.cgi?T=JS&amp;amp;CSC=Y&amp;amp;NEWS=N&amp;amp;PAGE=fulltext&amp;amp;D=emed18&amp;amp;AN=622199405&lt;/url&gt;&lt;url&gt;https://leeds.primo.exlibrisgroup.com/openurl/44LEE_INST/44LEE_INST:VU1?sid=OVID:embase&amp;amp;id=pmid:29132305&amp;amp;id=doi:10.1186%2Fs12877-017-0655-5&amp;amp;issn=1471-2318&amp;amp;isbn=&amp;amp;volume=17&amp;amp;issue=1&amp;amp;spage=263&amp;amp;pages=263&amp;amp;date=2017&amp;amp;title=BMC+geriatrics&amp;amp;atitle=Associations+between+skin+barrier+characteristics%2C+skin+conditions+and+health+of+aged+nursing+home+residents%3A+a+multi-center+prevalence+and+correlational+study&amp;amp;aulast=Hahnel&lt;/url&gt;&lt;/related-urls&gt;&lt;/urls&gt;&lt;remote-database-provider&gt;Ui - 622199405&lt;/remote-database-provider&gt;&lt;/record&gt;&lt;/Cite&gt;&lt;/EndNote&gt;</w:instrText>
      </w:r>
      <w:r w:rsidRPr="0071654E">
        <w:fldChar w:fldCharType="separate"/>
      </w:r>
      <w:r w:rsidR="001A7FAA">
        <w:rPr>
          <w:noProof/>
        </w:rPr>
        <w:t>[17]</w:t>
      </w:r>
      <w:r w:rsidRPr="0071654E">
        <w:fldChar w:fldCharType="end"/>
      </w:r>
      <w:r w:rsidRPr="0071654E">
        <w:t>.</w:t>
      </w:r>
      <w:r>
        <w:t xml:space="preserve"> The Hoy score is marked out of ten and a value of 8-10 indicated low bias, 5-7 moderate bias and &lt;=4 high bias.</w:t>
      </w:r>
    </w:p>
    <w:p w14:paraId="332A624B" w14:textId="7E8E0CA3" w:rsidR="004D0026" w:rsidRPr="0071654E" w:rsidRDefault="004D0026" w:rsidP="004D0026">
      <w:r>
        <w:t xml:space="preserve">We used the Hoy score as a measure of quality as it included items of particular interest to us such as whether an acceptable case definition is used and whether data were collected directly from subjects. </w:t>
      </w:r>
    </w:p>
    <w:p w14:paraId="72E486BF" w14:textId="746B0E5D" w:rsidR="00FF0B1B" w:rsidRDefault="00FF0B1B" w:rsidP="00FF0B1B">
      <w:pPr>
        <w:pStyle w:val="Heading2"/>
      </w:pPr>
      <w:r w:rsidRPr="004C1685">
        <w:t xml:space="preserve">Summary measures </w:t>
      </w:r>
    </w:p>
    <w:p w14:paraId="4A12F222" w14:textId="39989228" w:rsidR="004D0026" w:rsidRPr="004D0026" w:rsidRDefault="004D0026" w:rsidP="004D0026">
      <w:r>
        <w:t>Prevalence and incidence of pressure ulcers by grade (where available). Anatomical sites of pressure ulcers, risk assessment scales and ulcer grading systems.</w:t>
      </w:r>
    </w:p>
    <w:p w14:paraId="4412468C" w14:textId="35FF9C4A" w:rsidR="00FF0B1B" w:rsidRDefault="00FF0B1B" w:rsidP="00FF0B1B">
      <w:pPr>
        <w:pStyle w:val="Heading2"/>
      </w:pPr>
      <w:r w:rsidRPr="004C1685">
        <w:t xml:space="preserve">Synthesis of results </w:t>
      </w:r>
    </w:p>
    <w:p w14:paraId="3C62023A" w14:textId="6B0E2338" w:rsidR="004D0026" w:rsidRDefault="004D0026" w:rsidP="004D0026">
      <w:r>
        <w:t xml:space="preserve">Papers’ results were pooled, where </w:t>
      </w:r>
      <w:r w:rsidR="00B92A0A">
        <w:t>data were available</w:t>
      </w:r>
      <w:r>
        <w:t>, using a system designed for prevalence meta-analysis em</w:t>
      </w:r>
      <w:r w:rsidR="00B20771">
        <w:t>ploying Ex</w:t>
      </w:r>
      <w:r>
        <w:t xml:space="preserve">cel spreadsheets - MetaXL </w:t>
      </w:r>
      <w:r>
        <w:fldChar w:fldCharType="begin"/>
      </w:r>
      <w:r w:rsidR="00796F84">
        <w:instrText xml:space="preserve"> ADDIN EN.CITE &lt;EndNote&gt;&lt;Cite&gt;&lt;Author&gt;Barendregt&lt;/Author&gt;&lt;Year&gt;2013&lt;/Year&gt;&lt;RecNum&gt;18&lt;/RecNum&gt;&lt;DisplayText&gt;[18]&lt;/DisplayText&gt;&lt;record&gt;&lt;rec-number&gt;18&lt;/rec-number&gt;&lt;foreign-keys&gt;&lt;key app="EN" db-id="5v2avfzakzr5zper2pa5rz0rx9daxapxpf25" timestamp="1602343603"&gt;18&lt;/key&gt;&lt;/foreign-keys&gt;&lt;ref-type name="Journal Article"&gt;17&lt;/ref-type&gt;&lt;contributors&gt;&lt;authors&gt;&lt;author&gt;Barendregt, J. J.&lt;/author&gt;&lt;author&gt;Doi, S. A.&lt;/author&gt;&lt;author&gt;Lee, Y. Y.&lt;/author&gt;&lt;author&gt;Norman, R. E.&lt;/author&gt;&lt;author&gt;Vos, T.&lt;/author&gt;&lt;/authors&gt;&lt;/contributors&gt;&lt;auth-address&gt;University of Queensland, School of Population Health.&lt;/auth-address&gt;&lt;titles&gt;&lt;title&gt;Meta-analysis of prevalence&lt;/title&gt;&lt;secondary-title&gt;J Epidemiol Community Health&lt;/secondary-title&gt;&lt;/titles&gt;&lt;periodical&gt;&lt;full-title&gt;J Epidemiol Community Health&lt;/full-title&gt;&lt;/periodical&gt;&lt;pages&gt;974-8&lt;/pages&gt;&lt;volume&gt;67&lt;/volume&gt;&lt;number&gt;11&lt;/number&gt;&lt;edition&gt;2013/08/22&lt;/edition&gt;&lt;keywords&gt;&lt;keyword&gt;Binomial Distribution&lt;/keyword&gt;&lt;keyword&gt;Computer Simulation&lt;/keyword&gt;&lt;keyword&gt;Humans&lt;/keyword&gt;&lt;keyword&gt;Logistic Models&lt;/keyword&gt;&lt;keyword&gt;*Meta-Analysis as Topic&lt;/keyword&gt;&lt;keyword&gt;Models, Statistical&lt;/keyword&gt;&lt;keyword&gt;Multiple Sclerosis/*epidemiology&lt;/keyword&gt;&lt;keyword&gt;*Prevalence&lt;/keyword&gt;&lt;keyword&gt;Severity of Illness Index&lt;/keyword&gt;&lt;keyword&gt;Meta Analysis&lt;/keyword&gt;&lt;keyword&gt;Methodology&lt;/keyword&gt;&lt;keyword&gt;Statistics&lt;/keyword&gt;&lt;/keywords&gt;&lt;dates&gt;&lt;year&gt;2013&lt;/year&gt;&lt;pub-dates&gt;&lt;date&gt;Nov 1&lt;/date&gt;&lt;/pub-dates&gt;&lt;/dates&gt;&lt;isbn&gt;1470-2738 (Electronic)&amp;#xD;0143-005X (Linking)&lt;/isbn&gt;&lt;accession-num&gt;23963506&lt;/accession-num&gt;&lt;urls&gt;&lt;related-urls&gt;&lt;url&gt;https://www.ncbi.nlm.nih.gov/pubmed/23963506&lt;/url&gt;&lt;/related-urls&gt;&lt;/urls&gt;&lt;electronic-resource-num&gt;10.1136/jech-2013-203104&lt;/electronic-resource-num&gt;&lt;/record&gt;&lt;/Cite&gt;&lt;/EndNote&gt;</w:instrText>
      </w:r>
      <w:r>
        <w:fldChar w:fldCharType="separate"/>
      </w:r>
      <w:r w:rsidR="001A7FAA">
        <w:rPr>
          <w:noProof/>
        </w:rPr>
        <w:t>[18]</w:t>
      </w:r>
      <w:r>
        <w:fldChar w:fldCharType="end"/>
      </w:r>
      <w:r>
        <w:t xml:space="preserve">. MetaXL allows studies to be weighted by sample size and quality of study for which we used the Hoy score. </w:t>
      </w:r>
    </w:p>
    <w:p w14:paraId="2879228A" w14:textId="6C572ED8" w:rsidR="004D0026" w:rsidRPr="0071654E" w:rsidRDefault="004D0026" w:rsidP="004D0026">
      <w:r w:rsidRPr="0071654E">
        <w:t xml:space="preserve">Given spinal cord injuries have a very different profile from the “systematically sick” </w:t>
      </w:r>
      <w:r w:rsidRPr="0071654E">
        <w:fldChar w:fldCharType="begin"/>
      </w:r>
      <w:r w:rsidR="00796F84">
        <w:instrText xml:space="preserve"> ADDIN EN.CITE &lt;EndNote&gt;&lt;Cite&gt;&lt;Author&gt;Ryan&lt;/Author&gt;&lt;Year&gt;2006&lt;/Year&gt;&lt;RecNum&gt;19&lt;/RecNum&gt;&lt;DisplayText&gt;[19]&lt;/DisplayText&gt;&lt;record&gt;&lt;rec-number&gt;19&lt;/rec-number&gt;&lt;foreign-keys&gt;&lt;key app="EN" db-id="5v2avfzakzr5zper2pa5rz0rx9daxapxpf25" timestamp="1602343606"&gt;19&lt;/key&gt;&lt;/foreign-keys&gt;&lt;ref-type name="Book Section"&gt;5&lt;/ref-type&gt;&lt;contributors&gt;&lt;authors&gt;&lt;author&gt;Ryan, Terence J.&lt;/author&gt;&lt;/authors&gt;&lt;secondary-authors&gt;&lt;author&gt;Romanelli, Marco&lt;/author&gt;&lt;author&gt;Clark, Michael&lt;/author&gt;&lt;author&gt;Cherry, George&lt;/author&gt;&lt;author&gt;Colin, Denis&lt;/author&gt;&lt;author&gt;Defloor, Tom&lt;/author&gt;&lt;/secondary-authors&gt;&lt;/contributors&gt;&lt;titles&gt;&lt;title&gt;Pressure Ulcer Prevention and Management in the Developing World: The Developed World Must Provide Leadership&lt;/title&gt;&lt;secondary-title&gt;Science and Practice of Pressure Ulcer Management&lt;/secondary-title&gt;&lt;/titles&gt;&lt;pages&gt;189-195&lt;/pages&gt;&lt;dates&gt;&lt;year&gt;2006&lt;/year&gt;&lt;/dates&gt;&lt;pub-location&gt;London&lt;/pub-location&gt;&lt;publisher&gt;Springer London&lt;/publisher&gt;&lt;isbn&gt;978-1-84628-134-1&lt;/isbn&gt;&lt;label&gt;Ryan2006&lt;/label&gt;&lt;urls&gt;&lt;related-urls&gt;&lt;url&gt;https://doi.org/10.1007/1-84628-134-2_21&lt;/url&gt;&lt;/related-urls&gt;&lt;/urls&gt;&lt;electronic-resource-num&gt;10.1007/1-84628-134-2_21&lt;/electronic-resource-num&gt;&lt;/record&gt;&lt;/Cite&gt;&lt;/EndNote&gt;</w:instrText>
      </w:r>
      <w:r w:rsidRPr="0071654E">
        <w:fldChar w:fldCharType="separate"/>
      </w:r>
      <w:r w:rsidR="001A7FAA">
        <w:rPr>
          <w:noProof/>
        </w:rPr>
        <w:t>[19]</w:t>
      </w:r>
      <w:r w:rsidRPr="0071654E">
        <w:fldChar w:fldCharType="end"/>
      </w:r>
      <w:r w:rsidRPr="0071654E">
        <w:t xml:space="preserve"> we decided to analyse studies concentrating on spinal cord injuries separately from other studies.</w:t>
      </w:r>
      <w:r>
        <w:t xml:space="preserve"> Given some reviews exclude studies using medical records or other methods not employing assessment of skin we decided to analyse such studies separately.</w:t>
      </w:r>
    </w:p>
    <w:p w14:paraId="5EEB0A91" w14:textId="4A05E91B" w:rsidR="00FF0B1B" w:rsidRDefault="00FF0B1B" w:rsidP="00FF0B1B">
      <w:pPr>
        <w:pStyle w:val="Heading2"/>
      </w:pPr>
      <w:r w:rsidRPr="004C1685">
        <w:t xml:space="preserve">Risk of bias across studies </w:t>
      </w:r>
    </w:p>
    <w:p w14:paraId="0338BEAE" w14:textId="772A7104" w:rsidR="004D0026" w:rsidRPr="00E25591" w:rsidRDefault="004D0026" w:rsidP="004D0026">
      <w:r>
        <w:t>A</w:t>
      </w:r>
      <w:r w:rsidRPr="0071654E">
        <w:t xml:space="preserve">ssessment of </w:t>
      </w:r>
      <w:r>
        <w:t xml:space="preserve">publication </w:t>
      </w:r>
      <w:r w:rsidRPr="0071654E">
        <w:t xml:space="preserve">bias is recommended by PRISMA </w:t>
      </w:r>
      <w:r w:rsidRPr="0071654E">
        <w:fldChar w:fldCharType="begin"/>
      </w:r>
      <w:r w:rsidR="00F73119">
        <w:instrText xml:space="preserve"> ADDIN EN.CITE &lt;EndNote&gt;&lt;Cite&gt;&lt;Author&gt;Moher&lt;/Author&gt;&lt;Year&gt;2009&lt;/Year&gt;&lt;RecNum&gt;12&lt;/RecNum&gt;&lt;DisplayText&gt;[12]&lt;/DisplayText&gt;&lt;record&gt;&lt;rec-number&gt;12&lt;/rec-number&gt;&lt;foreign-keys&gt;&lt;key app="EN" db-id="5v2avfzakzr5zper2pa5rz0rx9daxapxpf25" timestamp="1602343588"&gt;12&lt;/key&gt;&lt;/foreign-keys&gt;&lt;ref-type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Pr="0071654E">
        <w:fldChar w:fldCharType="separate"/>
      </w:r>
      <w:r w:rsidR="001A7FAA">
        <w:rPr>
          <w:noProof/>
        </w:rPr>
        <w:t>[12]</w:t>
      </w:r>
      <w:r w:rsidRPr="0071654E">
        <w:fldChar w:fldCharType="end"/>
      </w:r>
      <w:r w:rsidRPr="0071654E">
        <w:t>.</w:t>
      </w:r>
      <w:r>
        <w:t xml:space="preserve"> We did consider meta-regression but as Martin Bland pointed out “</w:t>
      </w:r>
      <w:r w:rsidRPr="00E25591">
        <w:t>These methods require large numbers of studies.  They are not powerful in most meta-analyses</w:t>
      </w:r>
      <w:r>
        <w:t xml:space="preserve">” </w:t>
      </w:r>
      <w:r>
        <w:fldChar w:fldCharType="begin"/>
      </w:r>
      <w:r w:rsidR="00796F84">
        <w:instrText xml:space="preserve"> ADDIN EN.CITE &lt;EndNote&gt;&lt;Cite&gt;&lt;Author&gt;Bland&lt;/Author&gt;&lt;Year&gt;n.d.&lt;/Year&gt;&lt;RecNum&gt;20&lt;/RecNum&gt;&lt;DisplayText&gt;[20]&lt;/DisplayText&gt;&lt;record&gt;&lt;rec-number&gt;20&lt;/rec-number&gt;&lt;foreign-keys&gt;&lt;key app="EN" db-id="5v2avfzakzr5zper2pa5rz0rx9daxapxpf25" timestamp="1602343608"&gt;20&lt;/key&gt;&lt;/foreign-keys&gt;&lt;ref-type name="Web Page"&gt;12&lt;/ref-type&gt;&lt;contributors&gt;&lt;authors&gt;&lt;author&gt;Bland,M&lt;/author&gt;&lt;/authors&gt;&lt;/contributors&gt;&lt;titles&gt;&lt;title&gt;Meta-analysis: publication bias: available on https://www-users.york.ac.uk/~mb55/msc/systrev/week7/pub_text.pdf&lt;/title&gt;&lt;/titles&gt;&lt;volume&gt;2020&lt;/volume&gt;&lt;number&gt;n21 May 2020&lt;/number&gt;&lt;dates&gt;&lt;year&gt;n.d.&lt;/year&gt;&lt;/dates&gt;&lt;pub-location&gt;York &lt;/pub-location&gt;&lt;urls&gt;&lt;related-urls&gt;&lt;url&gt;https://www-users.york.ac.uk/~mb55/msc/systrev/week7/pub_text.pdf&lt;/url&gt;&lt;/related-urls&gt;&lt;/urls&gt;&lt;custom1&gt;2020&lt;/custom1&gt;&lt;custom2&gt;23 May &lt;/custom2&gt;&lt;/record&gt;&lt;/Cite&gt;&lt;/EndNote&gt;</w:instrText>
      </w:r>
      <w:r>
        <w:fldChar w:fldCharType="separate"/>
      </w:r>
      <w:r w:rsidR="001A7FAA">
        <w:rPr>
          <w:noProof/>
        </w:rPr>
        <w:t>[20]</w:t>
      </w:r>
      <w:r>
        <w:fldChar w:fldCharType="end"/>
      </w:r>
      <w:r>
        <w:t xml:space="preserve">. Similarly tests for publication bias are not very powerful, Bland quotes </w:t>
      </w:r>
      <w:r w:rsidRPr="00E25591">
        <w:t xml:space="preserve">Begg and Mazumdar </w:t>
      </w:r>
      <w:r w:rsidR="00887726">
        <w:fldChar w:fldCharType="begin"/>
      </w:r>
      <w:r w:rsidR="00796F84">
        <w:instrText xml:space="preserve"> ADDIN EN.CITE &lt;EndNote&gt;&lt;Cite&gt;&lt;Author&gt;Begg&lt;/Author&gt;&lt;Year&gt;1994&lt;/Year&gt;&lt;RecNum&gt;21&lt;/RecNum&gt;&lt;DisplayText&gt;[21]&lt;/DisplayText&gt;&lt;record&gt;&lt;rec-number&gt;21&lt;/rec-number&gt;&lt;foreign-keys&gt;&lt;key app="EN" db-id="5v2avfzakzr5zper2pa5rz0rx9daxapxpf25" timestamp="1602343610"&gt;21&lt;/key&gt;&lt;/foreign-keys&gt;&lt;ref-type name="Journal Article"&gt;17&lt;/ref-type&gt;&lt;contributors&gt;&lt;authors&gt;&lt;author&gt;Begg, C. B.&lt;/author&gt;&lt;author&gt;Mazumdar, M.&lt;/author&gt;&lt;/authors&gt;&lt;/contributors&gt;&lt;auth-address&gt;Department of Epidemiology and Biostatistics, Memorial Sloan-Kettering Cancer Center, New York, New York 10021.&lt;/auth-address&gt;&lt;titles&gt;&lt;title&gt;Operating characteristics of a rank correlation test for publication bias&lt;/title&gt;&lt;secondary-title&gt;Biometrics&lt;/secondary-title&gt;&lt;/titles&gt;&lt;periodical&gt;&lt;full-title&gt;Biometrics&lt;/full-title&gt;&lt;/periodical&gt;&lt;pages&gt;1088-101&lt;/pages&gt;&lt;volume&gt;50&lt;/volume&gt;&lt;number&gt;4&lt;/number&gt;&lt;edition&gt;1994/12/01&lt;/edition&gt;&lt;keywords&gt;&lt;keyword&gt;*Bias&lt;/keyword&gt;&lt;keyword&gt;Case-Control Studies&lt;/keyword&gt;&lt;keyword&gt;Chlamydia Infections/epidemiology&lt;/keyword&gt;&lt;keyword&gt;Chlorine&lt;/keyword&gt;&lt;keyword&gt;Contraceptives, Oral&lt;/keyword&gt;&lt;keyword&gt;Female&lt;/keyword&gt;&lt;keyword&gt;Humans&lt;/keyword&gt;&lt;keyword&gt;Lung Neoplasms/epidemiology&lt;/keyword&gt;&lt;keyword&gt;Mathematics&lt;/keyword&gt;&lt;keyword&gt;Meta-Analysis as Topic&lt;/keyword&gt;&lt;keyword&gt;*Models, Statistical&lt;/keyword&gt;&lt;keyword&gt;Neoplasms/epidemiology&lt;/keyword&gt;&lt;keyword&gt;Odds Ratio&lt;/keyword&gt;&lt;keyword&gt;*Publishing&lt;/keyword&gt;&lt;keyword&gt;Tobacco Smoke Pollution/adverse effects&lt;/keyword&gt;&lt;keyword&gt;Water Supply&lt;/keyword&gt;&lt;/keywords&gt;&lt;dates&gt;&lt;year&gt;1994&lt;/year&gt;&lt;pub-dates&gt;&lt;date&gt;Dec&lt;/date&gt;&lt;/pub-dates&gt;&lt;/dates&gt;&lt;isbn&gt;0006-341X (Print)&amp;#xD;0006-341X (Linking)&lt;/isbn&gt;&lt;accession-num&gt;7786990&lt;/accession-num&gt;&lt;urls&gt;&lt;related-urls&gt;&lt;url&gt;https://www.ncbi.nlm.nih.gov/pubmed/7786990&lt;/url&gt;&lt;/related-urls&gt;&lt;/urls&gt;&lt;/record&gt;&lt;/Cite&gt;&lt;/EndNote&gt;</w:instrText>
      </w:r>
      <w:r w:rsidR="00887726">
        <w:fldChar w:fldCharType="separate"/>
      </w:r>
      <w:r w:rsidR="00887726">
        <w:rPr>
          <w:noProof/>
        </w:rPr>
        <w:t>[21]</w:t>
      </w:r>
      <w:r w:rsidR="00887726">
        <w:fldChar w:fldCharType="end"/>
      </w:r>
      <w:r w:rsidRPr="00E25591">
        <w:t xml:space="preserve"> </w:t>
      </w:r>
      <w:r>
        <w:t>who “</w:t>
      </w:r>
      <w:r w:rsidRPr="00E25591">
        <w:t>say that their test is ‘fairly powerful with 75 studies, moderate power with 25 studies’.  Even 25 studies is a pretty large meta-analysis</w:t>
      </w:r>
      <w:r>
        <w:t>”</w:t>
      </w:r>
      <w:r w:rsidRPr="00E25591">
        <w:t>.</w:t>
      </w:r>
      <w:r>
        <w:t xml:space="preserve"> Tests of  publication bias, including Egger’s test, are low in power </w:t>
      </w:r>
      <w:r w:rsidRPr="001C3FE3">
        <w:t>based on less than 20 trials</w:t>
      </w:r>
      <w:r>
        <w:t xml:space="preserve"> </w:t>
      </w:r>
      <w:r>
        <w:fldChar w:fldCharType="begin"/>
      </w:r>
      <w:r w:rsidR="00F73119">
        <w:instrText xml:space="preserve"> ADDIN EN.CITE &lt;EndNote&gt;&lt;Cite&gt;&lt;Author&gt;Sterne&lt;/Author&gt;&lt;Year&gt;2001&lt;/Year&gt;&lt;RecNum&gt;22&lt;/RecNum&gt;&lt;DisplayText&gt;[22]&lt;/DisplayText&gt;&lt;record&gt;&lt;rec-number&gt;22&lt;/rec-number&gt;&lt;foreign-keys&gt;&lt;key app="EN" db-id="5v2avfzakzr5zper2pa5rz0rx9daxapxpf25" timestamp="1602343613"&gt;22&lt;/key&gt;&lt;/foreign-keys&gt;&lt;ref-type name="Journal Article"&gt;17&lt;/ref-type&gt;&lt;contributors&gt;&lt;authors&gt;&lt;author&gt;Sterne, J. A.&lt;/author&gt;&lt;author&gt;Egger, M.&lt;/author&gt;&lt;author&gt;Smith, G. D.&lt;/author&gt;&lt;/authors&gt;&lt;/contributors&gt;&lt;auth-address&gt;Medical Research Council Health Services Research Collaboration, Department of Social Medicine, University of Bristol, Bristol BS8 2PR. jonathan.sterne@bristol.ac.uk&lt;/auth-address&gt;&lt;titles&gt;&lt;title&gt;Systematic reviews in health care: Investigating and dealing with publication and other biases in meta-analysis&lt;/title&gt;&lt;secondary-title&gt;BMJ&lt;/secondary-title&gt;&lt;/titles&gt;&lt;periodical&gt;&lt;full-title&gt;BMJ&lt;/full-title&gt;&lt;/periodical&gt;&lt;pages&gt;101-5&lt;/pages&gt;&lt;volume&gt;323&lt;/volume&gt;&lt;number&gt;7304&lt;/number&gt;&lt;edition&gt;2001/07/14&lt;/edition&gt;&lt;keywords&gt;&lt;keyword&gt;*Bias&lt;/keyword&gt;&lt;keyword&gt;Homeopathy&lt;/keyword&gt;&lt;keyword&gt;Humans&lt;/keyword&gt;&lt;keyword&gt;Mathematics&lt;/keyword&gt;&lt;keyword&gt;*Meta-Analysis as Topic&lt;/keyword&gt;&lt;keyword&gt;Placebo Effect&lt;/keyword&gt;&lt;keyword&gt;Statistics as Topic&lt;/keyword&gt;&lt;/keywords&gt;&lt;dates&gt;&lt;year&gt;2001&lt;/year&gt;&lt;pub-dates&gt;&lt;date&gt;Jul 14&lt;/date&gt;&lt;/pub-dates&gt;&lt;/dates&gt;&lt;isbn&gt;0959-8138 (Print)&amp;#xD;0959-8138 (Linking)&lt;/isbn&gt;&lt;accession-num&gt;11451790&lt;/accession-num&gt;&lt;urls&gt;&lt;related-urls&gt;&lt;url&gt;https://www.ncbi.nlm.nih.gov/pubmed/11451790&lt;/url&gt;&lt;/related-urls&gt;&lt;/urls&gt;&lt;custom2&gt;PMC1120714&lt;/custom2&gt;&lt;electronic-resource-num&gt;10.1136/bmj.323.7304.101&lt;/electronic-resource-num&gt;&lt;/record&gt;&lt;/Cite&gt;&lt;/EndNote&gt;</w:instrText>
      </w:r>
      <w:r>
        <w:fldChar w:fldCharType="separate"/>
      </w:r>
      <w:r w:rsidR="00887726">
        <w:rPr>
          <w:noProof/>
        </w:rPr>
        <w:t>[22]</w:t>
      </w:r>
      <w:r>
        <w:fldChar w:fldCharType="end"/>
      </w:r>
      <w:r>
        <w:t>. Thus Egger’s test or meta-regression using a handful of studies is likely to give a type II error, so we have not attempted to test for publication bias as this could be misleading if it appeared to show no significant bias.</w:t>
      </w:r>
    </w:p>
    <w:p w14:paraId="7A014B0B" w14:textId="6E52BFE9" w:rsidR="00FF0B1B" w:rsidRPr="004C1685" w:rsidRDefault="00FF0B1B" w:rsidP="00FF0B1B">
      <w:pPr>
        <w:pStyle w:val="Heading2"/>
      </w:pPr>
      <w:r w:rsidRPr="004C1685">
        <w:t xml:space="preserve">Additional analyses </w:t>
      </w:r>
    </w:p>
    <w:p w14:paraId="4989ACC5" w14:textId="08E15F2B" w:rsidR="009B0ADD" w:rsidRDefault="004D0026" w:rsidP="0062233F">
      <w:r>
        <w:t>As above meta-regression was not indicated. Heterogeneity was measured</w:t>
      </w:r>
      <w:r w:rsidR="00B92A0A">
        <w:t xml:space="preserve"> using I</w:t>
      </w:r>
      <w:r w:rsidR="00B92A0A">
        <w:rPr>
          <w:vertAlign w:val="superscript"/>
        </w:rPr>
        <w:t>2</w:t>
      </w:r>
      <w:r>
        <w:t xml:space="preserve">. Sensitivity analysis using the </w:t>
      </w:r>
      <w:r w:rsidR="00B92A0A">
        <w:t>“</w:t>
      </w:r>
      <w:r>
        <w:t>leave out one</w:t>
      </w:r>
      <w:r w:rsidR="00B92A0A">
        <w:t>”</w:t>
      </w:r>
      <w:r>
        <w:t xml:space="preserve"> approach was conducted. </w:t>
      </w:r>
    </w:p>
    <w:p w14:paraId="73027E5F" w14:textId="59D28486" w:rsidR="00925D41" w:rsidRDefault="00925D41" w:rsidP="00925D41">
      <w:pPr>
        <w:pStyle w:val="Heading1"/>
      </w:pPr>
      <w:r w:rsidRPr="0071654E">
        <w:t>Resu</w:t>
      </w:r>
      <w:r w:rsidR="00024FEB" w:rsidRPr="0071654E">
        <w:t>l</w:t>
      </w:r>
      <w:r w:rsidRPr="0071654E">
        <w:t>ts</w:t>
      </w:r>
    </w:p>
    <w:p w14:paraId="43BA69A7" w14:textId="69499F89" w:rsidR="00FF0B1B" w:rsidRDefault="00FF0B1B" w:rsidP="00FF0B1B">
      <w:pPr>
        <w:pStyle w:val="Heading2"/>
      </w:pPr>
      <w:r w:rsidRPr="004C1685">
        <w:t xml:space="preserve">Study selection </w:t>
      </w:r>
    </w:p>
    <w:p w14:paraId="606C6CA5" w14:textId="1B057553" w:rsidR="001E2755" w:rsidRDefault="001E2755" w:rsidP="001E2755">
      <w:pPr>
        <w:rPr>
          <w:rFonts w:ascii="Times New Roman" w:eastAsia="Times New Roman" w:hAnsi="Times New Roman" w:cs="Times New Roman"/>
          <w:sz w:val="24"/>
          <w:szCs w:val="24"/>
          <w:lang w:eastAsia="en-GB"/>
        </w:rPr>
      </w:pPr>
      <w:r w:rsidRPr="0071654E">
        <w:t>From an original search</w:t>
      </w:r>
      <w:r w:rsidR="002A14B1">
        <w:t>,</w:t>
      </w:r>
      <w:r w:rsidRPr="0071654E">
        <w:t xml:space="preserve"> </w:t>
      </w:r>
      <w:r>
        <w:t>754</w:t>
      </w:r>
      <w:r w:rsidRPr="0071654E">
        <w:t xml:space="preserve"> references were retrieved after removal of duplicates. </w:t>
      </w:r>
      <w:r>
        <w:t>30</w:t>
      </w:r>
      <w:r w:rsidRPr="0071654E">
        <w:t xml:space="preserve"> appeared to meet inclusion criteria following </w:t>
      </w:r>
      <w:r w:rsidR="005D6C50">
        <w:t>title/abstract</w:t>
      </w:r>
      <w:r w:rsidRPr="0071654E">
        <w:t xml:space="preserve"> screening of which </w:t>
      </w:r>
      <w:r w:rsidR="00473621">
        <w:t>nineteen</w:t>
      </w:r>
      <w:r w:rsidRPr="0071654E">
        <w:t xml:space="preserve"> were found to meet them in the full text screening</w:t>
      </w:r>
      <w:r>
        <w:t xml:space="preserve">, see Figure 1. Thirteen studies were of medical/surgical hospital populations, </w:t>
      </w:r>
      <w:r w:rsidR="002A14B1">
        <w:t>six</w:t>
      </w:r>
      <w:r>
        <w:t xml:space="preserve"> were of spinal injury patients. </w:t>
      </w:r>
    </w:p>
    <w:p w14:paraId="6DAAEF45" w14:textId="36A7418C" w:rsidR="001E2755" w:rsidRDefault="001E2755" w:rsidP="00E90BA4">
      <w:r>
        <w:t xml:space="preserve">Thus we considered </w:t>
      </w:r>
      <w:r w:rsidR="005D6C50">
        <w:t>nineteen</w:t>
      </w:r>
      <w:r>
        <w:t xml:space="preserve"> studies with </w:t>
      </w:r>
      <w:r w:rsidR="00473621">
        <w:t>6,846</w:t>
      </w:r>
      <w:r>
        <w:t xml:space="preserve"> subjects. Of the studies with physical examination there were </w:t>
      </w:r>
      <w:r w:rsidR="00473621">
        <w:t>nine</w:t>
      </w:r>
      <w:r>
        <w:t xml:space="preserve"> studies based on medical/surgical and/or general hospital patients which had a total of 3,459 subjects – one of these studies had data restricted to grade II-IV pressure ulcers and all other studies </w:t>
      </w:r>
      <w:r w:rsidR="00473621">
        <w:t>had data on all pressure ulcers</w:t>
      </w:r>
      <w:r>
        <w:t xml:space="preserve"> </w:t>
      </w:r>
      <w:r w:rsidR="00473621">
        <w:t>(</w:t>
      </w:r>
      <w:r w:rsidR="00C65C75">
        <w:t>of which five</w:t>
      </w:r>
      <w:r>
        <w:t xml:space="preserve"> studies had in addition data grades II-IV</w:t>
      </w:r>
      <w:r w:rsidR="00473621">
        <w:t>)</w:t>
      </w:r>
      <w:r>
        <w:t xml:space="preserve">.  </w:t>
      </w:r>
      <w:r w:rsidR="00E90BA4">
        <w:t>Two</w:t>
      </w:r>
      <w:r>
        <w:t xml:space="preserve"> furthe</w:t>
      </w:r>
      <w:r w:rsidR="00473621">
        <w:t xml:space="preserve">r papers on the same patient category </w:t>
      </w:r>
      <w:r>
        <w:t xml:space="preserve">with </w:t>
      </w:r>
      <w:r w:rsidR="00473621">
        <w:t>1,937</w:t>
      </w:r>
      <w:r>
        <w:t xml:space="preserve"> subjects used medical records to gain data. </w:t>
      </w:r>
      <w:r w:rsidR="00473621">
        <w:t>Six</w:t>
      </w:r>
      <w:r>
        <w:t xml:space="preserve"> papers were of spinal</w:t>
      </w:r>
      <w:r w:rsidR="00473621">
        <w:t xml:space="preserve"> cord injury patients with 1,450</w:t>
      </w:r>
      <w:r w:rsidR="00B92A0A">
        <w:t xml:space="preserve"> subjects;</w:t>
      </w:r>
      <w:r>
        <w:t xml:space="preserve"> of these only one paper employed physical examination of patients </w:t>
      </w:r>
      <w:r>
        <w:fldChar w:fldCharType="begin"/>
      </w:r>
      <w:r w:rsidR="00F73119">
        <w:instrText xml:space="preserve"> ADDIN EN.CITE &lt;EndNote&gt;&lt;Cite&gt;&lt;Author&gt;Idowu&lt;/Author&gt;&lt;Year&gt;2011&lt;/Year&gt;&lt;RecNum&gt;23&lt;/RecNum&gt;&lt;DisplayText&gt;[23]&lt;/DisplayText&gt;&lt;record&gt;&lt;rec-number&gt;23&lt;/rec-number&gt;&lt;foreign-keys&gt;&lt;key app="EN" db-id="5v2avfzakzr5zper2pa5rz0rx9daxapxpf25" timestamp="1602343615"&gt;23&lt;/key&gt;&lt;/foreign-keys&gt;&lt;ref-type name="Journal Article"&gt;17&lt;/ref-type&gt;&lt;contributors&gt;&lt;authors&gt;&lt;author&gt;Idowu, O. K.&lt;/author&gt;&lt;author&gt;Yinusa, W.&lt;/author&gt;&lt;author&gt;Gbadegesin, S. A.&lt;/author&gt;&lt;author&gt;Adebule, G. T.&lt;/author&gt;&lt;/authors&gt;&lt;/contributors&gt;&lt;titles&gt;&lt;title&gt;Risk factors for pressure ulceration in a resource constrained spinal injury service&lt;/title&gt;&lt;secondary-title&gt;Spinal Cord&lt;/secondary-title&gt;&lt;/titles&gt;&lt;periodical&gt;&lt;full-title&gt;Spinal Cord&lt;/full-title&gt;&lt;/periodical&gt;&lt;pages&gt;643-647&lt;/pages&gt;&lt;volume&gt;49&lt;/volume&gt;&lt;number&gt;5&lt;/number&gt;&lt;dates&gt;&lt;year&gt;2011&lt;/year&gt;&lt;/dates&gt;&lt;work-type&gt;Article&lt;/work-type&gt;&lt;urls&gt;&lt;related-urls&gt;&lt;url&gt;https://www.scopus.com/inward/record.uri?eid=2-s2.0-79955833423&amp;amp;doi=10.1038%2fsc.2010.175&amp;amp;partnerID=40&amp;amp;md5=877306467ec06ff494fcf5a722ac3e79&lt;/url&gt;&lt;/related-urls&gt;&lt;/urls&gt;&lt;electronic-resource-num&gt;10.1038/sc.2010.175&lt;/electronic-resource-num&gt;&lt;remote-database-name&gt;Scopus&lt;/remote-database-name&gt;&lt;/record&gt;&lt;/Cite&gt;&lt;/EndNote&gt;</w:instrText>
      </w:r>
      <w:r>
        <w:fldChar w:fldCharType="separate"/>
      </w:r>
      <w:r w:rsidR="00887726">
        <w:rPr>
          <w:noProof/>
        </w:rPr>
        <w:t>[23]</w:t>
      </w:r>
      <w:r>
        <w:fldChar w:fldCharType="end"/>
      </w:r>
      <w:r w:rsidR="00887726">
        <w:t>, see tables 1-2</w:t>
      </w:r>
      <w:r>
        <w:t xml:space="preserve">. </w:t>
      </w:r>
    </w:p>
    <w:p w14:paraId="6173F997" w14:textId="2DD81BD7" w:rsidR="00FF0B1B" w:rsidRDefault="00FF0B1B" w:rsidP="00FF0B1B">
      <w:pPr>
        <w:pStyle w:val="Heading2"/>
      </w:pPr>
      <w:r w:rsidRPr="004C1685">
        <w:t xml:space="preserve">Study characteristics </w:t>
      </w:r>
    </w:p>
    <w:p w14:paraId="1A1E5C0E" w14:textId="65CFF358" w:rsidR="00E90BA4" w:rsidRPr="00E90BA4" w:rsidRDefault="008B01C5" w:rsidP="00E90BA4">
      <w:r>
        <w:t xml:space="preserve">The majority of studies were of general hospital patients but several were of spinal cord injury patients. Some employed skin assessment, others medical records, and studies included cross sectional and cohort designs. </w:t>
      </w:r>
      <w:r w:rsidR="00887726">
        <w:t>See tables 1</w:t>
      </w:r>
      <w:r>
        <w:t>.</w:t>
      </w:r>
    </w:p>
    <w:p w14:paraId="393B1276" w14:textId="2FB6FD89" w:rsidR="00FF0B1B" w:rsidRDefault="00FF0B1B" w:rsidP="00FF0B1B">
      <w:pPr>
        <w:pStyle w:val="Heading2"/>
      </w:pPr>
      <w:r w:rsidRPr="004C1685">
        <w:t xml:space="preserve">Risk of bias within studies </w:t>
      </w:r>
    </w:p>
    <w:p w14:paraId="1A293961" w14:textId="2FD92782" w:rsidR="00E90BA4" w:rsidRPr="00E90BA4" w:rsidRDefault="00887726" w:rsidP="00E90BA4">
      <w:r>
        <w:t>See table 1</w:t>
      </w:r>
      <w:r w:rsidR="00EC73C4">
        <w:t xml:space="preserve"> for the Hoy scores. The ranking of studies using the </w:t>
      </w:r>
      <w:r w:rsidR="00EC73C4" w:rsidRPr="0071654E">
        <w:t xml:space="preserve">Joanna Briggs Institute Critical Appraisal Instrument </w:t>
      </w:r>
      <w:r w:rsidR="00C65C75">
        <w:t xml:space="preserve">score </w:t>
      </w:r>
      <w:r w:rsidR="00EC73C4">
        <w:t>was very similar to the Hoy score.</w:t>
      </w:r>
    </w:p>
    <w:p w14:paraId="2A401555" w14:textId="179470D9" w:rsidR="00FF0B1B" w:rsidRDefault="00FF0B1B" w:rsidP="00FF0B1B">
      <w:pPr>
        <w:pStyle w:val="Heading2"/>
      </w:pPr>
      <w:r w:rsidRPr="004C1685">
        <w:t xml:space="preserve">Results of individual studies </w:t>
      </w:r>
    </w:p>
    <w:p w14:paraId="34B9EC94" w14:textId="72069A5B" w:rsidR="00E90BA4" w:rsidRPr="00E90BA4" w:rsidRDefault="00E90BA4" w:rsidP="00E90BA4">
      <w:r>
        <w:t>Forest plots are seen in Figures 1-3</w:t>
      </w:r>
    </w:p>
    <w:p w14:paraId="777F16E5" w14:textId="133CAA97" w:rsidR="00FF0B1B" w:rsidRDefault="00FF0B1B" w:rsidP="00FF0B1B">
      <w:pPr>
        <w:pStyle w:val="Heading2"/>
      </w:pPr>
      <w:r w:rsidRPr="004C1685">
        <w:t xml:space="preserve">Synthesis of results </w:t>
      </w:r>
    </w:p>
    <w:p w14:paraId="19692CAA" w14:textId="3CD31648" w:rsidR="00F927A5" w:rsidRPr="00F927A5" w:rsidRDefault="00F927A5" w:rsidP="00F927A5">
      <w:pPr>
        <w:pStyle w:val="Heading2"/>
      </w:pPr>
      <w:r>
        <w:t>Prevalence</w:t>
      </w:r>
    </w:p>
    <w:p w14:paraId="0F3C2670" w14:textId="440C3E4C" w:rsidR="00E90BA4" w:rsidRDefault="00E90BA4" w:rsidP="00E90BA4">
      <w:r>
        <w:t>Papers based on medical records or surveys</w:t>
      </w:r>
      <w:r w:rsidR="00473621">
        <w:t xml:space="preserve"> showed a pooled prevalence of 4% (95% CI 3</w:t>
      </w:r>
      <w:r>
        <w:t xml:space="preserve">%, </w:t>
      </w:r>
      <w:r w:rsidR="006427C9">
        <w:t>5%) compared with 11% (95% CI 7%, 15</w:t>
      </w:r>
      <w:r>
        <w:t>%) for papers based on physical examination, see Figure 2. Excluding grade I ulcers gave a pooled prevalence of 5% (95% CI 2%, 9%), see Figure 3.</w:t>
      </w:r>
    </w:p>
    <w:p w14:paraId="119B4140" w14:textId="178EC6A2" w:rsidR="00E90BA4" w:rsidRPr="0071654E" w:rsidRDefault="00E90BA4" w:rsidP="00E90BA4">
      <w:r>
        <w:t xml:space="preserve">Spinal cord injury patients </w:t>
      </w:r>
      <w:r w:rsidR="006427C9">
        <w:t>had a very high prevalence of 44% (95% CI 31</w:t>
      </w:r>
      <w:r>
        <w:t>%</w:t>
      </w:r>
      <w:r w:rsidR="00376E42">
        <w:t>, 57</w:t>
      </w:r>
      <w:r>
        <w:t xml:space="preserve">%), see Figure 4. We excluded the sole paper based on physical examination </w:t>
      </w:r>
      <w:r w:rsidR="00887726">
        <w:fldChar w:fldCharType="begin"/>
      </w:r>
      <w:r w:rsidR="00F73119">
        <w:instrText xml:space="preserve"> ADDIN EN.CITE &lt;EndNote&gt;&lt;Cite&gt;&lt;Author&gt;Idowu&lt;/Author&gt;&lt;Year&gt;2011&lt;/Year&gt;&lt;RecNum&gt;23&lt;/RecNum&gt;&lt;DisplayText&gt;[23]&lt;/DisplayText&gt;&lt;record&gt;&lt;rec-number&gt;23&lt;/rec-number&gt;&lt;foreign-keys&gt;&lt;key app="EN" db-id="5v2avfzakzr5zper2pa5rz0rx9daxapxpf25" timestamp="1602343615"&gt;23&lt;/key&gt;&lt;/foreign-keys&gt;&lt;ref-type name="Journal Article"&gt;17&lt;/ref-type&gt;&lt;contributors&gt;&lt;authors&gt;&lt;author&gt;Idowu, O. K.&lt;/author&gt;&lt;author&gt;Yinusa, W.&lt;/author&gt;&lt;author&gt;Gbadegesin, S. A.&lt;/author&gt;&lt;author&gt;Adebule, G. T.&lt;/author&gt;&lt;/authors&gt;&lt;/contributors&gt;&lt;titles&gt;&lt;title&gt;Risk factors for pressure ulceration in a resource constrained spinal injury service&lt;/title&gt;&lt;secondary-title&gt;Spinal Cord&lt;/secondary-title&gt;&lt;/titles&gt;&lt;periodical&gt;&lt;full-title&gt;Spinal Cord&lt;/full-title&gt;&lt;/periodical&gt;&lt;pages&gt;643-647&lt;/pages&gt;&lt;volume&gt;49&lt;/volume&gt;&lt;number&gt;5&lt;/number&gt;&lt;dates&gt;&lt;year&gt;2011&lt;/year&gt;&lt;/dates&gt;&lt;work-type&gt;Article&lt;/work-type&gt;&lt;urls&gt;&lt;related-urls&gt;&lt;url&gt;https://www.scopus.com/inward/record.uri?eid=2-s2.0-79955833423&amp;amp;doi=10.1038%2fsc.2010.175&amp;amp;partnerID=40&amp;amp;md5=877306467ec06ff494fcf5a722ac3e79&lt;/url&gt;&lt;/related-urls&gt;&lt;/urls&gt;&lt;electronic-resource-num&gt;10.1038/sc.2010.175&lt;/electronic-resource-num&gt;&lt;remote-database-name&gt;Scopus&lt;/remote-database-name&gt;&lt;/record&gt;&lt;/Cite&gt;&lt;/EndNote&gt;</w:instrText>
      </w:r>
      <w:r w:rsidR="00887726">
        <w:fldChar w:fldCharType="separate"/>
      </w:r>
      <w:r w:rsidR="00887726">
        <w:rPr>
          <w:noProof/>
        </w:rPr>
        <w:t>[23]</w:t>
      </w:r>
      <w:r w:rsidR="00887726">
        <w:fldChar w:fldCharType="end"/>
      </w:r>
      <w:r w:rsidR="00F11EA0">
        <w:t xml:space="preserve"> </w:t>
      </w:r>
      <w:r>
        <w:t xml:space="preserve">as this was not only different in its methodology but stated to be an incidence study, </w:t>
      </w:r>
      <w:r w:rsidR="00C65C75">
        <w:t>and</w:t>
      </w:r>
      <w:r>
        <w:t xml:space="preserve"> that was even higher (56%)</w:t>
      </w:r>
      <w:r w:rsidR="00C65C75">
        <w:t>, see Table 2</w:t>
      </w:r>
      <w:r>
        <w:t xml:space="preserve">. </w:t>
      </w:r>
    </w:p>
    <w:p w14:paraId="0C22EE53" w14:textId="77777777" w:rsidR="00E90BA4" w:rsidRDefault="00E90BA4" w:rsidP="00E90BA4">
      <w:pPr>
        <w:pStyle w:val="Heading3"/>
      </w:pPr>
      <w:r>
        <w:t>Incidence</w:t>
      </w:r>
    </w:p>
    <w:p w14:paraId="331D90DD" w14:textId="1E62A036" w:rsidR="00E90BA4" w:rsidRDefault="00E90BA4" w:rsidP="00E90BA4">
      <w:r>
        <w:t xml:space="preserve">The </w:t>
      </w:r>
      <w:r w:rsidR="00376E42">
        <w:t>three</w:t>
      </w:r>
      <w:r>
        <w:t xml:space="preserve"> studies explicitly giving incidence data cannot be combined in a meta-analysis as they are from such disparate patient groups. However in each case the incidence is high, and very high for the spinal cord injury paper</w:t>
      </w:r>
      <w:r w:rsidR="00C65C75">
        <w:t>, see Table 2</w:t>
      </w:r>
      <w:r>
        <w:t>.</w:t>
      </w:r>
    </w:p>
    <w:p w14:paraId="104B364B" w14:textId="77777777" w:rsidR="00E90BA4" w:rsidRPr="002D23B2" w:rsidRDefault="00E90BA4" w:rsidP="00E90BA4">
      <w:pPr>
        <w:pStyle w:val="Heading3"/>
      </w:pPr>
      <w:r>
        <w:t>Risk assessment and grading scores</w:t>
      </w:r>
    </w:p>
    <w:p w14:paraId="586D0486" w14:textId="4640976A" w:rsidR="00C65C75" w:rsidRPr="00FF0B1B" w:rsidRDefault="00C65C75" w:rsidP="00C65C75">
      <w:r>
        <w:t xml:space="preserve">Some papers reported pressure ulcers without stating a grading system, others used NPUAP/EPUAP grading systems, one used the grading system employed in PUPS3 - which is consistent with NPUAP. None reported any unstageable ulcers or deep tissue injuries and only one study </w:t>
      </w:r>
      <w:r w:rsidR="00F11EA0">
        <w:fldChar w:fldCharType="begin"/>
      </w:r>
      <w:r w:rsidR="00796F84">
        <w:instrText xml:space="preserve"> ADDIN EN.CITE &lt;EndNote&gt;&lt;Cite&gt;&lt;Author&gt;Mengisitie&lt;/Author&gt;&lt;RecNum&gt;24&lt;/RecNum&gt;&lt;DisplayText&gt;[24]&lt;/DisplayText&gt;&lt;record&gt;&lt;rec-number&gt;24&lt;/rec-number&gt;&lt;foreign-keys&gt;&lt;key app="EN" db-id="5v2avfzakzr5zper2pa5rz0rx9daxapxpf25" timestamp="1602343618"&gt;24&lt;/key&gt;&lt;/foreign-keys&gt;&lt;ref-type name="Journal Article"&gt;17&lt;/ref-type&gt;&lt;contributors&gt;&lt;authors&gt;&lt;author&gt;Mengisitie, Benalfew Lake&lt;/author&gt;&lt;author&gt;Berhanu, Ato Balcha&lt;/author&gt;&lt;author&gt;Haile, Ato Dessalegn&lt;/author&gt;&lt;author&gt;Tesfaye, Ato Bekele&lt;/author&gt;&lt;/authors&gt;&lt;/contributors&gt;&lt;titles&gt;&lt;title&gt;Prevalence and Associated Factors of Pressure Ulcer among Hospitalized Adults at Debre Markos Referral Hospital, East Gojjam Zone, Ethiopia, 2016: Cross-Sectional study&lt;/title&gt;&lt;secondary-title&gt;Journal of Medical Science and Clinical Research&lt;/secondary-title&gt;&lt;/titles&gt;&lt;periodical&gt;&lt;full-title&gt;Journal of Medical Science and Clinical Research&lt;/full-title&gt;&lt;/periodical&gt;&lt;pages&gt;14197-14213&lt;/pages&gt;&lt;volume&gt;4&lt;/volume&gt;&lt;number&gt;11&lt;/number&gt;&lt;dates&gt;&lt;/dates&gt;&lt;urls&gt;&lt;/urls&gt;&lt;/record&gt;&lt;/Cite&gt;&lt;/EndNote&gt;</w:instrText>
      </w:r>
      <w:r w:rsidR="00F11EA0">
        <w:fldChar w:fldCharType="separate"/>
      </w:r>
      <w:r w:rsidR="00F11EA0">
        <w:rPr>
          <w:noProof/>
        </w:rPr>
        <w:t>[24]</w:t>
      </w:r>
      <w:r w:rsidR="00F11EA0">
        <w:fldChar w:fldCharType="end"/>
      </w:r>
      <w:r w:rsidR="00F11EA0">
        <w:t xml:space="preserve"> </w:t>
      </w:r>
      <w:r>
        <w:t xml:space="preserve">mentioned either (unstageable, though they reported zero). </w:t>
      </w:r>
      <w:r w:rsidR="00EB1C9F">
        <w:t xml:space="preserve">Similarly data for hospital acquired pressure ulcers were only able to be extracted from one study so this also has not been reported. </w:t>
      </w:r>
      <w:r>
        <w:t>See table 3.</w:t>
      </w:r>
    </w:p>
    <w:p w14:paraId="37F632FC" w14:textId="3388734C" w:rsidR="00E90BA4" w:rsidRDefault="00E90BA4" w:rsidP="00E90BA4">
      <w:r>
        <w:t xml:space="preserve">All six studies employing risk assessment tools used Braden though one study </w:t>
      </w:r>
      <w:r w:rsidR="00F11EA0">
        <w:fldChar w:fldCharType="begin"/>
      </w:r>
      <w:r w:rsidR="00796F84">
        <w:instrText xml:space="preserve"> ADDIN EN.CITE &lt;EndNote&gt;&lt;Cite&gt;&lt;Author&gt;Ghali&lt;/Author&gt;&lt;Year&gt;2018&lt;/Year&gt;&lt;RecNum&gt;25&lt;/RecNum&gt;&lt;DisplayText&gt;[25]&lt;/DisplayText&gt;&lt;record&gt;&lt;rec-number&gt;25&lt;/rec-number&gt;&lt;foreign-keys&gt;&lt;key app="EN" db-id="5v2avfzakzr5zper2pa5rz0rx9daxapxpf25" timestamp="1602343620"&gt;25&lt;/key&gt;&lt;/foreign-keys&gt;&lt;ref-type name="Journal Article"&gt;17&lt;/ref-type&gt;&lt;contributors&gt;&lt;authors&gt;&lt;author&gt;Ghali, H.&lt;/author&gt;&lt;author&gt;Ben Rejeb, M.&lt;/author&gt;&lt;author&gt;Chelly, S.&lt;/author&gt;&lt;author&gt;Ben Cheikh, A.&lt;/author&gt;&lt;author&gt;Khefacha, S.&lt;/author&gt;&lt;author&gt;Latiri, H. S.&lt;/author&gt;&lt;/authors&gt;&lt;/contributors&gt;&lt;titles&gt;&lt;title&gt;Incidence and risk factors of pressure ulcers in a Tunisian University Hospital&lt;/title&gt;&lt;secondary-title&gt;Revue d&amp;apos;Épidémiologie et de Santé Publique&lt;/secondary-title&gt;&lt;/titles&gt;&lt;periodical&gt;&lt;full-title&gt;Revue d&amp;apos;Épidémiologie et de Santé Publique&lt;/full-title&gt;&lt;/periodical&gt;&lt;pages&gt;S340&lt;/pages&gt;&lt;volume&gt;66&lt;/volume&gt;&lt;dates&gt;&lt;year&gt;2018&lt;/year&gt;&lt;pub-dates&gt;&lt;date&gt;2018/07/01/&lt;/date&gt;&lt;/pub-dates&gt;&lt;/dates&gt;&lt;isbn&gt;0398-7620&lt;/isbn&gt;&lt;urls&gt;&lt;related-urls&gt;&lt;url&gt;http://www.sciencedirect.com/science/article/pii/S0398762018309775&lt;/url&gt;&lt;/related-urls&gt;&lt;/urls&gt;&lt;electronic-resource-num&gt;https://doi.org/10.1016/j.respe.2018.05.277&lt;/electronic-resource-num&gt;&lt;/record&gt;&lt;/Cite&gt;&lt;/EndNote&gt;</w:instrText>
      </w:r>
      <w:r w:rsidR="00F11EA0">
        <w:fldChar w:fldCharType="separate"/>
      </w:r>
      <w:r w:rsidR="00F11EA0">
        <w:rPr>
          <w:noProof/>
        </w:rPr>
        <w:t>[25]</w:t>
      </w:r>
      <w:r w:rsidR="00F11EA0">
        <w:fldChar w:fldCharType="end"/>
      </w:r>
      <w:r w:rsidR="00F11EA0">
        <w:t xml:space="preserve"> </w:t>
      </w:r>
      <w:r>
        <w:t>also used Waterlow and Norton.</w:t>
      </w:r>
      <w:r w:rsidR="00C65C75">
        <w:t xml:space="preserve"> See Table 3.</w:t>
      </w:r>
    </w:p>
    <w:p w14:paraId="3EEBF2C7" w14:textId="76CA7F85" w:rsidR="00792F6B" w:rsidRDefault="00792F6B" w:rsidP="00792F6B">
      <w:pPr>
        <w:pStyle w:val="Heading3"/>
      </w:pPr>
      <w:r>
        <w:t>Anatomical locations</w:t>
      </w:r>
    </w:p>
    <w:p w14:paraId="518B011C" w14:textId="63FD38E3" w:rsidR="00792F6B" w:rsidRPr="00792F6B" w:rsidRDefault="00792F6B" w:rsidP="00792F6B">
      <w:r>
        <w:t>Overwhelmingly the most common sites were the sacrum and trochanter, see Table 3</w:t>
      </w:r>
      <w:r w:rsidR="00B92A0A">
        <w:t>.</w:t>
      </w:r>
    </w:p>
    <w:p w14:paraId="619E5829" w14:textId="7BA357AB" w:rsidR="00FF0B1B" w:rsidRDefault="00FF0B1B" w:rsidP="00FF0B1B">
      <w:pPr>
        <w:pStyle w:val="Heading2"/>
      </w:pPr>
      <w:r w:rsidRPr="004C1685">
        <w:t xml:space="preserve">Risk of bias across studies </w:t>
      </w:r>
    </w:p>
    <w:p w14:paraId="44673CF9" w14:textId="05C29E2E" w:rsidR="00FE1B0E" w:rsidRPr="00FE1B0E" w:rsidRDefault="00E90BA4" w:rsidP="00FE1B0E">
      <w:r>
        <w:t xml:space="preserve">Table 1 gives Hoy scores for the studies. Those </w:t>
      </w:r>
      <w:r w:rsidR="00537758">
        <w:t xml:space="preserve">point </w:t>
      </w:r>
      <w:r>
        <w:t xml:space="preserve">prevalence studies employing skin assessment have </w:t>
      </w:r>
      <w:r w:rsidR="00537758">
        <w:t>low (n=6</w:t>
      </w:r>
      <w:r>
        <w:t>) or medium (n=</w:t>
      </w:r>
      <w:r w:rsidR="00537758">
        <w:t xml:space="preserve">3) risk of bias compared with two prevalence studies not using skin assessment that were </w:t>
      </w:r>
      <w:r w:rsidR="00F927A5">
        <w:t>medium</w:t>
      </w:r>
      <w:r w:rsidR="00C65C75">
        <w:t xml:space="preserve"> and </w:t>
      </w:r>
      <w:r w:rsidR="003A7A0E">
        <w:t>high</w:t>
      </w:r>
      <w:r w:rsidR="00F927A5">
        <w:t xml:space="preserve"> risk</w:t>
      </w:r>
      <w:r w:rsidR="00C65C75">
        <w:t>. The spinal injury studies were low (n=1), medium (n=3) and high (n=1) risk of bias. The two incidence studies were high and medium risk of bias.</w:t>
      </w:r>
    </w:p>
    <w:p w14:paraId="12A8F83C" w14:textId="15807127" w:rsidR="00FF0B1B" w:rsidRDefault="00FF0B1B" w:rsidP="00FF0B1B">
      <w:pPr>
        <w:pStyle w:val="Heading2"/>
      </w:pPr>
      <w:r w:rsidRPr="004C1685">
        <w:t xml:space="preserve">Additional analysis </w:t>
      </w:r>
    </w:p>
    <w:p w14:paraId="11612C97" w14:textId="08AE048E" w:rsidR="00F927A5" w:rsidRDefault="00F927A5" w:rsidP="00F927A5">
      <w:r>
        <w:t>Heterogeneity was seen, even with the eight prevalence papers of general hospital patients for which skin assessment was made by physical examination on all grades of ulcers, with I</w:t>
      </w:r>
      <w:r>
        <w:rPr>
          <w:vertAlign w:val="superscript"/>
        </w:rPr>
        <w:t>2</w:t>
      </w:r>
      <w:r>
        <w:t xml:space="preserve"> =90%. Further subgroup analysis was not appropriate given the small sample size.</w:t>
      </w:r>
      <w:r w:rsidR="00C65C75">
        <w:t xml:space="preserve"> The spinal injury studies </w:t>
      </w:r>
      <w:r w:rsidR="00410986">
        <w:t>also showed high heterogeneity with an I</w:t>
      </w:r>
      <w:r w:rsidR="00410986">
        <w:rPr>
          <w:vertAlign w:val="superscript"/>
        </w:rPr>
        <w:t>2</w:t>
      </w:r>
      <w:r w:rsidR="00410986">
        <w:t>=94%.</w:t>
      </w:r>
      <w:r>
        <w:t xml:space="preserve"> Sensitivity analysis using the </w:t>
      </w:r>
      <w:r w:rsidR="00B92A0A">
        <w:t>“</w:t>
      </w:r>
      <w:r>
        <w:t>leave out one</w:t>
      </w:r>
      <w:r w:rsidR="00B92A0A">
        <w:t>”</w:t>
      </w:r>
      <w:r>
        <w:t xml:space="preserve"> approach s</w:t>
      </w:r>
      <w:r w:rsidR="00093755">
        <w:t>howed none of the studies was a prime determinant of e</w:t>
      </w:r>
      <w:r>
        <w:t>ther pooled prevalence or heterogeneity.</w:t>
      </w:r>
    </w:p>
    <w:p w14:paraId="1CE501A9" w14:textId="001FE20F" w:rsidR="002D23B2" w:rsidRDefault="002D23B2" w:rsidP="002D23B2">
      <w:pPr>
        <w:pStyle w:val="Heading2"/>
      </w:pPr>
    </w:p>
    <w:p w14:paraId="08A31A77" w14:textId="458C061F" w:rsidR="006172FC" w:rsidRDefault="006172FC" w:rsidP="006172FC">
      <w:pPr>
        <w:pStyle w:val="Heading1"/>
      </w:pPr>
      <w:r w:rsidRPr="0071654E">
        <w:t>Discussion</w:t>
      </w:r>
    </w:p>
    <w:p w14:paraId="277B07A6" w14:textId="2C293602" w:rsidR="00FF0B1B" w:rsidRDefault="00FF0B1B" w:rsidP="00FF0B1B">
      <w:pPr>
        <w:pStyle w:val="Heading2"/>
      </w:pPr>
      <w:r w:rsidRPr="004C1685">
        <w:t xml:space="preserve">Summary of evidence </w:t>
      </w:r>
    </w:p>
    <w:p w14:paraId="4E125491" w14:textId="383E02A6" w:rsidR="001F5654" w:rsidRDefault="00376E42" w:rsidP="0071654E">
      <w:r>
        <w:t xml:space="preserve">We conducted this review as no data </w:t>
      </w:r>
      <w:r w:rsidR="00093755">
        <w:t xml:space="preserve">on Africa </w:t>
      </w:r>
      <w:r>
        <w:t>were found in other reviews. There are reasons why these reviews found no studies as they may not have been in journals indexed by databases or the exclusion criteria of the review did not allow them to be conside</w:t>
      </w:r>
      <w:r w:rsidR="00093755">
        <w:t xml:space="preserve">red. </w:t>
      </w:r>
      <w:r w:rsidR="001F5654">
        <w:t xml:space="preserve">There is a lack of pressure ulcer prevalence studies in Nigeria </w:t>
      </w:r>
      <w:r w:rsidR="001F5654">
        <w:fldChar w:fldCharType="begin"/>
      </w:r>
      <w:r w:rsidR="00796F84">
        <w:instrText xml:space="preserve"> ADDIN EN.CITE &lt;EndNote&gt;&lt;Cite&gt;&lt;Author&gt;Adegoke&lt;/Author&gt;&lt;Year&gt;2013&lt;/Year&gt;&lt;RecNum&gt;26&lt;/RecNum&gt;&lt;DisplayText&gt;[26]&lt;/DisplayText&gt;&lt;record&gt;&lt;rec-number&gt;26&lt;/rec-number&gt;&lt;foreign-keys&gt;&lt;key app="EN" db-id="5v2avfzakzr5zper2pa5rz0rx9daxapxpf25" timestamp="1602343622"&gt;26&lt;/key&gt;&lt;/foreign-keys&gt;&lt;ref-type name="Journal Article"&gt;17&lt;/ref-type&gt;&lt;contributors&gt;&lt;authors&gt;&lt;author&gt;Adegoke, BOA&lt;/author&gt;&lt;author&gt;Odole, AC&lt;/author&gt;&lt;author&gt;Akindele, LO&lt;/author&gt;&lt;author&gt;Akinpelu, AO&lt;/author&gt;&lt;/authors&gt;&lt;/contributors&gt;&lt;titles&gt;&lt;title&gt;Pressure ulcer prevalence among hospitalised adults in university hospitals in South-west Nigeria&lt;/title&gt;&lt;secondary-title&gt;Wound Practice &amp;amp; Research: Journal of the Australian Wound Management Association&lt;/secondary-title&gt;&lt;/titles&gt;&lt;periodical&gt;&lt;full-title&gt;Wound Practice &amp;amp; Research: Journal of the Australian Wound Management Association&lt;/full-title&gt;&lt;/periodical&gt;&lt;pages&gt;128&lt;/pages&gt;&lt;volume&gt;21&lt;/volume&gt;&lt;number&gt;3&lt;/number&gt;&lt;dates&gt;&lt;year&gt;2013&lt;/year&gt;&lt;/dates&gt;&lt;urls&gt;&lt;/urls&gt;&lt;/record&gt;&lt;/Cite&gt;&lt;/EndNote&gt;</w:instrText>
      </w:r>
      <w:r w:rsidR="001F5654">
        <w:fldChar w:fldCharType="separate"/>
      </w:r>
      <w:r w:rsidR="00F11EA0">
        <w:rPr>
          <w:noProof/>
        </w:rPr>
        <w:t>[26]</w:t>
      </w:r>
      <w:r w:rsidR="001F5654">
        <w:fldChar w:fldCharType="end"/>
      </w:r>
      <w:r w:rsidR="001F5654">
        <w:t xml:space="preserve">. Pressure ulcer data was said to be non-existent in a large Tunisian hospital </w:t>
      </w:r>
      <w:r w:rsidR="00755098">
        <w:fldChar w:fldCharType="begin"/>
      </w:r>
      <w:r w:rsidR="00796F84">
        <w:instrText xml:space="preserve"> ADDIN EN.CITE &lt;EndNote&gt;&lt;Cite&gt;&lt;Author&gt;Ben Mbarka&lt;/Author&gt;&lt;RecNum&gt;27&lt;/RecNum&gt;&lt;DisplayText&gt;[27]&lt;/DisplayText&gt;&lt;record&gt;&lt;rec-number&gt;27&lt;/rec-number&gt;&lt;foreign-keys&gt;&lt;key app="EN" db-id="5v2avfzakzr5zper2pa5rz0rx9daxapxpf25" timestamp="1602343625"&gt;27&lt;/key&gt;&lt;/foreign-keys&gt;&lt;ref-type name="Journal Article"&gt;17&lt;/ref-type&gt;&lt;contributors&gt;&lt;authors&gt;&lt;author&gt;Ben Mbarka, F.&lt;/author&gt;&lt;author&gt;Ben Jeddou, K.&lt;/author&gt;&lt;author&gt;Khalfallah, M.&lt;/author&gt;&lt;author&gt;Jarraya, D.&lt;/author&gt;&lt;author&gt;Jarraya, H.&lt;/author&gt;&lt;author&gt;Ouahchi, Z.&lt;/author&gt;&lt;author&gt;Nouira, R.&lt;/author&gt;&lt;author&gt;Dziri, C.&lt;/author&gt;&lt;/authors&gt;&lt;/contributors&gt;&lt;titles&gt;&lt;title&gt;Prevalence and risk factors of pressure ulcers in a Tunisian hospital&lt;/title&gt;&lt;secondary-title&gt;Tunisie Medicale&lt;/secondary-title&gt;&lt;/titles&gt;&lt;periodical&gt;&lt;full-title&gt;Tunisie Medicale&lt;/full-title&gt;&lt;/periodical&gt;&lt;pages&gt;494-499&lt;/pages&gt;&lt;volume&gt;95&lt;/volume&gt;&lt;number&gt;7&lt;/number&gt;&lt;dates&gt;&lt;/dates&gt;&lt;accession-num&gt;29694654&lt;/accession-num&gt;&lt;urls&gt;&lt;related-urls&gt;&lt;url&gt;http://ovidsp.ovid.com/ovidweb.cgi?T=JS&amp;amp;CSC=Y&amp;amp;NEWS=N&amp;amp;PAGE=fulltext&amp;amp;D=med14&amp;amp;AN=29694654&lt;/url&gt;&lt;url&gt;https://leeds.primo.exlibrisgroup.com/openurl/44LEE_INST/44LEE_INST:VU1?sid=OVID:medline&amp;amp;id=pmid:29694654&amp;amp;id=doi:&amp;amp;issn=0041-4131&amp;amp;isbn=&amp;amp;volume=95&amp;amp;issue=7&amp;amp;spage=494&amp;amp;pages=494-499&amp;amp;date=2017&amp;amp;title=Tunisie+Medicale&amp;amp;atitle=Prevalence+and+risk+factors+of+pressure+ulcers+in+a+Tunisian+hospital.&amp;amp;aulast=Ben+Mbarka&amp;amp;pid=%3Cauthor%3EBen+Mbarka+F%3C%2Fauthor%3E%3CAN%3E29694654%3C%2FAN%3E%3CDT%3EJournal+Article%3C%2FDT%3E&lt;/url&gt;&lt;/related-urls&gt;&lt;/urls&gt;&lt;remote-database-name&gt;MEDLINE&lt;/remote-database-name&gt;&lt;remote-database-provider&gt;Ovid Technologies&lt;/remote-database-provider&gt;&lt;/record&gt;&lt;/Cite&gt;&lt;/EndNote&gt;</w:instrText>
      </w:r>
      <w:r w:rsidR="00755098">
        <w:fldChar w:fldCharType="separate"/>
      </w:r>
      <w:r w:rsidR="00F11EA0">
        <w:rPr>
          <w:noProof/>
        </w:rPr>
        <w:t>[27]</w:t>
      </w:r>
      <w:r w:rsidR="00755098">
        <w:fldChar w:fldCharType="end"/>
      </w:r>
      <w:r w:rsidR="00ED5A3B">
        <w:t xml:space="preserve"> and prior to a study included here there were no data on pressure ulcers in the Democratic Republic of the Congo </w:t>
      </w:r>
      <w:r w:rsidR="00ED5A3B">
        <w:fldChar w:fldCharType="begin"/>
      </w:r>
      <w:r w:rsidR="00796F84">
        <w:instrText xml:space="preserve"> ADDIN EN.CITE &lt;EndNote&gt;&lt;Cite&gt;&lt;Author&gt;Valimungighe&lt;/Author&gt;&lt;Year&gt;2018&lt;/Year&gt;&lt;RecNum&gt;28&lt;/RecNum&gt;&lt;DisplayText&gt;[28]&lt;/DisplayText&gt;&lt;record&gt;&lt;rec-number&gt;28&lt;/rec-number&gt;&lt;foreign-keys&gt;&lt;key app="EN" db-id="5v2avfzakzr5zper2pa5rz0rx9daxapxpf25" timestamp="1602343627"&gt;28&lt;/key&gt;&lt;/foreign-keys&gt;&lt;ref-type name="Journal Article"&gt;17&lt;/ref-type&gt;&lt;contributors&gt;&lt;authors&gt;&lt;author&gt;Valimungighe, Moise Muhindo&lt;/author&gt;&lt;author&gt;Sikakulya, Franck Katembo&lt;/author&gt;&lt;author&gt;Mitamo, Alexandre Amini&lt;/author&gt;&lt;author&gt;Ketha, Joël Kambale&lt;/author&gt;&lt;author&gt;Ilumbulumbu, Michel Kalongo&lt;/author&gt;&lt;author&gt;Akinja, Séverin Uwonda&lt;/author&gt;&lt;/authors&gt;&lt;/contributors&gt;&lt;titles&gt;&lt;title&gt;Epidemiological and Clinical Characteristics of Patients with Pressure Ulcers in Butembo, Democratic Republic of the Congo&lt;/title&gt;&lt;secondary-title&gt;Archives of Current Research International&lt;/secondary-title&gt;&lt;/titles&gt;&lt;periodical&gt;&lt;full-title&gt;Archives of Current Research International&lt;/full-title&gt;&lt;/periodical&gt;&lt;pages&gt;1-6&lt;/pages&gt;&lt;dates&gt;&lt;year&gt;2018&lt;/year&gt;&lt;/dates&gt;&lt;isbn&gt;2454-7077&lt;/isbn&gt;&lt;urls&gt;&lt;/urls&gt;&lt;/record&gt;&lt;/Cite&gt;&lt;/EndNote&gt;</w:instrText>
      </w:r>
      <w:r w:rsidR="00ED5A3B">
        <w:fldChar w:fldCharType="separate"/>
      </w:r>
      <w:r w:rsidR="00F11EA0">
        <w:rPr>
          <w:noProof/>
        </w:rPr>
        <w:t>[28]</w:t>
      </w:r>
      <w:r w:rsidR="00ED5A3B">
        <w:fldChar w:fldCharType="end"/>
      </w:r>
      <w:r w:rsidR="001F5654">
        <w:t>.</w:t>
      </w:r>
      <w:r w:rsidR="00ED5A3B">
        <w:t xml:space="preserve"> In our review for point prevalence of the general hospital population (the one most comparable with global reviews) the only countries with data were Ethiopia (n=6), Nigeria (n=</w:t>
      </w:r>
      <w:r w:rsidR="0025357E">
        <w:t>2) and Tunisia (n=1) though there were two studies employing medical records</w:t>
      </w:r>
      <w:r w:rsidR="00325033">
        <w:t xml:space="preserve"> on this patient group</w:t>
      </w:r>
      <w:r w:rsidR="0025357E">
        <w:t xml:space="preserve">, one from Ethiopia and the other </w:t>
      </w:r>
      <w:r w:rsidR="00B92A0A">
        <w:t xml:space="preserve">was </w:t>
      </w:r>
      <w:r w:rsidR="0025357E">
        <w:t>Kenya. The two incidence studies were from Nigeria and Tunisia. The spinal cord injury studies were from Nigeria (n=4) and South Africa (n=2). Thus from a continent of 54 countries only five countries had any study of pressure ulcer prevalence or incidence.</w:t>
      </w:r>
    </w:p>
    <w:p w14:paraId="254C8036" w14:textId="11A2475A" w:rsidR="00376E42" w:rsidRDefault="00093755" w:rsidP="0071654E">
      <w:r>
        <w:t>We deliberately relaxed our</w:t>
      </w:r>
      <w:r w:rsidR="00376E42">
        <w:t xml:space="preserve"> inclusion and exclusion criteria to get at least an estimate of the prevalence in Africa. We believe </w:t>
      </w:r>
      <w:r w:rsidR="009B6A63">
        <w:t>we have an imperfect yet useful estimate of at least general hospital patients fo</w:t>
      </w:r>
      <w:r w:rsidR="006427C9">
        <w:t>r a point prevalence of about 11</w:t>
      </w:r>
      <w:r w:rsidR="009B6A63">
        <w:t xml:space="preserve">%. The spinal injury subjects are predominantly male but these were not included in the Li at al global review which included only whole hospital </w:t>
      </w:r>
      <w:r w:rsidR="00B92A0A">
        <w:t xml:space="preserve">(i.e. all or many departments of a hospital) </w:t>
      </w:r>
      <w:r w:rsidR="009B6A63">
        <w:t xml:space="preserve">samples. </w:t>
      </w:r>
      <w:r w:rsidR="00792F6B">
        <w:t xml:space="preserve">In general hospital patients the genders are roughly equal. </w:t>
      </w:r>
      <w:r w:rsidR="009B6A63">
        <w:t xml:space="preserve">In the global review </w:t>
      </w:r>
      <w:r w:rsidR="00792F6B">
        <w:t>of Li et al</w:t>
      </w:r>
      <w:r w:rsidR="00B112DF">
        <w:t xml:space="preserve"> </w:t>
      </w:r>
      <w:r w:rsidR="00B112DF">
        <w:fldChar w:fldCharType="begin"/>
      </w:r>
      <w:r w:rsidR="00796F84">
        <w:instrText xml:space="preserve"> ADDIN EN.CITE &lt;EndNote&gt;&lt;Cite&gt;&lt;Author&gt;Li&lt;/Author&gt;&lt;Year&gt;2020&lt;/Year&gt;&lt;RecNum&gt;10&lt;/RecNum&gt;&lt;DisplayText&gt;[10]&lt;/DisplayText&gt;&lt;record&gt;&lt;rec-number&gt;10&lt;/rec-number&gt;&lt;foreign-keys&gt;&lt;key app="EN" db-id="5v2avfzakzr5zper2pa5rz0rx9daxapxpf25" timestamp="1602343583"&gt;10&lt;/key&gt;&lt;/foreign-keys&gt;&lt;ref-type name="Journal Article"&gt;17&lt;/ref-type&gt;&lt;contributors&gt;&lt;authors&gt;&lt;author&gt;Li, Z.&lt;/author&gt;&lt;author&gt;Lin, F.&lt;/author&gt;&lt;author&gt;Thalib, L.&lt;/author&gt;&lt;author&gt;Chaboyer, W.&lt;/author&gt;&lt;/authors&gt;&lt;/contributors&gt;&lt;titles&gt;&lt;title&gt;Global prevalence and incidence of pressure injuries in hospitalised adult patients: A systematic review and meta-analysis&lt;/title&gt;&lt;secondary-title&gt;International journal of nursing studies&lt;/secondary-title&gt;&lt;/titles&gt;&lt;periodical&gt;&lt;full-title&gt;Int J Nurs Stud&lt;/full-title&gt;&lt;abbr-1&gt;International journal of nursing studies&lt;/abbr-1&gt;&lt;/periodical&gt;&lt;pages&gt;103546&lt;/pages&gt;&lt;volume&gt;105&lt;/volume&gt;&lt;dates&gt;&lt;year&gt;2020&lt;/year&gt;&lt;pub-dates&gt;&lt;date&gt;01 May&lt;/date&gt;&lt;/pub-dates&gt;&lt;/dates&gt;&lt;accession-num&gt;631109474&lt;/accession-num&gt;&lt;work-type&gt;Review&lt;/work-type&gt;&lt;urls&gt;&lt;related-urls&gt;&lt;url&gt;http://ovidsp.ovid.com/ovidweb.cgi?T=JS&amp;amp;CSC=Y&amp;amp;NEWS=N&amp;amp;PAGE=fulltext&amp;amp;D=emexb&amp;amp;AN=631109474&lt;/url&gt;&lt;url&gt;https://leeds.primo.exlibrisgroup.com/openurl/44LEE_INST/44LEE_INST:VU1?sid=OVID:embase&amp;amp;id=pmid:32113142&amp;amp;id=doi:10.1016%2Fj.ijnurstu.2020.103546&amp;amp;issn=1873-491X&amp;amp;isbn=&amp;amp;volume=105&amp;amp;issue=&amp;amp;spage=103546&amp;amp;pages=103546&amp;amp;date=2020&amp;amp;title=International+journal+of+nursing+studies&amp;amp;atitle=Global+prevalence+and+incidence+of+pressure+injuries+in+hospitalised+adult+patients%3A+A+systematic+review+and+meta-analysis&amp;amp;aulast=Li&lt;/url&gt;&lt;/related-urls&gt;&lt;/urls&gt;&lt;remote-database-name&gt;Embase&lt;/remote-database-name&gt;&lt;remote-database-provider&gt;Ovid Technologies&lt;/remote-database-provider&gt;&lt;/record&gt;&lt;/Cite&gt;&lt;/EndNote&gt;</w:instrText>
      </w:r>
      <w:r w:rsidR="00B112DF">
        <w:fldChar w:fldCharType="separate"/>
      </w:r>
      <w:r w:rsidR="001E46CC">
        <w:rPr>
          <w:noProof/>
        </w:rPr>
        <w:t>[10]</w:t>
      </w:r>
      <w:r w:rsidR="00B112DF">
        <w:fldChar w:fldCharType="end"/>
      </w:r>
      <w:r w:rsidR="00792F6B">
        <w:t xml:space="preserve"> </w:t>
      </w:r>
      <w:r w:rsidR="009B6A63">
        <w:t xml:space="preserve">mean age varied from 49 to 76. In our review it is difficult to directly compare as many studies gave age ranges rather than means, but for general hospital subjects the age ranged from </w:t>
      </w:r>
      <w:r w:rsidR="00BC4D08">
        <w:t xml:space="preserve">the lowest, a median range of 18-32 </w:t>
      </w:r>
      <w:r w:rsidR="00BC4D08">
        <w:fldChar w:fldCharType="begin"/>
      </w:r>
      <w:r w:rsidR="00796F84">
        <w:instrText xml:space="preserve"> ADDIN EN.CITE &lt;EndNote&gt;&lt;Cite&gt;&lt;Author&gt;Gedamu&lt;/Author&gt;&lt;Year&gt;2014&lt;/Year&gt;&lt;RecNum&gt;29&lt;/RecNum&gt;&lt;DisplayText&gt;[29]&lt;/DisplayText&gt;&lt;record&gt;&lt;rec-number&gt;29&lt;/rec-number&gt;&lt;foreign-keys&gt;&lt;key app="EN" db-id="5v2avfzakzr5zper2pa5rz0rx9daxapxpf25" timestamp="1602343630"&gt;29&lt;/key&gt;&lt;/foreign-keys&gt;&lt;ref-type name="Journal Article"&gt;17&lt;/ref-type&gt;&lt;contributors&gt;&lt;authors&gt;&lt;author&gt;Gedamu, Haileyesus&lt;/author&gt;&lt;author&gt;Hailu, Mignote&lt;/author&gt;&lt;author&gt;Amano, Abdella&lt;/author&gt;&lt;/authors&gt;&lt;/contributors&gt;&lt;titles&gt;&lt;title&gt;Prevalence and associated factors of pressure ulcer among hospitalized patients at Felegehiwot referral hospital, Bahir Dar, Ethiopia&lt;/title&gt;&lt;secondary-title&gt;Advances in Nursing&lt;/secondary-title&gt;&lt;/titles&gt;&lt;periodical&gt;&lt;full-title&gt;Advances in Nursing&lt;/full-title&gt;&lt;/periodical&gt;&lt;volume&gt;2014&lt;/volume&gt;&lt;dates&gt;&lt;year&gt;2014&lt;/year&gt;&lt;/dates&gt;&lt;isbn&gt;2356-6795&lt;/isbn&gt;&lt;urls&gt;&lt;/urls&gt;&lt;/record&gt;&lt;/Cite&gt;&lt;/EndNote&gt;</w:instrText>
      </w:r>
      <w:r w:rsidR="00BC4D08">
        <w:fldChar w:fldCharType="separate"/>
      </w:r>
      <w:r w:rsidR="00F11EA0">
        <w:rPr>
          <w:noProof/>
        </w:rPr>
        <w:t>[29]</w:t>
      </w:r>
      <w:r w:rsidR="00BC4D08">
        <w:fldChar w:fldCharType="end"/>
      </w:r>
      <w:r w:rsidR="00BC4D08">
        <w:t xml:space="preserve"> and a mean of 34 </w:t>
      </w:r>
      <w:r w:rsidR="00BC4D08">
        <w:fldChar w:fldCharType="begin"/>
      </w:r>
      <w:r w:rsidR="00796F84">
        <w:instrText xml:space="preserve"> ADDIN EN.CITE &lt;EndNote&gt;&lt;Cite&gt;&lt;Author&gt;Kuruche&lt;/Author&gt;&lt;Year&gt;2016&lt;/Year&gt;&lt;RecNum&gt;30&lt;/RecNum&gt;&lt;DisplayText&gt;[30]&lt;/DisplayText&gt;&lt;record&gt;&lt;rec-number&gt;30&lt;/rec-number&gt;&lt;foreign-keys&gt;&lt;key app="EN" db-id="5v2avfzakzr5zper2pa5rz0rx9daxapxpf25" timestamp="1602343633"&gt;30&lt;/key&gt;&lt;/foreign-keys&gt;&lt;ref-type name="Journal Article"&gt;17&lt;/ref-type&gt;&lt;contributors&gt;&lt;authors&gt;&lt;author&gt;Kuruche, MM&lt;/author&gt;&lt;author&gt;Belachewu, Tefera&lt;/author&gt;&lt;author&gt;Molla, A&lt;/author&gt;&lt;author&gt;Badacho, Abebe&lt;/author&gt;&lt;/authors&gt;&lt;/contributors&gt;&lt;titles&gt;&lt;title&gt;Prevalence and Associated Factors of Pressure Ulcer among Adult Inpatients in Wolaita Sodo University Teaching Hospital, Southern Ethiopia&lt;/title&gt;&lt;secondary-title&gt;Journal of Biology, Agriculture and Healthcare &lt;/secondary-title&gt;&lt;/titles&gt;&lt;periodical&gt;&lt;full-title&gt;Journal of Biology, Agriculture and Healthcare&lt;/full-title&gt;&lt;/periodical&gt;&lt;pages&gt;41&lt;/pages&gt;&lt;volume&gt;6&lt;/volume&gt;&lt;number&gt;11&lt;/number&gt;&lt;dates&gt;&lt;year&gt;2016&lt;/year&gt;&lt;pub-dates&gt;&lt;date&gt;10/28&lt;/date&gt;&lt;/pub-dates&gt;&lt;/dates&gt;&lt;urls&gt;&lt;/urls&gt;&lt;/record&gt;&lt;/Cite&gt;&lt;/EndNote&gt;</w:instrText>
      </w:r>
      <w:r w:rsidR="00BC4D08">
        <w:fldChar w:fldCharType="separate"/>
      </w:r>
      <w:r w:rsidR="00F11EA0">
        <w:rPr>
          <w:noProof/>
        </w:rPr>
        <w:t>[30]</w:t>
      </w:r>
      <w:r w:rsidR="00BC4D08">
        <w:fldChar w:fldCharType="end"/>
      </w:r>
      <w:r w:rsidR="00BC4D08">
        <w:t xml:space="preserve"> to the highest, a mean of 52</w:t>
      </w:r>
      <w:r w:rsidR="00792F6B">
        <w:t xml:space="preserve"> </w:t>
      </w:r>
      <w:r w:rsidR="00BC4D08">
        <w:fldChar w:fldCharType="begin"/>
      </w:r>
      <w:r w:rsidR="00796F84">
        <w:instrText xml:space="preserve"> ADDIN EN.CITE &lt;EndNote&gt;&lt;Cite&gt;&lt;Author&gt;Ben Mbarka&lt;/Author&gt;&lt;RecNum&gt;27&lt;/RecNum&gt;&lt;DisplayText&gt;[27]&lt;/DisplayText&gt;&lt;record&gt;&lt;rec-number&gt;27&lt;/rec-number&gt;&lt;foreign-keys&gt;&lt;key app="EN" db-id="5v2avfzakzr5zper2pa5rz0rx9daxapxpf25" timestamp="1602343625"&gt;27&lt;/key&gt;&lt;/foreign-keys&gt;&lt;ref-type name="Journal Article"&gt;17&lt;/ref-type&gt;&lt;contributors&gt;&lt;authors&gt;&lt;author&gt;Ben Mbarka, F.&lt;/author&gt;&lt;author&gt;Ben Jeddou, K.&lt;/author&gt;&lt;author&gt;Khalfallah, M.&lt;/author&gt;&lt;author&gt;Jarraya, D.&lt;/author&gt;&lt;author&gt;Jarraya, H.&lt;/author&gt;&lt;author&gt;Ouahchi, Z.&lt;/author&gt;&lt;author&gt;Nouira, R.&lt;/author&gt;&lt;author&gt;Dziri, C.&lt;/author&gt;&lt;/authors&gt;&lt;/contributors&gt;&lt;titles&gt;&lt;title&gt;Prevalence and risk factors of pressure ulcers in a Tunisian hospital&lt;/title&gt;&lt;secondary-title&gt;Tunisie Medicale&lt;/secondary-title&gt;&lt;/titles&gt;&lt;periodical&gt;&lt;full-title&gt;Tunisie Medicale&lt;/full-title&gt;&lt;/periodical&gt;&lt;pages&gt;494-499&lt;/pages&gt;&lt;volume&gt;95&lt;/volume&gt;&lt;number&gt;7&lt;/number&gt;&lt;dates&gt;&lt;/dates&gt;&lt;accession-num&gt;29694654&lt;/accession-num&gt;&lt;urls&gt;&lt;related-urls&gt;&lt;url&gt;http://ovidsp.ovid.com/ovidweb.cgi?T=JS&amp;amp;CSC=Y&amp;amp;NEWS=N&amp;amp;PAGE=fulltext&amp;amp;D=med14&amp;amp;AN=29694654&lt;/url&gt;&lt;url&gt;https://leeds.primo.exlibrisgroup.com/openurl/44LEE_INST/44LEE_INST:VU1?sid=OVID:medline&amp;amp;id=pmid:29694654&amp;amp;id=doi:&amp;amp;issn=0041-4131&amp;amp;isbn=&amp;amp;volume=95&amp;amp;issue=7&amp;amp;spage=494&amp;amp;pages=494-499&amp;amp;date=2017&amp;amp;title=Tunisie+Medicale&amp;amp;atitle=Prevalence+and+risk+factors+of+pressure+ulcers+in+a+Tunisian+hospital.&amp;amp;aulast=Ben+Mbarka&amp;amp;pid=%3Cauthor%3EBen+Mbarka+F%3C%2Fauthor%3E%3CAN%3E29694654%3C%2FAN%3E%3CDT%3EJournal+Article%3C%2FDT%3E&lt;/url&gt;&lt;/related-urls&gt;&lt;/urls&gt;&lt;remote-database-name&gt;MEDLINE&lt;/remote-database-name&gt;&lt;remote-database-provider&gt;Ovid Technologies&lt;/remote-database-provider&gt;&lt;/record&gt;&lt;/Cite&gt;&lt;/EndNote&gt;</w:instrText>
      </w:r>
      <w:r w:rsidR="00BC4D08">
        <w:fldChar w:fldCharType="separate"/>
      </w:r>
      <w:r w:rsidR="00F11EA0">
        <w:rPr>
          <w:noProof/>
        </w:rPr>
        <w:t>[27]</w:t>
      </w:r>
      <w:r w:rsidR="00BC4D08">
        <w:fldChar w:fldCharType="end"/>
      </w:r>
      <w:r w:rsidR="00BC4D08">
        <w:t xml:space="preserve">  so unsurprisingly the African subjects are younger.</w:t>
      </w:r>
    </w:p>
    <w:p w14:paraId="4CC17B37" w14:textId="7642DB7B" w:rsidR="00086142" w:rsidRDefault="00086142" w:rsidP="0071654E">
      <w:r>
        <w:t xml:space="preserve">What is apparent is that there are studies in Africa that were missed in other reviews. </w:t>
      </w:r>
      <w:r w:rsidR="0008448D">
        <w:t>Most s</w:t>
      </w:r>
      <w:r>
        <w:t xml:space="preserve">tudies we have located for this review would not be found from standard databases such as medline or CINAHL. </w:t>
      </w:r>
      <w:r w:rsidR="00792F6B">
        <w:t>Of the final nineteen included studies, three were from medline, four CINHAHL, one from Scopus (despite having the largest by far original records), but eight from Google scholar</w:t>
      </w:r>
      <w:r w:rsidR="0008448D">
        <w:t xml:space="preserve">, two from reference lists of papers and one from internet searches. No </w:t>
      </w:r>
      <w:r w:rsidR="00093755">
        <w:t xml:space="preserve">included </w:t>
      </w:r>
      <w:r w:rsidR="0008448D">
        <w:t>pap</w:t>
      </w:r>
      <w:r w:rsidR="008E6B58">
        <w:t xml:space="preserve">ers were located from any </w:t>
      </w:r>
      <w:r w:rsidR="0008448D">
        <w:t>African Journals Online, African Index Medicus or AfroLib</w:t>
      </w:r>
      <w:r w:rsidR="00093755">
        <w:t xml:space="preserve"> and only one reference was found (which was excluded as it was a conference abstract) from these specialist sources</w:t>
      </w:r>
      <w:r w:rsidR="0008448D">
        <w:t>.</w:t>
      </w:r>
      <w:r w:rsidR="00093755">
        <w:t xml:space="preserve"> </w:t>
      </w:r>
      <w:r w:rsidR="00792F6B">
        <w:t xml:space="preserve"> </w:t>
      </w:r>
      <w:r w:rsidR="00093755">
        <w:t>From all sources w</w:t>
      </w:r>
      <w:r w:rsidR="00F927A5">
        <w:t xml:space="preserve">e found only hospital based studies </w:t>
      </w:r>
      <w:r w:rsidR="00093755">
        <w:t xml:space="preserve">that fitted even our relaxed inclusion/exclusion criteria </w:t>
      </w:r>
      <w:r w:rsidR="00F927A5">
        <w:t>and it is possible there are no community based studies.</w:t>
      </w:r>
    </w:p>
    <w:p w14:paraId="7D128DD2" w14:textId="5DD42CB3" w:rsidR="009F00F4" w:rsidRDefault="00973C4C" w:rsidP="0071654E">
      <w:r>
        <w:t xml:space="preserve">In papers where physical examination was employed it was never stated whether this was a head to toe examination of the patient and thus there remains some doubt as to whether some ulcers may have been missed. </w:t>
      </w:r>
      <w:r w:rsidR="000E0C8C">
        <w:t>In some studies where a point prevalence was explicit or implicit</w:t>
      </w:r>
      <w:r w:rsidR="00763BC2">
        <w:t xml:space="preserve"> </w:t>
      </w:r>
      <w:r w:rsidR="000E0C8C">
        <w:t xml:space="preserve">it is clear whether prevalence or incidence was measured. </w:t>
      </w:r>
      <w:r w:rsidR="009F00F4">
        <w:t xml:space="preserve">But for </w:t>
      </w:r>
      <w:r w:rsidR="000E0C8C">
        <w:t xml:space="preserve">studies using medical records </w:t>
      </w:r>
      <w:r w:rsidR="009F00F4">
        <w:t>it is less obvious even</w:t>
      </w:r>
      <w:r w:rsidR="000E0C8C">
        <w:t xml:space="preserve"> when the authors specifically state they are measuring prevalence</w:t>
      </w:r>
      <w:r w:rsidR="009F00F4">
        <w:t xml:space="preserve"> or incidence. F</w:t>
      </w:r>
      <w:r w:rsidR="000E0C8C">
        <w:t>or example Joseph et al</w:t>
      </w:r>
      <w:r w:rsidR="009F00F4">
        <w:t xml:space="preserve">, who </w:t>
      </w:r>
      <w:r w:rsidR="00166BD9">
        <w:t>stated</w:t>
      </w:r>
      <w:r w:rsidR="009F00F4">
        <w:t xml:space="preserve"> </w:t>
      </w:r>
      <w:r w:rsidR="00166BD9">
        <w:t xml:space="preserve">they were </w:t>
      </w:r>
      <w:r w:rsidR="009F00F4">
        <w:t xml:space="preserve">recording </w:t>
      </w:r>
      <w:r w:rsidR="009F00F4" w:rsidRPr="0008448D">
        <w:t>prevalence</w:t>
      </w:r>
      <w:r w:rsidR="000E0C8C" w:rsidRPr="0008448D">
        <w:t xml:space="preserve"> </w:t>
      </w:r>
      <w:r w:rsidR="000E0C8C" w:rsidRPr="0008448D">
        <w:fldChar w:fldCharType="begin">
          <w:fldData xml:space="preserve">PEVuZE5vdGU+PENpdGU+PEF1dGhvcj5Kb3NlcGg8L0F1dGhvcj48WWVhcj4yMDE2PC9ZZWFyPjxS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</w:fldData>
        </w:fldChar>
      </w:r>
      <w:r w:rsidR="00796F84">
        <w:instrText xml:space="preserve"> ADDIN EN.CITE </w:instrText>
      </w:r>
      <w:r w:rsidR="00796F84">
        <w:fldChar w:fldCharType="begin">
          <w:fldData xml:space="preserve">PEVuZE5vdGU+PENpdGU+PEF1dGhvcj5Kb3NlcGg8L0F1dGhvcj48WWVhcj4yMDE2PC9ZZWFyPjxS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</w:fldData>
        </w:fldChar>
      </w:r>
      <w:r w:rsidR="00796F84">
        <w:instrText xml:space="preserve"> ADDIN EN.CITE.DATA </w:instrText>
      </w:r>
      <w:r w:rsidR="00796F84">
        <w:fldChar w:fldCharType="end"/>
      </w:r>
      <w:r w:rsidR="000E0C8C" w:rsidRPr="0008448D">
        <w:fldChar w:fldCharType="separate"/>
      </w:r>
      <w:r w:rsidR="00F11EA0">
        <w:rPr>
          <w:noProof/>
        </w:rPr>
        <w:t>[31]</w:t>
      </w:r>
      <w:r w:rsidR="000E0C8C" w:rsidRPr="0008448D">
        <w:fldChar w:fldCharType="end"/>
      </w:r>
      <w:r w:rsidR="00166BD9">
        <w:t>,</w:t>
      </w:r>
      <w:r w:rsidR="000E0C8C">
        <w:t xml:space="preserve"> </w:t>
      </w:r>
      <w:r w:rsidR="009F00F4">
        <w:t xml:space="preserve">entered newly injured patients (who may be assumed to have been ulcer free) and </w:t>
      </w:r>
      <w:r w:rsidR="00763BC2">
        <w:t>screened their patients weekly which implies an incidence study</w:t>
      </w:r>
      <w:r w:rsidR="000E0C8C">
        <w:t xml:space="preserve">. </w:t>
      </w:r>
    </w:p>
    <w:p w14:paraId="23770248" w14:textId="7A367FE9" w:rsidR="009F00F4" w:rsidRDefault="009F00F4" w:rsidP="009F00F4">
      <w:r>
        <w:t xml:space="preserve">Spinal cord injuries show a very high prevalence in this review, though in the UK wheelchair users have shown </w:t>
      </w:r>
      <w:r w:rsidR="00973C4C">
        <w:t>a high</w:t>
      </w:r>
      <w:r>
        <w:t xml:space="preserve"> point prevalence of 33%</w:t>
      </w:r>
      <w:r w:rsidR="002D23B2">
        <w:t xml:space="preserve"> </w:t>
      </w:r>
      <w:r w:rsidR="002D23B2">
        <w:fldChar w:fldCharType="begin"/>
      </w:r>
      <w:r w:rsidR="00796F84">
        <w:instrText xml:space="preserve"> ADDIN EN.CITE &lt;EndNote&gt;&lt;Cite&gt;&lt;Author&gt;Anthony&lt;/Author&gt;&lt;Year&gt;1998&lt;/Year&gt;&lt;RecNum&gt;32&lt;/RecNum&gt;&lt;DisplayText&gt;[32]&lt;/DisplayText&gt;&lt;record&gt;&lt;rec-number&gt;32&lt;/rec-number&gt;&lt;foreign-keys&gt;&lt;key app="EN" db-id="5v2avfzakzr5zper2pa5rz0rx9daxapxpf25" timestamp="1602343638"&gt;32&lt;/key&gt;&lt;/foreign-keys&gt;&lt;ref-type name="Journal Article"&gt;17&lt;/ref-type&gt;&lt;contributors&gt;&lt;authors&gt;&lt;author&gt;Anthony, D.M.&lt;/author&gt;&lt;author&gt;Barnes, J.&lt;/author&gt;&lt;author&gt;Unsworth, J.&lt;/author&gt;&lt;/authors&gt;&lt;/contributors&gt;&lt;titles&gt;&lt;title&gt;An evaluation of current risk assessment scales for decubitus ulcer in general inpatients and wheelchair users&lt;/title&gt;&lt;secondary-title&gt;Clinical Rehabilitation.&lt;/secondary-title&gt;&lt;/titles&gt;&lt;periodical&gt;&lt;full-title&gt;Clinical Rehabilitation.&lt;/full-title&gt;&lt;/periodical&gt;&lt;pages&gt;136-42&lt;/pages&gt;&lt;volume&gt;12&lt;/volume&gt;&lt;number&gt;2&lt;/number&gt;&lt;dates&gt;&lt;year&gt;1998&lt;/year&gt;&lt;pub-dates&gt;&lt;date&gt;Apr&lt;/date&gt;&lt;/pub-dates&gt;&lt;/dates&gt;&lt;accession-num&gt;1998059736&lt;/accession-num&gt;&lt;urls&gt;&lt;/urls&gt;&lt;/record&gt;&lt;/Cite&gt;&lt;/EndNote&gt;</w:instrText>
      </w:r>
      <w:r w:rsidR="002D23B2">
        <w:fldChar w:fldCharType="separate"/>
      </w:r>
      <w:r w:rsidR="00F11EA0">
        <w:rPr>
          <w:noProof/>
        </w:rPr>
        <w:t>[32]</w:t>
      </w:r>
      <w:r w:rsidR="002D23B2">
        <w:fldChar w:fldCharType="end"/>
      </w:r>
      <w:r w:rsidR="002D23B2">
        <w:t>.</w:t>
      </w:r>
      <w:r>
        <w:t xml:space="preserve"> A review of pressure ulcers in spinal cord injury patients in developing nations stated </w:t>
      </w:r>
      <w:r w:rsidR="0008448D">
        <w:t>such</w:t>
      </w:r>
      <w:r>
        <w:t xml:space="preserve"> countries face particular problems such as fewer rehabilitation specialists and patients are often in remote areas. Data are scarce but from ten p</w:t>
      </w:r>
      <w:r w:rsidR="0008448D">
        <w:t>apers a mean prevalence of 35.2</w:t>
      </w:r>
      <w:r>
        <w:t xml:space="preserve">% </w:t>
      </w:r>
      <w:r>
        <w:fldChar w:fldCharType="begin"/>
      </w:r>
      <w:r w:rsidR="00796F84">
        <w:instrText xml:space="preserve"> ADDIN EN.CITE &lt;EndNote&gt;&lt;Cite&gt;&lt;Author&gt;Zakrasek&lt;/Author&gt;&lt;Year&gt;2015&lt;/Year&gt;&lt;RecNum&gt;33&lt;/RecNum&gt;&lt;DisplayText&gt;[33]&lt;/DisplayText&gt;&lt;record&gt;&lt;rec-number&gt;33&lt;/rec-number&gt;&lt;foreign-keys&gt;&lt;key app="EN" db-id="5v2avfzakzr5zper2pa5rz0rx9daxapxpf25" timestamp="1602343640"&gt;33&lt;/key&gt;&lt;/foreign-keys&gt;&lt;ref-type name="Journal Article"&gt;17&lt;/ref-type&gt;&lt;contributors&gt;&lt;authors&gt;&lt;author&gt;Zakrasek, E. C.&lt;/author&gt;&lt;author&gt;Creasey, G.&lt;/author&gt;&lt;author&gt;Crew, J. D.&lt;/author&gt;&lt;/authors&gt;&lt;/contributors&gt;&lt;titles&gt;&lt;title&gt;Pressure ulcers in people with spinal cord injury in developing nations&lt;/title&gt;&lt;secondary-title&gt;Spinal Cord&lt;/secondary-title&gt;&lt;/titles&gt;&lt;periodical&gt;&lt;full-title&gt;Spinal Cord&lt;/full-title&gt;&lt;/periodical&gt;&lt;pages&gt;7-13&lt;/pages&gt;&lt;volume&gt;53&lt;/volume&gt;&lt;number&gt;1&lt;/number&gt;&lt;dates&gt;&lt;year&gt;2015&lt;/year&gt;&lt;/dates&gt;&lt;work-type&gt;Review&lt;/work-type&gt;&lt;urls&gt;&lt;related-urls&gt;&lt;url&gt;https://www.scopus.com/inward/record.uri?eid=2-s2.0-84920647555&amp;amp;doi=10.1038%2fsc.2014.179&amp;amp;partnerID=40&amp;amp;md5=d006aec7a317f82afdcaf1c644cc7e72&lt;/url&gt;&lt;/related-urls&gt;&lt;/urls&gt;&lt;electronic-resource-num&gt;10.1038/sc.2014.179&lt;/electronic-resource-num&gt;&lt;remote-database-name&gt;Scopus&lt;/remote-database-name&gt;&lt;/record&gt;&lt;/Cite&gt;&lt;/EndNote&gt;</w:instrText>
      </w:r>
      <w:r>
        <w:fldChar w:fldCharType="separate"/>
      </w:r>
      <w:r w:rsidR="00F11EA0">
        <w:rPr>
          <w:noProof/>
        </w:rPr>
        <w:t>[33]</w:t>
      </w:r>
      <w:r>
        <w:fldChar w:fldCharType="end"/>
      </w:r>
      <w:r>
        <w:t xml:space="preserve"> was found though differences in methods made any comparisons “challenging”. </w:t>
      </w:r>
      <w:r w:rsidR="002D23B2">
        <w:t>As an indication of how serious pressure ulcers are in t</w:t>
      </w:r>
      <w:r w:rsidR="005F3037">
        <w:t>his (often young) population, i</w:t>
      </w:r>
      <w:r>
        <w:t>n a sample of 136 patients, at least 34 died within a year of discharge</w:t>
      </w:r>
      <w:r w:rsidR="003A7A0E">
        <w:t>. The cause of death was not always known but</w:t>
      </w:r>
      <w:r>
        <w:t xml:space="preserve"> </w:t>
      </w:r>
      <w:r w:rsidR="003A7A0E">
        <w:t>of ten of tho</w:t>
      </w:r>
      <w:r w:rsidR="00166BD9">
        <w:t>se</w:t>
      </w:r>
      <w:r>
        <w:t xml:space="preserve"> it was state</w:t>
      </w:r>
      <w:r w:rsidR="002D23B2">
        <w:t>d they died “mainly died from s</w:t>
      </w:r>
      <w:r>
        <w:t>epticaemia due to pressure sores”</w:t>
      </w:r>
      <w:r w:rsidR="003A7A0E">
        <w:t xml:space="preserve"> </w:t>
      </w:r>
      <w:r>
        <w:fldChar w:fldCharType="begin"/>
      </w:r>
      <w:r w:rsidR="00796F84">
        <w:instrText xml:space="preserve"> ADDIN EN.CITE &lt;EndNote&gt;&lt;Cite&gt;&lt;Author&gt;Levy&lt;/Author&gt;&lt;Year&gt;1998&lt;/Year&gt;&lt;RecNum&gt;34&lt;/RecNum&gt;&lt;DisplayText&gt;[34]&lt;/DisplayText&gt;&lt;record&gt;&lt;rec-number&gt;34&lt;/rec-number&gt;&lt;foreign-keys&gt;&lt;key app="EN" db-id="5v2avfzakzr5zper2pa5rz0rx9daxapxpf25" timestamp="1602343642"&gt;34&lt;/key&gt;&lt;/foreign-keys&gt;&lt;ref-type name="Journal Article"&gt;17&lt;/ref-type&gt;&lt;contributors&gt;&lt;authors&gt;&lt;author&gt;Levy,L.V.&lt;/author&gt;&lt;author&gt;S. Makarawo&lt;/author&gt;&lt;author&gt;D. Madzivire&lt;/author&gt;&lt;author&gt;E. Bhebhe&lt;/author&gt;&lt;author&gt;N. Verbeek&lt;/author&gt;&lt;author&gt;O. Parry&lt;/author&gt;&lt;/authors&gt;&lt;/contributors&gt;&lt;titles&gt;&lt;title&gt;Problems, struggles and some success with spinal cord injury in Zimbabwe&lt;/title&gt;&lt;secondary-title&gt;Spinal Cord&lt;/secondary-title&gt;&lt;/titles&gt;&lt;periodical&gt;&lt;full-title&gt;Spinal Cord&lt;/full-title&gt;&lt;/periodical&gt;&lt;pages&gt;213&lt;/pages&gt;&lt;volume&gt;36&lt;/volume&gt;&lt;number&gt;3&lt;/number&gt;&lt;keywords&gt;&lt;keyword&gt;Developing Countries&lt;/keyword&gt;&lt;keyword&gt;Spinal Cord Injuries -- Rehabilitation&lt;/keyword&gt;&lt;/keywords&gt;&lt;dates&gt;&lt;year&gt;1998&lt;/year&gt;&lt;/dates&gt;&lt;publisher&gt;Nature Publishing Group&lt;/publisher&gt;&lt;isbn&gt;1362-4393&lt;/isbn&gt;&lt;urls&gt;&lt;/urls&gt;&lt;electronic-resource-num&gt;10.1038/sj.sc.3100574&lt;/electronic-resource-num&gt;&lt;/record&gt;&lt;/Cite&gt;&lt;/EndNote&gt;</w:instrText>
      </w:r>
      <w:r>
        <w:fldChar w:fldCharType="separate"/>
      </w:r>
      <w:r w:rsidR="00F11EA0">
        <w:rPr>
          <w:noProof/>
        </w:rPr>
        <w:t>[34]</w:t>
      </w:r>
      <w:r>
        <w:fldChar w:fldCharType="end"/>
      </w:r>
      <w:r>
        <w:t xml:space="preserve">. </w:t>
      </w:r>
    </w:p>
    <w:p w14:paraId="160DB030" w14:textId="6F9071E8" w:rsidR="00061273" w:rsidRDefault="004A3CB2" w:rsidP="0071654E">
      <w:r>
        <w:t>In the European review</w:t>
      </w:r>
      <w:r w:rsidR="00061273">
        <w:t xml:space="preserve"> </w:t>
      </w:r>
      <w:r w:rsidRPr="0071654E">
        <w:fldChar w:fldCharType="begin">
          <w:fldData xml:space="preserve">PEVuZE5vdGU+PENpdGU+PEF1dGhvcj5Nb29yZTwvQXV0aG9yPjxZZWFyPjIwMTk8L1llYXI+PFJl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</w:fldData>
        </w:fldChar>
      </w:r>
      <w:r w:rsidR="00F73119">
        <w:instrText xml:space="preserve"> ADDIN EN.CITE </w:instrText>
      </w:r>
      <w:r w:rsidR="00F73119">
        <w:fldChar w:fldCharType="begin">
          <w:fldData xml:space="preserve">PEVuZE5vdGU+PENpdGU+PEF1dGhvcj5Nb29yZTwvQXV0aG9yPjxZZWFyPjIwMTk8L1llYXI+PFJl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</w:fldData>
        </w:fldChar>
      </w:r>
      <w:r w:rsidR="00F73119">
        <w:instrText xml:space="preserve"> ADDIN EN.CITE.DATA </w:instrText>
      </w:r>
      <w:r w:rsidR="00F73119">
        <w:fldChar w:fldCharType="end"/>
      </w:r>
      <w:r w:rsidRPr="0071654E">
        <w:fldChar w:fldCharType="separate"/>
      </w:r>
      <w:r w:rsidR="001A7FAA">
        <w:rPr>
          <w:noProof/>
        </w:rPr>
        <w:t>[9]</w:t>
      </w:r>
      <w:r w:rsidRPr="0071654E">
        <w:fldChar w:fldCharType="end"/>
      </w:r>
      <w:r>
        <w:t xml:space="preserve"> </w:t>
      </w:r>
      <w:r w:rsidR="00061273">
        <w:t xml:space="preserve">most studies included were observational and many employed EPUAP classification, though many did not specify a classification system – similar to our review.  </w:t>
      </w:r>
      <w:r>
        <w:t>Moore et al also reported from mainly acute care hospitals. Thus while not exactly comparable, their prevalence (median 10.8%, mean 13.1%) and most common anatomical site (sacrum) based largely on acute hospital populations employing observational studies</w:t>
      </w:r>
      <w:r w:rsidR="00166BD9">
        <w:t>,</w:t>
      </w:r>
      <w:r>
        <w:t xml:space="preserve"> were similar to our  review</w:t>
      </w:r>
      <w:r w:rsidR="00093755">
        <w:t>. T</w:t>
      </w:r>
      <w:r w:rsidR="00727917">
        <w:t xml:space="preserve">he patients in Africa </w:t>
      </w:r>
      <w:r w:rsidR="005F3037">
        <w:t xml:space="preserve">are </w:t>
      </w:r>
      <w:r w:rsidR="00727917">
        <w:t>younger and thus prevalence should be lower if all other risk factors were similar</w:t>
      </w:r>
      <w:r w:rsidR="00093755">
        <w:t xml:space="preserve"> – though with the resource limitations stated by some of the authors</w:t>
      </w:r>
      <w:r w:rsidR="00836592">
        <w:t>, for example in Nigeria</w:t>
      </w:r>
      <w:r w:rsidR="00093755">
        <w:t xml:space="preserve"> </w:t>
      </w:r>
      <w:r w:rsidR="00836592">
        <w:fldChar w:fldCharType="begin">
          <w:fldData xml:space="preserve">PEVuZE5vdGU+PENpdGU+PEF1dGhvcj5FemVtYTwvQXV0aG9yPjxZZWFyPjIwMTI8L1llYXI+PFJl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</w:fldData>
        </w:fldChar>
      </w:r>
      <w:r w:rsidR="00796F84">
        <w:instrText xml:space="preserve"> ADDIN EN.CITE </w:instrText>
      </w:r>
      <w:r w:rsidR="00796F84">
        <w:fldChar w:fldCharType="begin">
          <w:fldData xml:space="preserve">PEVuZE5vdGU+PENpdGU+PEF1dGhvcj5FemVtYTwvQXV0aG9yPjxZZWFyPjIwMTI8L1llYXI+PFJl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</w:fldData>
        </w:fldChar>
      </w:r>
      <w:r w:rsidR="00796F84">
        <w:instrText xml:space="preserve"> ADDIN EN.CITE.DATA </w:instrText>
      </w:r>
      <w:r w:rsidR="00796F84">
        <w:fldChar w:fldCharType="end"/>
      </w:r>
      <w:r w:rsidR="00836592">
        <w:fldChar w:fldCharType="separate"/>
      </w:r>
      <w:r w:rsidR="00F11EA0">
        <w:rPr>
          <w:noProof/>
        </w:rPr>
        <w:t>[35]</w:t>
      </w:r>
      <w:r w:rsidR="00836592">
        <w:fldChar w:fldCharType="end"/>
      </w:r>
      <w:r w:rsidR="00F73119">
        <w:t>,</w:t>
      </w:r>
      <w:r w:rsidR="00836592">
        <w:t xml:space="preserve"> </w:t>
      </w:r>
      <w:r w:rsidR="00093755">
        <w:t>clearly this is not so</w:t>
      </w:r>
      <w:r>
        <w:t>.</w:t>
      </w:r>
    </w:p>
    <w:p w14:paraId="6208400C" w14:textId="1931D8B3" w:rsidR="00CA6C20" w:rsidRDefault="00071A38" w:rsidP="0071654E">
      <w:r>
        <w:t>We did consider excluding studies not employing physical examination of patients to confirm the existence of pressure ulcers as we believed those measuring prevalence or incidence (say</w:t>
      </w:r>
      <w:r w:rsidR="00CA6C20">
        <w:t xml:space="preserve"> </w:t>
      </w:r>
      <w:r w:rsidR="002D23B2">
        <w:t xml:space="preserve">from </w:t>
      </w:r>
      <w:r>
        <w:t>medical notes</w:t>
      </w:r>
      <w:r w:rsidR="00290E63">
        <w:t>)</w:t>
      </w:r>
      <w:r>
        <w:t xml:space="preserve"> would be less accurate than those using (say) a point prevalence approach and physical</w:t>
      </w:r>
      <w:r w:rsidR="00CA6C20">
        <w:t xml:space="preserve"> examination of patients. However we decided to include them but analyse </w:t>
      </w:r>
      <w:r w:rsidR="003A7A0E">
        <w:t>them separately. We found that studies using medical records</w:t>
      </w:r>
      <w:r w:rsidR="00CA6C20">
        <w:t xml:space="preserve"> were reporting lower prevalences and this </w:t>
      </w:r>
      <w:r w:rsidR="003A7A0E">
        <w:t>may</w:t>
      </w:r>
      <w:r w:rsidR="00CA6C20">
        <w:t xml:space="preserve"> be due to pressure ulcers being unreported</w:t>
      </w:r>
      <w:r w:rsidR="005F3037">
        <w:t>. With only two such studies in this review this is not strongly supported</w:t>
      </w:r>
      <w:r w:rsidR="00CA6C20">
        <w:t>. The studies of spinal cord injury patients, despite being (all bar one) retrospective studies of medical records</w:t>
      </w:r>
      <w:r w:rsidR="00166BD9">
        <w:t>,</w:t>
      </w:r>
      <w:r w:rsidR="00CA6C20">
        <w:t xml:space="preserve"> showed very high prevalence of pressure ulcers</w:t>
      </w:r>
      <w:r w:rsidR="0008448D">
        <w:t>, which may yet be an under-estimate</w:t>
      </w:r>
      <w:r w:rsidR="00CA6C20">
        <w:t>.</w:t>
      </w:r>
    </w:p>
    <w:p w14:paraId="3D747D99" w14:textId="530E2A54" w:rsidR="004973A0" w:rsidRPr="0071654E" w:rsidRDefault="00CA6C20" w:rsidP="0071654E">
      <w:r>
        <w:t xml:space="preserve">Where grades of pressure ulcers were reported there were few grade I ulcers seen in some studies, including observational studies, and </w:t>
      </w:r>
      <w:r w:rsidR="00F73119">
        <w:t>as noted by one of the studies reported here</w:t>
      </w:r>
      <w:r w:rsidR="00796F84">
        <w:t xml:space="preserve"> </w:t>
      </w:r>
      <w:r w:rsidR="00796F84">
        <w:fldChar w:fldCharType="begin"/>
      </w:r>
      <w:r w:rsidR="00796F84">
        <w:instrText xml:space="preserve"> ADDIN EN.CITE &lt;EndNote&gt;&lt;Cite&gt;&lt;Author&gt;Nangole&lt;/Author&gt;&lt;Year&gt;2009&lt;/Year&gt;&lt;RecNum&gt;43&lt;/RecNum&gt;&lt;DisplayText&gt;[36]&lt;/DisplayText&gt;&lt;record&gt;&lt;rec-number&gt;43&lt;/rec-number&gt;&lt;foreign-keys&gt;&lt;key app="EN" db-id="5v2avfzakzr5zper2pa5rz0rx9daxapxpf25" timestamp="1602343668"&gt;43&lt;/key&gt;&lt;/foreign-keys&gt;&lt;ref-type name="Journal Article"&gt;17&lt;/ref-type&gt;&lt;contributors&gt;&lt;authors&gt;&lt;author&gt;Nangole, FW&lt;/author&gt;&lt;author&gt;Khainga, SO&lt;/author&gt;&lt;author&gt;Kiboi, J&lt;/author&gt;&lt;/authors&gt;&lt;/contributors&gt;&lt;titles&gt;&lt;title&gt;Pressure ulcers presentations and management at Kenyatta National Hospital and Spinal Injury Hospital&lt;/title&gt;&lt;secondary-title&gt;East African Medical Journal&lt;/secondary-title&gt;&lt;/titles&gt;&lt;periodical&gt;&lt;full-title&gt;East African Medical Journal&lt;/full-title&gt;&lt;/periodical&gt;&lt;pages&gt;545-550&lt;/pages&gt;&lt;volume&gt;86&lt;/volume&gt;&lt;number&gt;12&lt;/number&gt;&lt;dates&gt;&lt;year&gt;2009&lt;/year&gt;&lt;/dates&gt;&lt;isbn&gt;0012-835X&lt;/isbn&gt;&lt;urls&gt;&lt;/urls&gt;&lt;/record&gt;&lt;/Cite&gt;&lt;/EndNote&gt;</w:instrText>
      </w:r>
      <w:r w:rsidR="00796F84">
        <w:fldChar w:fldCharType="separate"/>
      </w:r>
      <w:r w:rsidR="00796F84">
        <w:rPr>
          <w:noProof/>
        </w:rPr>
        <w:t>[36]</w:t>
      </w:r>
      <w:r w:rsidR="00796F84">
        <w:fldChar w:fldCharType="end"/>
      </w:r>
      <w:r w:rsidR="00F73119">
        <w:t xml:space="preserve">, this may </w:t>
      </w:r>
      <w:r>
        <w:t xml:space="preserve">be due to difficulty in assessing </w:t>
      </w:r>
      <w:r w:rsidR="00796F84">
        <w:t>dark toned</w:t>
      </w:r>
      <w:r>
        <w:t xml:space="preserve"> skin for grade I ulcers.</w:t>
      </w:r>
    </w:p>
    <w:p w14:paraId="69662289" w14:textId="77777777" w:rsidR="006172FC" w:rsidRPr="0071654E" w:rsidRDefault="006172FC" w:rsidP="006172FC">
      <w:pPr>
        <w:pStyle w:val="Heading1"/>
      </w:pPr>
      <w:r w:rsidRPr="0071654E">
        <w:t>Limitations</w:t>
      </w:r>
    </w:p>
    <w:p w14:paraId="0E47C3B4" w14:textId="1BF69BD9" w:rsidR="00D14CF3" w:rsidRDefault="00B22698" w:rsidP="00D14CF3">
      <w:r w:rsidRPr="0071654E">
        <w:t>We have limited papers</w:t>
      </w:r>
      <w:r w:rsidR="00D14CF3" w:rsidRPr="0071654E">
        <w:t xml:space="preserve"> to those written in English, </w:t>
      </w:r>
      <w:r w:rsidR="004A3777" w:rsidRPr="0071654E">
        <w:t xml:space="preserve">French or </w:t>
      </w:r>
      <w:r w:rsidR="00D14CF3" w:rsidRPr="0071654E">
        <w:t>Arabic. We found all relevant papers were written in English so this is unlikely to affect the results.</w:t>
      </w:r>
      <w:r w:rsidR="004A3777" w:rsidRPr="0071654E">
        <w:t xml:space="preserve"> We did not locate any papers in Spanish or Portuguese that were relevant. </w:t>
      </w:r>
      <w:r w:rsidR="00727917">
        <w:t>There were few studies located and for many countries in Africa there were none.</w:t>
      </w:r>
      <w:r w:rsidR="005F3037">
        <w:t xml:space="preserve"> </w:t>
      </w:r>
    </w:p>
    <w:p w14:paraId="0287B653" w14:textId="77777777" w:rsidR="00F927A5" w:rsidRDefault="00F927A5" w:rsidP="00F927A5">
      <w:pPr>
        <w:pStyle w:val="Heading1"/>
      </w:pPr>
      <w:r>
        <w:t>Conclusion and recommendations</w:t>
      </w:r>
    </w:p>
    <w:p w14:paraId="2B6A3CAF" w14:textId="589DE04B" w:rsidR="00F927A5" w:rsidRPr="004973A0" w:rsidRDefault="00F927A5" w:rsidP="00F927A5">
      <w:r>
        <w:t xml:space="preserve">Further prevalence and incidence studies of pressure ulcers are needed in Africa. This is especially called for </w:t>
      </w:r>
      <w:r w:rsidR="00796F84">
        <w:t xml:space="preserve">as </w:t>
      </w:r>
      <w:r>
        <w:t xml:space="preserve">the population </w:t>
      </w:r>
      <w:r w:rsidR="00796F84">
        <w:t xml:space="preserve">increases in its </w:t>
      </w:r>
      <w:r>
        <w:t>elderly people and non-communicable diseases become more common. Such studies need to employ head to toe physical examination using a grading scheme such as EPUAP/NPUAP</w:t>
      </w:r>
      <w:r w:rsidR="0008448D">
        <w:t xml:space="preserve"> (as was done in several of the included studies)</w:t>
      </w:r>
      <w:r>
        <w:t xml:space="preserve">. Prevalence studies should be point prevalence and incidence studies should clearly define the time period within which ulcers will be recorded. The population under study should be clearly defined. Figures should be given for each grade of ulcer to allow comparison with other studies. </w:t>
      </w:r>
      <w:r w:rsidR="005F3037">
        <w:t>The use of PICOS and PRISMA guidelines is recommended. If future prevalence studies in Africa adopt all these recommendations they will be more likely to be published and easier to compare with studies in other continents.</w:t>
      </w:r>
    </w:p>
    <w:p w14:paraId="7DEB9B9E" w14:textId="77777777" w:rsidR="006172FC" w:rsidRPr="0071654E" w:rsidRDefault="006172FC" w:rsidP="006172FC">
      <w:pPr>
        <w:pStyle w:val="Heading1"/>
      </w:pPr>
      <w:r w:rsidRPr="0071654E">
        <w:t>Conflict of interest</w:t>
      </w:r>
    </w:p>
    <w:p w14:paraId="52BDF8C7" w14:textId="05E63131" w:rsidR="00D14CF3" w:rsidRPr="0071654E" w:rsidRDefault="00D14CF3" w:rsidP="00D14CF3">
      <w:r w:rsidRPr="0071654E">
        <w:t>None.</w:t>
      </w:r>
      <w:r w:rsidR="007141B1" w:rsidRPr="0071654E">
        <w:t xml:space="preserve"> </w:t>
      </w:r>
      <w:r w:rsidR="00B66244" w:rsidRPr="0071654E">
        <w:t xml:space="preserve"> </w:t>
      </w:r>
    </w:p>
    <w:p w14:paraId="5CFDD836" w14:textId="41C5B0F6" w:rsidR="006172FC" w:rsidRDefault="006172FC" w:rsidP="006172FC">
      <w:pPr>
        <w:pStyle w:val="Heading1"/>
      </w:pPr>
      <w:r w:rsidRPr="0071654E">
        <w:t>Ethical approval</w:t>
      </w:r>
    </w:p>
    <w:p w14:paraId="5822B631" w14:textId="380D6EAD" w:rsidR="000614B0" w:rsidRDefault="000614B0" w:rsidP="000614B0">
      <w:r>
        <w:t>None needed as this is a review of existing studies</w:t>
      </w:r>
    </w:p>
    <w:p w14:paraId="765BA29C" w14:textId="5CE32800" w:rsidR="00FF0B1B" w:rsidRDefault="00FF0B1B" w:rsidP="00FF0B1B">
      <w:pPr>
        <w:pStyle w:val="Heading1"/>
      </w:pPr>
      <w:r w:rsidRPr="004C1685">
        <w:t>Funding</w:t>
      </w:r>
    </w:p>
    <w:p w14:paraId="11827BD8" w14:textId="06237C3F" w:rsidR="0008448D" w:rsidRPr="0008448D" w:rsidRDefault="0008448D" w:rsidP="0008448D">
      <w:r>
        <w:t>Reported in the title page but omitted here to preserve anonymity.</w:t>
      </w:r>
    </w:p>
    <w:p w14:paraId="55A74253" w14:textId="77777777" w:rsidR="000614B0" w:rsidRDefault="000614B0">
      <w:r>
        <w:br w:type="page"/>
      </w:r>
    </w:p>
    <w:p w14:paraId="2CA3FF14" w14:textId="55C60005" w:rsidR="00A35515" w:rsidRDefault="00A35515" w:rsidP="006554BE">
      <w:pPr>
        <w:sectPr w:rsidR="00A35515" w:rsidSect="00B525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69F6548" w14:textId="0DCDD654" w:rsidR="00537758" w:rsidRDefault="00537758" w:rsidP="006554BE">
      <w:r>
        <w:t xml:space="preserve">Table 1: Characteristics of included studies </w:t>
      </w:r>
    </w:p>
    <w:tbl>
      <w:tblPr>
        <w:tblStyle w:val="TableGrid"/>
        <w:tblW w:w="13293" w:type="dxa"/>
        <w:tblLook w:val="04A0" w:firstRow="1" w:lastRow="0" w:firstColumn="1" w:lastColumn="0" w:noHBand="0" w:noVBand="1"/>
      </w:tblPr>
      <w:tblGrid>
        <w:gridCol w:w="1670"/>
        <w:gridCol w:w="1670"/>
        <w:gridCol w:w="1245"/>
        <w:gridCol w:w="3109"/>
        <w:gridCol w:w="1449"/>
        <w:gridCol w:w="1272"/>
        <w:gridCol w:w="1606"/>
        <w:gridCol w:w="574"/>
        <w:gridCol w:w="698"/>
      </w:tblGrid>
      <w:tr w:rsidR="00CD106F" w14:paraId="2B62445E" w14:textId="77777777" w:rsidTr="00CD106F">
        <w:trPr>
          <w:trHeight w:val="20"/>
          <w:tblHeader/>
        </w:trPr>
        <w:tc>
          <w:tcPr>
            <w:tcW w:w="1670" w:type="dxa"/>
          </w:tcPr>
          <w:p w14:paraId="5E160AE0" w14:textId="69478CBB" w:rsidR="00CD106F" w:rsidRDefault="00CD106F" w:rsidP="00CD106F">
            <w:r>
              <w:t>Author. year</w:t>
            </w:r>
          </w:p>
        </w:tc>
        <w:tc>
          <w:tcPr>
            <w:tcW w:w="1670" w:type="dxa"/>
          </w:tcPr>
          <w:p w14:paraId="607B174C" w14:textId="2133AFA0" w:rsidR="00CD106F" w:rsidRDefault="00CD106F" w:rsidP="00CD106F">
            <w:r>
              <w:t>Ref</w:t>
            </w:r>
          </w:p>
        </w:tc>
        <w:tc>
          <w:tcPr>
            <w:tcW w:w="1245" w:type="dxa"/>
          </w:tcPr>
          <w:p w14:paraId="2B5FD0FD" w14:textId="77777777" w:rsidR="00CD106F" w:rsidRDefault="00CD106F" w:rsidP="00CD106F">
            <w:r>
              <w:t>Country</w:t>
            </w:r>
          </w:p>
        </w:tc>
        <w:tc>
          <w:tcPr>
            <w:tcW w:w="3109" w:type="dxa"/>
          </w:tcPr>
          <w:p w14:paraId="15E1563A" w14:textId="77777777" w:rsidR="00CD106F" w:rsidRDefault="00CD106F" w:rsidP="00CD106F">
            <w:r>
              <w:t>Clinical area</w:t>
            </w:r>
          </w:p>
        </w:tc>
        <w:tc>
          <w:tcPr>
            <w:tcW w:w="1449" w:type="dxa"/>
          </w:tcPr>
          <w:p w14:paraId="00B59A29" w14:textId="77777777" w:rsidR="00CD106F" w:rsidRDefault="00CD106F" w:rsidP="00CD106F">
            <w:r>
              <w:t>Design</w:t>
            </w:r>
          </w:p>
        </w:tc>
        <w:tc>
          <w:tcPr>
            <w:tcW w:w="1272" w:type="dxa"/>
          </w:tcPr>
          <w:p w14:paraId="51E7B504" w14:textId="77777777" w:rsidR="00CD106F" w:rsidRDefault="00CD106F" w:rsidP="00CD106F">
            <w:r>
              <w:t>Skin Assessment</w:t>
            </w:r>
          </w:p>
        </w:tc>
        <w:tc>
          <w:tcPr>
            <w:tcW w:w="1606" w:type="dxa"/>
          </w:tcPr>
          <w:p w14:paraId="4118350B" w14:textId="77777777" w:rsidR="00CD106F" w:rsidRDefault="00CD106F" w:rsidP="00CD106F">
            <w:r>
              <w:t>Data collection</w:t>
            </w:r>
          </w:p>
        </w:tc>
        <w:tc>
          <w:tcPr>
            <w:tcW w:w="574" w:type="dxa"/>
          </w:tcPr>
          <w:p w14:paraId="58B7BD16" w14:textId="77777777" w:rsidR="00CD106F" w:rsidRDefault="00CD106F" w:rsidP="00CD106F">
            <w:r>
              <w:t>Hoy Risk of bias</w:t>
            </w:r>
          </w:p>
        </w:tc>
        <w:tc>
          <w:tcPr>
            <w:tcW w:w="698" w:type="dxa"/>
          </w:tcPr>
          <w:p w14:paraId="1BDDE9E2" w14:textId="77777777" w:rsidR="00CD106F" w:rsidRDefault="00CD106F" w:rsidP="00CD106F">
            <w:r>
              <w:t>JB score</w:t>
            </w:r>
          </w:p>
        </w:tc>
      </w:tr>
      <w:tr w:rsidR="00CD106F" w14:paraId="7BD8397B" w14:textId="77777777" w:rsidTr="00CD106F">
        <w:tc>
          <w:tcPr>
            <w:tcW w:w="1670" w:type="dxa"/>
          </w:tcPr>
          <w:p w14:paraId="7ADCB921" w14:textId="343B0123" w:rsidR="00CD106F" w:rsidRDefault="00CD106F" w:rsidP="00CD106F">
            <w:pPr>
              <w:rPr>
                <w:rFonts w:ascii="Times New Roman" w:eastAsia="Times New Roman" w:hAnsi="Times New Roman" w:cs="Times New Roman"/>
                <w:sz w:val="24"/>
                <w:szCs w:val="24"/>
                <w:lang w:eastAsia="en-GB"/>
              </w:rPr>
            </w:pPr>
            <w:r w:rsidRPr="00CD106F">
              <w:t>(Adegoke et al., 2013)</w:t>
            </w:r>
          </w:p>
        </w:tc>
        <w:tc>
          <w:tcPr>
            <w:tcW w:w="1670" w:type="dxa"/>
          </w:tcPr>
          <w:p w14:paraId="557D86BE" w14:textId="2D6B6C1B"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&lt;EndNote&gt;&lt;Cite&gt;&lt;Author&gt;Adegoke&lt;/Author&gt;&lt;Year&gt;2013&lt;/Year&gt;&lt;RecNum&gt;36&lt;/RecNum&gt;&lt;DisplayText&gt;[37]&lt;/DisplayText&gt;&lt;record&gt;&lt;rec-number&gt;36&lt;/rec-number&gt;&lt;foreign-keys&gt;&lt;key app="EN" db-id="5v2avfzakzr5zper2pa5rz0rx9daxapxpf25" timestamp="1602343647"&gt;36&lt;/key&gt;&lt;/foreign-keys&gt;&lt;ref-type name="Journal Article"&gt;17&lt;/ref-type&gt;&lt;contributors&gt;&lt;authors&gt;&lt;author&gt;Adegoke, B. O. A.&lt;/author&gt;&lt;author&gt;Odole, A. C.&lt;/author&gt;&lt;author&gt;Akindele, L. O.&lt;/author&gt;&lt;author&gt;Akinpelu, A. O.&lt;/author&gt;&lt;/authors&gt;&lt;/contributors&gt;&lt;auth-address&gt;Department of Physiotherapy, College of Medicine, University of Ibadan, Ibadan, Nigeria.&lt;/auth-address&gt;&lt;titles&gt;&lt;title&gt;Pressure ulcer prevalence among hospitalised adults in university hospitals in South-west Nigeria&lt;/title&gt;&lt;secondary-title&gt;Wound Practice &amp;amp; Research&lt;/secondary-title&gt;&lt;/titles&gt;&lt;periodical&gt;&lt;full-title&gt;Wound Practice &amp;amp; Research&lt;/full-title&gt;&lt;/periodical&gt;&lt;pages&gt;128-134&lt;/pages&gt;&lt;volume&gt;21&lt;/volume&gt;&lt;number&gt;3&lt;/number&gt;&lt;keywords&gt;&lt;keyword&gt;Pressure Ulcer -- Epidemiology -- Nigeria&lt;/keyword&gt;&lt;keyword&gt;Prevalence&lt;/keyword&gt;&lt;keyword&gt;Academic Medical Centers&lt;/keyword&gt;&lt;keyword&gt;Human&lt;/keyword&gt;&lt;keyword&gt;Descriptive Statistics&lt;/keyword&gt;&lt;keyword&gt;Quality of Health Care&lt;/keyword&gt;&lt;keyword&gt;Nigeria&lt;/keyword&gt;&lt;keyword&gt;Male&lt;/keyword&gt;&lt;keyword&gt;Female&lt;/keyword&gt;&lt;keyword&gt;Aged&lt;/keyword&gt;&lt;keyword&gt;Adult&lt;/keyword&gt;&lt;keyword&gt;Middle Age&lt;/keyword&gt;&lt;keyword&gt;Aged, 80 and Over&lt;/keyword&gt;&lt;/keywords&gt;&lt;dates&gt;&lt;year&gt;2013&lt;/year&gt;&lt;/dates&gt;&lt;publisher&gt;Cambridge Publishing&lt;/publisher&gt;&lt;isbn&gt;1837-6304&lt;/isbn&gt;&lt;accession-num&gt;90771493. Language: English. Entry Date: 20131022. Revision Date: 20131022. Publication Type: Article&lt;/accession-num&gt;&lt;urls&gt;&lt;related-urls&gt;&lt;url&gt;http://search.ebscohost.com/login.aspx?direct=true&amp;amp;db=cin20&amp;amp;AN=90771493&amp;amp;site=ehost-live&lt;/url&gt;&lt;/related-urls&gt;&lt;/urls&gt;&lt;remote-database-name&gt;cin20&lt;/remote-database-name&gt;&lt;remote-database-provider&gt;EBSCOhost&lt;/remote-database-provider&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[37]</w:t>
            </w:r>
            <w:r>
              <w:rPr>
                <w:rFonts w:ascii="Times New Roman" w:eastAsia="Times New Roman" w:hAnsi="Times New Roman" w:cs="Times New Roman"/>
                <w:sz w:val="24"/>
                <w:szCs w:val="24"/>
                <w:lang w:eastAsia="en-GB"/>
              </w:rPr>
              <w:fldChar w:fldCharType="end"/>
            </w:r>
          </w:p>
        </w:tc>
        <w:tc>
          <w:tcPr>
            <w:tcW w:w="1245" w:type="dxa"/>
          </w:tcPr>
          <w:p w14:paraId="4744C6F5" w14:textId="77777777" w:rsidR="00CD106F" w:rsidRDefault="00CD106F" w:rsidP="00CD106F">
            <w:r>
              <w:t>Nigeria</w:t>
            </w:r>
          </w:p>
        </w:tc>
        <w:tc>
          <w:tcPr>
            <w:tcW w:w="3109" w:type="dxa"/>
          </w:tcPr>
          <w:p w14:paraId="349191E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4F96154B"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w:t>
            </w:r>
          </w:p>
        </w:tc>
        <w:tc>
          <w:tcPr>
            <w:tcW w:w="1449" w:type="dxa"/>
          </w:tcPr>
          <w:p w14:paraId="4BBBACB2" w14:textId="77777777" w:rsidR="00CD106F" w:rsidRDefault="00CD106F" w:rsidP="00CD106F">
            <w:r>
              <w:t>Cross- sectional</w:t>
            </w:r>
          </w:p>
        </w:tc>
        <w:tc>
          <w:tcPr>
            <w:tcW w:w="1272" w:type="dxa"/>
          </w:tcPr>
          <w:p w14:paraId="79DD0951"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2FBB74C5" w14:textId="77777777" w:rsidR="00CD106F" w:rsidRDefault="00CD106F" w:rsidP="00CD106F">
            <w:r>
              <w:t xml:space="preserve">Researcher </w:t>
            </w:r>
          </w:p>
        </w:tc>
        <w:tc>
          <w:tcPr>
            <w:tcW w:w="574" w:type="dxa"/>
          </w:tcPr>
          <w:p w14:paraId="457B6549" w14:textId="5CE2FBE4"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698" w:type="dxa"/>
          </w:tcPr>
          <w:p w14:paraId="29E97272"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r>
      <w:tr w:rsidR="00CD106F" w14:paraId="06CAFD24" w14:textId="77777777" w:rsidTr="00CD106F">
        <w:tc>
          <w:tcPr>
            <w:tcW w:w="1670" w:type="dxa"/>
          </w:tcPr>
          <w:p w14:paraId="0DF70E16" w14:textId="56A75AF4" w:rsidR="00CD106F" w:rsidRDefault="00CD106F" w:rsidP="00CD106F">
            <w:pPr>
              <w:rPr>
                <w:rFonts w:ascii="Times New Roman" w:eastAsia="Times New Roman" w:hAnsi="Times New Roman" w:cs="Times New Roman"/>
                <w:sz w:val="24"/>
                <w:szCs w:val="24"/>
                <w:lang w:eastAsia="en-GB"/>
              </w:rPr>
            </w:pPr>
            <w:r w:rsidRPr="00CD106F">
              <w:t>(Assefa et al., 2017)</w:t>
            </w:r>
          </w:p>
        </w:tc>
        <w:tc>
          <w:tcPr>
            <w:tcW w:w="1670" w:type="dxa"/>
          </w:tcPr>
          <w:p w14:paraId="6134EBD1" w14:textId="20DB9CE2"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&lt;EndNote&gt;&lt;Cite&gt;&lt;Author&gt;Assefa&lt;/Author&gt;&lt;Year&gt;2017&lt;/Year&gt;&lt;RecNum&gt;37&lt;/RecNum&gt;&lt;DisplayText&gt;[38]&lt;/DisplayText&gt;&lt;record&gt;&lt;rec-number&gt;37&lt;/rec-number&gt;&lt;foreign-keys&gt;&lt;key app="EN" db-id="5v2avfzakzr5zper2pa5rz0rx9daxapxpf25" timestamp="1602343649"&gt;37&lt;/key&gt;&lt;/foreign-keys&gt;&lt;ref-type name="Journal Article"&gt;17&lt;/ref-type&gt;&lt;contributors&gt;&lt;authors&gt;&lt;author&gt;Assefa, Tihitina&lt;/author&gt;&lt;author&gt;Mamo, Fedesa&lt;/author&gt;&lt;author&gt;Shiferaw, Daniel&lt;/author&gt;&lt;/authors&gt;&lt;/contributors&gt;&lt;titles&gt;&lt;title&gt;Prevalence of Bed Sore and its associated Factors among Patients admitted at Jimma University Medical Center, Jimma Zone, Southwestern Ethiopia, 2017 Cross-sectional study&lt;/title&gt;&lt;secondary-title&gt;Ortho &amp;amp; Rheum Open Access&lt;/secondary-title&gt;&lt;/titles&gt;&lt;periodical&gt;&lt;full-title&gt;Ortho &amp;amp; Rheum Open Access&lt;/full-title&gt;&lt;/periodical&gt;&lt;volume&gt;8&lt;/volume&gt;&lt;number&gt;4:555743&lt;/number&gt;&lt;dates&gt;&lt;year&gt;2017&lt;/year&gt;&lt;/dates&gt;&lt;urls&gt;&lt;related-urls&gt;&lt;url&gt;https://juniperpublishers.com/oroaj/OROAJ.MS.ID.555743.php&lt;/url&gt;&lt;/related-urls&gt;&lt;/urls&gt;&lt;electronic-resource-num&gt;10.19080/OROAJ.2017.08.555743&lt;/electronic-resource-num&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[38]</w:t>
            </w:r>
            <w:r>
              <w:rPr>
                <w:rFonts w:ascii="Times New Roman" w:eastAsia="Times New Roman" w:hAnsi="Times New Roman" w:cs="Times New Roman"/>
                <w:sz w:val="24"/>
                <w:szCs w:val="24"/>
                <w:lang w:eastAsia="en-GB"/>
              </w:rPr>
              <w:fldChar w:fldCharType="end"/>
            </w:r>
          </w:p>
        </w:tc>
        <w:tc>
          <w:tcPr>
            <w:tcW w:w="1245" w:type="dxa"/>
          </w:tcPr>
          <w:p w14:paraId="04773C6C" w14:textId="77777777" w:rsidR="00CD106F" w:rsidRDefault="00CD106F" w:rsidP="00CD106F">
            <w:r>
              <w:t>Ethiopia</w:t>
            </w:r>
          </w:p>
        </w:tc>
        <w:tc>
          <w:tcPr>
            <w:tcW w:w="3109" w:type="dxa"/>
          </w:tcPr>
          <w:p w14:paraId="6D55ABA3"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0AA67318"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Surgical/Maternity/ICU</w:t>
            </w:r>
          </w:p>
        </w:tc>
        <w:tc>
          <w:tcPr>
            <w:tcW w:w="1449" w:type="dxa"/>
          </w:tcPr>
          <w:p w14:paraId="2E9A2255" w14:textId="77777777" w:rsidR="00CD106F" w:rsidRDefault="00CD106F" w:rsidP="00CD106F">
            <w:r>
              <w:t>Cross- sectional</w:t>
            </w:r>
          </w:p>
        </w:tc>
        <w:tc>
          <w:tcPr>
            <w:tcW w:w="1272" w:type="dxa"/>
          </w:tcPr>
          <w:p w14:paraId="6A23DCB6"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7CD7170B" w14:textId="77777777" w:rsidR="00CD106F" w:rsidRDefault="00CD106F" w:rsidP="00CD106F">
            <w:r>
              <w:t>Nurses trained by researchers</w:t>
            </w:r>
          </w:p>
        </w:tc>
        <w:tc>
          <w:tcPr>
            <w:tcW w:w="574" w:type="dxa"/>
          </w:tcPr>
          <w:p w14:paraId="629BF489"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698" w:type="dxa"/>
          </w:tcPr>
          <w:p w14:paraId="14010935"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r>
      <w:tr w:rsidR="00CD106F" w14:paraId="5EB4B633" w14:textId="77777777" w:rsidTr="00CD106F">
        <w:tc>
          <w:tcPr>
            <w:tcW w:w="1670" w:type="dxa"/>
          </w:tcPr>
          <w:p w14:paraId="1CF06717" w14:textId="6D59282B" w:rsidR="00CD106F" w:rsidRDefault="00CD106F" w:rsidP="00CD106F">
            <w:pPr>
              <w:rPr>
                <w:rFonts w:ascii="Times New Roman" w:eastAsia="Times New Roman" w:hAnsi="Times New Roman" w:cs="Times New Roman"/>
                <w:sz w:val="24"/>
                <w:szCs w:val="24"/>
                <w:lang w:eastAsia="en-GB"/>
              </w:rPr>
            </w:pPr>
            <w:r w:rsidRPr="00CD106F">
              <w:t>(Ben Mbarka et al.)</w:t>
            </w:r>
          </w:p>
        </w:tc>
        <w:tc>
          <w:tcPr>
            <w:tcW w:w="1670" w:type="dxa"/>
          </w:tcPr>
          <w:p w14:paraId="44CDEE68" w14:textId="1903F4B6"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&lt;EndNote&gt;&lt;Cite&gt;&lt;Author&gt;Ben Mbarka&lt;/Author&gt;&lt;RecNum&gt;27&lt;/RecNum&gt;&lt;DisplayText&gt;[27]&lt;/DisplayText&gt;&lt;record&gt;&lt;rec-number&gt;27&lt;/rec-number&gt;&lt;foreign-keys&gt;&lt;key app="EN" db-id="5v2avfzakzr5zper2pa5rz0rx9daxapxpf25" timestamp="1602343625"&gt;27&lt;/key&gt;&lt;/foreign-keys&gt;&lt;ref-type name="Journal Article"&gt;17&lt;/ref-type&gt;&lt;contributors&gt;&lt;authors&gt;&lt;author&gt;Ben Mbarka, F.&lt;/author&gt;&lt;author&gt;Ben Jeddou, K.&lt;/author&gt;&lt;author&gt;Khalfallah, M.&lt;/author&gt;&lt;author&gt;Jarraya, D.&lt;/author&gt;&lt;author&gt;Jarraya, H.&lt;/author&gt;&lt;author&gt;Ouahchi, Z.&lt;/author&gt;&lt;author&gt;Nouira, R.&lt;/author&gt;&lt;author&gt;Dziri, C.&lt;/author&gt;&lt;/authors&gt;&lt;/contributors&gt;&lt;titles&gt;&lt;title&gt;Prevalence and risk factors of pressure ulcers in a Tunisian hospital&lt;/title&gt;&lt;secondary-title&gt;Tunisie Medicale&lt;/secondary-title&gt;&lt;/titles&gt;&lt;periodical&gt;&lt;full-title&gt;Tunisie Medicale&lt;/full-title&gt;&lt;/periodical&gt;&lt;pages&gt;494-499&lt;/pages&gt;&lt;volume&gt;95&lt;/volume&gt;&lt;number&gt;7&lt;/number&gt;&lt;dates&gt;&lt;/dates&gt;&lt;accession-num&gt;29694654&lt;/accession-num&gt;&lt;urls&gt;&lt;related-urls&gt;&lt;url&gt;http://ovidsp.ovid.com/ovidweb.cgi?T=JS&amp;amp;CSC=Y&amp;amp;NEWS=N&amp;amp;PAGE=fulltext&amp;amp;D=med14&amp;amp;AN=29694654&lt;/url&gt;&lt;url&gt;https://leeds.primo.exlibrisgroup.com/openurl/44LEE_INST/44LEE_INST:VU1?sid=OVID:medline&amp;amp;id=pmid:29694654&amp;amp;id=doi:&amp;amp;issn=0041-4131&amp;amp;isbn=&amp;amp;volume=95&amp;amp;issue=7&amp;amp;spage=494&amp;amp;pages=494-499&amp;amp;date=2017&amp;amp;title=Tunisie+Medicale&amp;amp;atitle=Prevalence+and+risk+factors+of+pressure+ulcers+in+a+Tunisian+hospital.&amp;amp;aulast=Ben+Mbarka&amp;amp;pid=%3Cauthor%3EBen+Mbarka+F%3C%2Fauthor%3E%3CAN%3E29694654%3C%2FAN%3E%3CDT%3EJournal+Article%3C%2FDT%3E&lt;/url&gt;&lt;/related-urls&gt;&lt;/urls&gt;&lt;remote-database-name&gt;MEDLINE&lt;/remote-database-name&gt;&lt;remote-database-provider&gt;Ovid Technologies&lt;/remote-database-provider&gt;&lt;/record&gt;&lt;/Cite&gt;&lt;/EndNote&gt;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[27]</w:t>
            </w:r>
            <w:r>
              <w:rPr>
                <w:rFonts w:ascii="Times New Roman" w:eastAsia="Times New Roman" w:hAnsi="Times New Roman" w:cs="Times New Roman"/>
                <w:sz w:val="24"/>
                <w:szCs w:val="24"/>
                <w:lang w:eastAsia="en-GB"/>
              </w:rPr>
              <w:fldChar w:fldCharType="end"/>
            </w:r>
          </w:p>
        </w:tc>
        <w:tc>
          <w:tcPr>
            <w:tcW w:w="1245" w:type="dxa"/>
          </w:tcPr>
          <w:p w14:paraId="14774162" w14:textId="77777777" w:rsidR="00CD106F" w:rsidRDefault="00CD106F" w:rsidP="00CD106F">
            <w:r>
              <w:t>Tunisia</w:t>
            </w:r>
          </w:p>
        </w:tc>
        <w:tc>
          <w:tcPr>
            <w:tcW w:w="3109" w:type="dxa"/>
          </w:tcPr>
          <w:p w14:paraId="3E1408C5"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21A141F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w:t>
            </w:r>
          </w:p>
        </w:tc>
        <w:tc>
          <w:tcPr>
            <w:tcW w:w="1449" w:type="dxa"/>
          </w:tcPr>
          <w:p w14:paraId="426B5BE5" w14:textId="77777777" w:rsidR="00CD106F" w:rsidRDefault="00CD106F" w:rsidP="00CD106F">
            <w:r>
              <w:t>Cross- sectional</w:t>
            </w:r>
          </w:p>
        </w:tc>
        <w:tc>
          <w:tcPr>
            <w:tcW w:w="1272" w:type="dxa"/>
          </w:tcPr>
          <w:p w14:paraId="2BB13383"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481201D4" w14:textId="77777777" w:rsidR="00CD106F" w:rsidRDefault="00CD106F" w:rsidP="00CD106F">
            <w:r>
              <w:t>Nurse</w:t>
            </w:r>
          </w:p>
        </w:tc>
        <w:tc>
          <w:tcPr>
            <w:tcW w:w="574" w:type="dxa"/>
          </w:tcPr>
          <w:p w14:paraId="75DD08A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c>
          <w:tcPr>
            <w:tcW w:w="698" w:type="dxa"/>
          </w:tcPr>
          <w:p w14:paraId="3BA25C1E"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r>
      <w:tr w:rsidR="00CD106F" w14:paraId="4A3C3312" w14:textId="77777777" w:rsidTr="00CD106F">
        <w:tc>
          <w:tcPr>
            <w:tcW w:w="1670" w:type="dxa"/>
          </w:tcPr>
          <w:p w14:paraId="65D51036" w14:textId="1066D82F" w:rsidR="00CD106F" w:rsidRDefault="00CD106F" w:rsidP="00CD106F">
            <w:pPr>
              <w:rPr>
                <w:rFonts w:ascii="Times New Roman" w:eastAsia="Times New Roman" w:hAnsi="Times New Roman" w:cs="Times New Roman"/>
                <w:sz w:val="24"/>
                <w:szCs w:val="24"/>
                <w:lang w:eastAsia="en-GB"/>
              </w:rPr>
            </w:pPr>
            <w:r w:rsidRPr="00CD106F">
              <w:t>(Dinkie Tadele et al., 2018)</w:t>
            </w:r>
          </w:p>
        </w:tc>
        <w:tc>
          <w:tcPr>
            <w:tcW w:w="1670" w:type="dxa"/>
          </w:tcPr>
          <w:p w14:paraId="4B986A9C" w14:textId="3245E2ED"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PEVuZE5vdGU+PENpdGU+PEF1dGhvcj5EaW5raWUgVGFkZWxlPC9BdXRob3I+PFllYXI+MjAxODwv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</w:fldData>
              </w:fldChar>
            </w:r>
            <w:r w:rsidR="00796F84">
              <w:rPr>
                <w:rFonts w:ascii="Times New Roman" w:eastAsia="Times New Roman" w:hAnsi="Times New Roman" w:cs="Times New Roman"/>
                <w:sz w:val="24"/>
                <w:szCs w:val="24"/>
                <w:lang w:eastAsia="en-GB"/>
              </w:rPr>
              <w:instrText xml:space="preserve"> ADDIN EN.CITE </w:instrText>
            </w:r>
            <w:r w:rsidR="00796F84">
              <w:rPr>
                <w:rFonts w:ascii="Times New Roman" w:eastAsia="Times New Roman" w:hAnsi="Times New Roman" w:cs="Times New Roman"/>
                <w:sz w:val="24"/>
                <w:szCs w:val="24"/>
                <w:lang w:eastAsia="en-GB"/>
              </w:rPr>
              <w:fldChar w:fldCharType="begin">
                <w:fldData xml:space="preserve">PEVuZE5vdGU+PENpdGU+PEF1dGhvcj5EaW5raWUgVGFkZWxlPC9BdXRob3I+PFllYXI+MjAxODwv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</w:fldData>
              </w:fldChar>
            </w:r>
            <w:r w:rsidR="00796F84">
              <w:rPr>
                <w:rFonts w:ascii="Times New Roman" w:eastAsia="Times New Roman" w:hAnsi="Times New Roman" w:cs="Times New Roman"/>
                <w:sz w:val="24"/>
                <w:szCs w:val="24"/>
                <w:lang w:eastAsia="en-GB"/>
              </w:rPr>
              <w:instrText xml:space="preserve"> ADDIN EN.CITE.DATA </w:instrText>
            </w:r>
            <w:r w:rsidR="00796F84">
              <w:rPr>
                <w:rFonts w:ascii="Times New Roman" w:eastAsia="Times New Roman" w:hAnsi="Times New Roman" w:cs="Times New Roman"/>
                <w:sz w:val="24"/>
                <w:szCs w:val="24"/>
                <w:lang w:eastAsia="en-GB"/>
              </w:rPr>
            </w:r>
            <w:r w:rsidR="00796F8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[39]</w:t>
            </w:r>
            <w:r>
              <w:rPr>
                <w:rFonts w:ascii="Times New Roman" w:eastAsia="Times New Roman" w:hAnsi="Times New Roman" w:cs="Times New Roman"/>
                <w:sz w:val="24"/>
                <w:szCs w:val="24"/>
                <w:lang w:eastAsia="en-GB"/>
              </w:rPr>
              <w:fldChar w:fldCharType="end"/>
            </w:r>
          </w:p>
        </w:tc>
        <w:tc>
          <w:tcPr>
            <w:tcW w:w="1245" w:type="dxa"/>
          </w:tcPr>
          <w:p w14:paraId="0FA94F7C" w14:textId="77777777" w:rsidR="00CD106F" w:rsidRDefault="00CD106F" w:rsidP="00CD106F">
            <w:r>
              <w:t>Ethiopia</w:t>
            </w:r>
          </w:p>
        </w:tc>
        <w:tc>
          <w:tcPr>
            <w:tcW w:w="3109" w:type="dxa"/>
          </w:tcPr>
          <w:p w14:paraId="6D5AF3F4"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554DC26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Surgical/Orthopaedic/ Gynaecology</w:t>
            </w:r>
          </w:p>
        </w:tc>
        <w:tc>
          <w:tcPr>
            <w:tcW w:w="1449" w:type="dxa"/>
          </w:tcPr>
          <w:p w14:paraId="23283034" w14:textId="77777777" w:rsidR="00CD106F" w:rsidRDefault="00CD106F" w:rsidP="00CD106F">
            <w:r>
              <w:t>Cross- sectional</w:t>
            </w:r>
          </w:p>
        </w:tc>
        <w:tc>
          <w:tcPr>
            <w:tcW w:w="1272" w:type="dxa"/>
          </w:tcPr>
          <w:p w14:paraId="57CE109C"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176002B9" w14:textId="77777777" w:rsidR="00CD106F" w:rsidRDefault="00CD106F" w:rsidP="00CD106F">
            <w:r>
              <w:t>Nurses trained by researchers</w:t>
            </w:r>
          </w:p>
        </w:tc>
        <w:tc>
          <w:tcPr>
            <w:tcW w:w="574" w:type="dxa"/>
          </w:tcPr>
          <w:p w14:paraId="595522B6"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698" w:type="dxa"/>
          </w:tcPr>
          <w:p w14:paraId="3221801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r>
      <w:tr w:rsidR="00CD106F" w14:paraId="1B6B5D17" w14:textId="77777777" w:rsidTr="00CD106F">
        <w:tc>
          <w:tcPr>
            <w:tcW w:w="1670" w:type="dxa"/>
          </w:tcPr>
          <w:p w14:paraId="3ECA54FA" w14:textId="54803F8A" w:rsidR="00CD106F" w:rsidRDefault="00CD106F" w:rsidP="00CD106F">
            <w:pPr>
              <w:rPr>
                <w:rFonts w:ascii="Times New Roman" w:eastAsia="Times New Roman" w:hAnsi="Times New Roman" w:cs="Times New Roman"/>
                <w:sz w:val="24"/>
                <w:szCs w:val="24"/>
                <w:lang w:eastAsia="en-GB"/>
              </w:rPr>
            </w:pPr>
            <w:r w:rsidRPr="00CD106F">
              <w:t>(Ebrahim et al., 2018)</w:t>
            </w:r>
          </w:p>
        </w:tc>
        <w:tc>
          <w:tcPr>
            <w:tcW w:w="1670" w:type="dxa"/>
          </w:tcPr>
          <w:p w14:paraId="4D5D1013" w14:textId="3F9B4A46"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&lt;EndNote&gt;&lt;Cite&gt;&lt;Author&gt;Ebrahim&lt;/Author&gt;&lt;Year&gt;2018&lt;/Year&gt;&lt;RecNum&gt;39&lt;/RecNum&gt;&lt;DisplayText&gt;[40]&lt;/DisplayText&gt;&lt;record&gt;&lt;rec-number&gt;39&lt;/rec-number&gt;&lt;foreign-keys&gt;&lt;key app="EN" db-id="5v2avfzakzr5zper2pa5rz0rx9daxapxpf25" timestamp="1602343655"&gt;39&lt;/key&gt;&lt;/foreign-keys&gt;&lt;ref-type name="Journal Article"&gt;17&lt;/ref-type&gt;&lt;contributors&gt;&lt;authors&gt;&lt;author&gt;Ebrahim, J&lt;/author&gt;&lt;author&gt;Deribe, B&lt;/author&gt;&lt;author&gt;Biru, WJ&lt;/author&gt;&lt;author&gt;Feleke, T&lt;/author&gt;&lt;/authors&gt;&lt;/contributors&gt;&lt;titles&gt;&lt;title&gt;Prevalence and Factors Associated with Pressure Ulcer among Patients Admitted in Hawassa University Referral Hospital, South Ethiopia&lt;/title&gt;&lt;secondary-title&gt;J Health Care Prev&lt;/secondary-title&gt;&lt;/titles&gt;&lt;periodical&gt;&lt;full-title&gt;J Health Care Prev&lt;/full-title&gt;&lt;/periodical&gt;&lt;pages&gt;2&lt;/pages&gt;&lt;volume&gt;1&lt;/volume&gt;&lt;number&gt;105&lt;/number&gt;&lt;dates&gt;&lt;year&gt;2018&lt;/year&gt;&lt;/dates&gt;&lt;urls&gt;&lt;/urls&gt;&lt;/record&gt;&lt;/Cite&gt;&lt;/EndNote&gt;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[40]</w:t>
            </w:r>
            <w:r>
              <w:rPr>
                <w:rFonts w:ascii="Times New Roman" w:eastAsia="Times New Roman" w:hAnsi="Times New Roman" w:cs="Times New Roman"/>
                <w:sz w:val="24"/>
                <w:szCs w:val="24"/>
                <w:lang w:eastAsia="en-GB"/>
              </w:rPr>
              <w:fldChar w:fldCharType="end"/>
            </w:r>
          </w:p>
        </w:tc>
        <w:tc>
          <w:tcPr>
            <w:tcW w:w="1245" w:type="dxa"/>
          </w:tcPr>
          <w:p w14:paraId="077CB604" w14:textId="77777777" w:rsidR="00CD106F" w:rsidRDefault="00CD106F" w:rsidP="00CD106F">
            <w:r>
              <w:t>Ethiopia</w:t>
            </w:r>
          </w:p>
        </w:tc>
        <w:tc>
          <w:tcPr>
            <w:tcW w:w="3109" w:type="dxa"/>
          </w:tcPr>
          <w:p w14:paraId="565F6EF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26314E25"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Surgical/ICU</w:t>
            </w:r>
          </w:p>
        </w:tc>
        <w:tc>
          <w:tcPr>
            <w:tcW w:w="1449" w:type="dxa"/>
          </w:tcPr>
          <w:p w14:paraId="4C8FAA1F" w14:textId="77777777" w:rsidR="00CD106F" w:rsidRDefault="00CD106F" w:rsidP="00CD106F">
            <w:r>
              <w:t>Cross- sectional</w:t>
            </w:r>
          </w:p>
        </w:tc>
        <w:tc>
          <w:tcPr>
            <w:tcW w:w="1272" w:type="dxa"/>
          </w:tcPr>
          <w:p w14:paraId="3E7E4872"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0DAE0772" w14:textId="77777777" w:rsidR="00CD106F" w:rsidRDefault="00CD106F" w:rsidP="00CD106F">
            <w:r>
              <w:t>Nurses trained by researchers</w:t>
            </w:r>
          </w:p>
        </w:tc>
        <w:tc>
          <w:tcPr>
            <w:tcW w:w="574" w:type="dxa"/>
          </w:tcPr>
          <w:p w14:paraId="68606592"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698" w:type="dxa"/>
          </w:tcPr>
          <w:p w14:paraId="552584F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r>
      <w:tr w:rsidR="00CD106F" w14:paraId="06099371" w14:textId="77777777" w:rsidTr="00CD106F">
        <w:tc>
          <w:tcPr>
            <w:tcW w:w="1670" w:type="dxa"/>
          </w:tcPr>
          <w:p w14:paraId="4E1BBE55" w14:textId="57128160" w:rsidR="00CD106F" w:rsidRDefault="00CD106F" w:rsidP="00CD106F">
            <w:pPr>
              <w:rPr>
                <w:rFonts w:ascii="Times New Roman" w:eastAsia="Times New Roman" w:hAnsi="Times New Roman" w:cs="Times New Roman"/>
                <w:sz w:val="24"/>
                <w:szCs w:val="24"/>
                <w:lang w:eastAsia="en-GB"/>
              </w:rPr>
            </w:pPr>
            <w:r w:rsidRPr="00CD106F">
              <w:t>(Ezema et al., 2012)</w:t>
            </w:r>
          </w:p>
        </w:tc>
        <w:tc>
          <w:tcPr>
            <w:tcW w:w="1670" w:type="dxa"/>
          </w:tcPr>
          <w:p w14:paraId="26E587CD" w14:textId="63AD4548"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PEVuZE5vdGU+PENpdGU+PEF1dGhvcj5FemVtYTwvQXV0aG9yPjxZZWFyPjIwMTI8L1llYXI+PFJl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</w:fldData>
              </w:fldChar>
            </w:r>
            <w:r w:rsidR="00796F84">
              <w:rPr>
                <w:rFonts w:ascii="Times New Roman" w:eastAsia="Times New Roman" w:hAnsi="Times New Roman" w:cs="Times New Roman"/>
                <w:sz w:val="24"/>
                <w:szCs w:val="24"/>
                <w:lang w:eastAsia="en-GB"/>
              </w:rPr>
              <w:instrText xml:space="preserve"> ADDIN EN.CITE </w:instrText>
            </w:r>
            <w:r w:rsidR="00796F84">
              <w:rPr>
                <w:rFonts w:ascii="Times New Roman" w:eastAsia="Times New Roman" w:hAnsi="Times New Roman" w:cs="Times New Roman"/>
                <w:sz w:val="24"/>
                <w:szCs w:val="24"/>
                <w:lang w:eastAsia="en-GB"/>
              </w:rPr>
              <w:fldChar w:fldCharType="begin">
                <w:fldData xml:space="preserve">PEVuZE5vdGU+PENpdGU+PEF1dGhvcj5FemVtYTwvQXV0aG9yPjxZZWFyPjIwMTI8L1llYXI+PFJl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</w:fldData>
              </w:fldChar>
            </w:r>
            <w:r w:rsidR="00796F84">
              <w:rPr>
                <w:rFonts w:ascii="Times New Roman" w:eastAsia="Times New Roman" w:hAnsi="Times New Roman" w:cs="Times New Roman"/>
                <w:sz w:val="24"/>
                <w:szCs w:val="24"/>
                <w:lang w:eastAsia="en-GB"/>
              </w:rPr>
              <w:instrText xml:space="preserve"> ADDIN EN.CITE.DATA </w:instrText>
            </w:r>
            <w:r w:rsidR="00796F84">
              <w:rPr>
                <w:rFonts w:ascii="Times New Roman" w:eastAsia="Times New Roman" w:hAnsi="Times New Roman" w:cs="Times New Roman"/>
                <w:sz w:val="24"/>
                <w:szCs w:val="24"/>
                <w:lang w:eastAsia="en-GB"/>
              </w:rPr>
            </w:r>
            <w:r w:rsidR="00796F8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[35]</w:t>
            </w:r>
            <w:r>
              <w:rPr>
                <w:rFonts w:ascii="Times New Roman" w:eastAsia="Times New Roman" w:hAnsi="Times New Roman" w:cs="Times New Roman"/>
                <w:sz w:val="24"/>
                <w:szCs w:val="24"/>
                <w:lang w:eastAsia="en-GB"/>
              </w:rPr>
              <w:fldChar w:fldCharType="end"/>
            </w:r>
          </w:p>
        </w:tc>
        <w:tc>
          <w:tcPr>
            <w:tcW w:w="1245" w:type="dxa"/>
          </w:tcPr>
          <w:p w14:paraId="038012ED" w14:textId="77777777" w:rsidR="00CD106F" w:rsidRDefault="00CD106F" w:rsidP="00CD106F">
            <w:r>
              <w:t>Nigeria</w:t>
            </w:r>
          </w:p>
        </w:tc>
        <w:tc>
          <w:tcPr>
            <w:tcW w:w="3109" w:type="dxa"/>
          </w:tcPr>
          <w:p w14:paraId="6362BD01"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Spinal cord injuries</w:t>
            </w:r>
          </w:p>
        </w:tc>
        <w:tc>
          <w:tcPr>
            <w:tcW w:w="1449" w:type="dxa"/>
          </w:tcPr>
          <w:p w14:paraId="5DF9A975" w14:textId="77777777" w:rsidR="00CD106F" w:rsidRDefault="00CD106F" w:rsidP="00CD106F">
            <w:r>
              <w:t>Retrospective cohort</w:t>
            </w:r>
          </w:p>
        </w:tc>
        <w:tc>
          <w:tcPr>
            <w:tcW w:w="1272" w:type="dxa"/>
          </w:tcPr>
          <w:p w14:paraId="4DE6E324"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2DA4BCAA" w14:textId="77777777" w:rsidR="00CD106F" w:rsidRDefault="00CD106F" w:rsidP="00CD106F">
            <w:r>
              <w:t>Chart review</w:t>
            </w:r>
          </w:p>
        </w:tc>
        <w:tc>
          <w:tcPr>
            <w:tcW w:w="574" w:type="dxa"/>
          </w:tcPr>
          <w:p w14:paraId="23E67E68"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698" w:type="dxa"/>
          </w:tcPr>
          <w:p w14:paraId="5C8C1B8B"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r>
      <w:tr w:rsidR="00CD106F" w14:paraId="174226F1" w14:textId="77777777" w:rsidTr="00CD106F">
        <w:tc>
          <w:tcPr>
            <w:tcW w:w="1670" w:type="dxa"/>
          </w:tcPr>
          <w:p w14:paraId="51334B9A" w14:textId="7BFA1D75" w:rsidR="00CD106F" w:rsidRDefault="00CD106F" w:rsidP="00CD106F">
            <w:pPr>
              <w:rPr>
                <w:rFonts w:ascii="Times New Roman" w:eastAsia="Times New Roman" w:hAnsi="Times New Roman" w:cs="Times New Roman"/>
                <w:sz w:val="24"/>
                <w:szCs w:val="24"/>
                <w:lang w:eastAsia="en-GB"/>
              </w:rPr>
            </w:pPr>
            <w:r w:rsidRPr="00CD106F">
              <w:t>(Frielingsdorf and Dunn, 2007)</w:t>
            </w:r>
          </w:p>
        </w:tc>
        <w:tc>
          <w:tcPr>
            <w:tcW w:w="1670" w:type="dxa"/>
          </w:tcPr>
          <w:p w14:paraId="26FCB472" w14:textId="792C7D64"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&lt;EndNote&gt;&lt;Cite&gt;&lt;Author&gt;Frielingsdorf&lt;/Author&gt;&lt;Year&gt;2007&lt;/Year&gt;&lt;RecNum&gt;40&lt;/RecNum&gt;&lt;DisplayText&gt;[41]&lt;/DisplayText&gt;&lt;record&gt;&lt;rec-number&gt;40&lt;/rec-number&gt;&lt;foreign-keys&gt;&lt;key app="EN" db-id="5v2avfzakzr5zper2pa5rz0rx9daxapxpf25" timestamp="1602343658"&gt;40&lt;/key&gt;&lt;/foreign-keys&gt;&lt;ref-type name="Journal Article"&gt;17&lt;/ref-type&gt;&lt;contributors&gt;&lt;authors&gt;&lt;author&gt;Frielingsdorf, K.&lt;/author&gt;&lt;author&gt;Dunn, R. N.&lt;/author&gt;&lt;/authors&gt;&lt;/contributors&gt;&lt;titles&gt;&lt;title&gt;Cervical spine injury outcome--a review of 101 cases treated in a tertiary referral unit.(Clinical report)&lt;/title&gt;&lt;secondary-title&gt;South African Medical Journal&lt;/secondary-title&gt;&lt;/titles&gt;&lt;periodical&gt;&lt;full-title&gt;South African Medical Journal&lt;/full-title&gt;&lt;/periodical&gt;&lt;pages&gt;203&lt;/pages&gt;&lt;volume&gt;97&lt;/volume&gt;&lt;number&gt;3&lt;/number&gt;&lt;keywords&gt;&lt;keyword&gt;Spinal Cord Injuries -- Case Studies&lt;/keyword&gt;&lt;keyword&gt;Spinal Cord Injuries -- Diagnosis&lt;/keyword&gt;&lt;keyword&gt;Spinal Cord Injuries -- Care And Treatment&lt;/keyword&gt;&lt;/keywords&gt;&lt;dates&gt;&lt;year&gt;2007&lt;/year&gt;&lt;/dates&gt;&lt;publisher&gt;South African Medical Association&lt;/publisher&gt;&lt;isbn&gt;0256-9574&lt;/isbn&gt;&lt;urls&gt;&lt;/urls&gt;&lt;electronic-resource-num&gt;10.7196/SAMJ.779&lt;/electronic-resource-num&gt;&lt;/record&gt;&lt;/Cite&gt;&lt;/EndNote&gt;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[41]</w:t>
            </w:r>
            <w:r>
              <w:rPr>
                <w:rFonts w:ascii="Times New Roman" w:eastAsia="Times New Roman" w:hAnsi="Times New Roman" w:cs="Times New Roman"/>
                <w:sz w:val="24"/>
                <w:szCs w:val="24"/>
                <w:lang w:eastAsia="en-GB"/>
              </w:rPr>
              <w:fldChar w:fldCharType="end"/>
            </w:r>
          </w:p>
        </w:tc>
        <w:tc>
          <w:tcPr>
            <w:tcW w:w="1245" w:type="dxa"/>
          </w:tcPr>
          <w:p w14:paraId="591E7924" w14:textId="77777777" w:rsidR="00CD106F" w:rsidRDefault="00CD106F" w:rsidP="00CD106F">
            <w:r>
              <w:t>South Africa</w:t>
            </w:r>
          </w:p>
        </w:tc>
        <w:tc>
          <w:tcPr>
            <w:tcW w:w="3109" w:type="dxa"/>
          </w:tcPr>
          <w:p w14:paraId="011A4A1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Spinal cord injuries</w:t>
            </w:r>
          </w:p>
        </w:tc>
        <w:tc>
          <w:tcPr>
            <w:tcW w:w="1449" w:type="dxa"/>
          </w:tcPr>
          <w:p w14:paraId="689969C3" w14:textId="77777777" w:rsidR="00CD106F" w:rsidRDefault="00CD106F" w:rsidP="00CD106F">
            <w:r>
              <w:t>Retrospective cohort</w:t>
            </w:r>
          </w:p>
        </w:tc>
        <w:tc>
          <w:tcPr>
            <w:tcW w:w="1272" w:type="dxa"/>
          </w:tcPr>
          <w:p w14:paraId="607B3F05"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732D9EAC" w14:textId="77777777" w:rsidR="00CD106F" w:rsidRDefault="00CD106F" w:rsidP="00CD106F">
            <w:r>
              <w:t>Database, medical records</w:t>
            </w:r>
          </w:p>
        </w:tc>
        <w:tc>
          <w:tcPr>
            <w:tcW w:w="574" w:type="dxa"/>
          </w:tcPr>
          <w:p w14:paraId="382D0FFD"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698" w:type="dxa"/>
          </w:tcPr>
          <w:p w14:paraId="33CB3F24"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r>
      <w:tr w:rsidR="00CD106F" w14:paraId="0FED90B7" w14:textId="77777777" w:rsidTr="00CD106F">
        <w:tc>
          <w:tcPr>
            <w:tcW w:w="1670" w:type="dxa"/>
          </w:tcPr>
          <w:p w14:paraId="6080F2E6" w14:textId="45490CB0" w:rsidR="00CD106F" w:rsidRPr="00067BB9" w:rsidRDefault="00CD106F" w:rsidP="00CD106F">
            <w:pPr>
              <w:rPr>
                <w:lang w:eastAsia="en-GB"/>
              </w:rPr>
            </w:pPr>
            <w:r w:rsidRPr="00CD106F">
              <w:t>(Gedamu et al., 2014)</w:t>
            </w:r>
          </w:p>
        </w:tc>
        <w:tc>
          <w:tcPr>
            <w:tcW w:w="1670" w:type="dxa"/>
          </w:tcPr>
          <w:p w14:paraId="5ECC4126" w14:textId="412B26BD" w:rsidR="00CD106F" w:rsidRPr="00067BB9" w:rsidRDefault="00CD106F" w:rsidP="00796F84">
            <w:pPr>
              <w:rPr>
                <w:lang w:eastAsia="en-GB"/>
              </w:rPr>
            </w:pPr>
            <w:r w:rsidRPr="00067BB9">
              <w:rPr>
                <w:lang w:eastAsia="en-GB"/>
              </w:rPr>
              <w:fldChar w:fldCharType="begin"/>
            </w:r>
            <w:r w:rsidR="00796F84">
              <w:rPr>
                <w:lang w:eastAsia="en-GB"/>
              </w:rPr>
              <w:instrText xml:space="preserve"> ADDIN EN.CITE &lt;EndNote&gt;&lt;Cite&gt;&lt;Author&gt;Gedamu&lt;/Author&gt;&lt;Year&gt;2014&lt;/Year&gt;&lt;RecNum&gt;29&lt;/RecNum&gt;&lt;DisplayText&gt;[29]&lt;/DisplayText&gt;&lt;record&gt;&lt;rec-number&gt;29&lt;/rec-number&gt;&lt;foreign-keys&gt;&lt;key app="EN" db-id="5v2avfzakzr5zper2pa5rz0rx9daxapxpf25" timestamp="1602343630"&gt;29&lt;/key&gt;&lt;/foreign-keys&gt;&lt;ref-type name="Journal Article"&gt;17&lt;/ref-type&gt;&lt;contributors&gt;&lt;authors&gt;&lt;author&gt;Gedamu, Haileyesus&lt;/author&gt;&lt;author&gt;Hailu, Mignote&lt;/author&gt;&lt;author&gt;Amano, Abdella&lt;/author&gt;&lt;/authors&gt;&lt;/contributors&gt;&lt;titles&gt;&lt;title&gt;Prevalence and associated factors of pressure ulcer among hospitalized patients at Felegehiwot referral hospital, Bahir Dar, Ethiopia&lt;/title&gt;&lt;secondary-title&gt;Advances in Nursing&lt;/secondary-title&gt;&lt;/titles&gt;&lt;periodical&gt;&lt;full-title&gt;Advances in Nursing&lt;/full-title&gt;&lt;/periodical&gt;&lt;volume&gt;2014&lt;/volume&gt;&lt;dates&gt;&lt;year&gt;2014&lt;/year&gt;&lt;/dates&gt;&lt;isbn&gt;2356-6795&lt;/isbn&gt;&lt;urls&gt;&lt;/urls&gt;&lt;/record&gt;&lt;/Cite&gt;&lt;/EndNote&gt;</w:instrText>
            </w:r>
            <w:r w:rsidRPr="00067BB9">
              <w:rPr>
                <w:lang w:eastAsia="en-GB"/>
              </w:rPr>
              <w:fldChar w:fldCharType="separate"/>
            </w:r>
            <w:r w:rsidR="00F11EA0">
              <w:rPr>
                <w:noProof/>
                <w:lang w:eastAsia="en-GB"/>
              </w:rPr>
              <w:t>[29]</w:t>
            </w:r>
            <w:r w:rsidRPr="00067BB9">
              <w:rPr>
                <w:lang w:eastAsia="en-GB"/>
              </w:rPr>
              <w:fldChar w:fldCharType="end"/>
            </w:r>
          </w:p>
        </w:tc>
        <w:tc>
          <w:tcPr>
            <w:tcW w:w="1245" w:type="dxa"/>
          </w:tcPr>
          <w:p w14:paraId="2D8E6410" w14:textId="77777777" w:rsidR="00CD106F" w:rsidRDefault="00CD106F" w:rsidP="00CD106F">
            <w:r>
              <w:t>Ethiopia</w:t>
            </w:r>
          </w:p>
        </w:tc>
        <w:tc>
          <w:tcPr>
            <w:tcW w:w="3109" w:type="dxa"/>
          </w:tcPr>
          <w:p w14:paraId="4AA17AC6"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2FEFEA47"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Surgical/Gynaecology</w:t>
            </w:r>
          </w:p>
        </w:tc>
        <w:tc>
          <w:tcPr>
            <w:tcW w:w="1449" w:type="dxa"/>
          </w:tcPr>
          <w:p w14:paraId="21FB724C" w14:textId="77777777" w:rsidR="00CD106F" w:rsidRDefault="00CD106F" w:rsidP="00CD106F">
            <w:r>
              <w:t>Cross- sectional</w:t>
            </w:r>
          </w:p>
        </w:tc>
        <w:tc>
          <w:tcPr>
            <w:tcW w:w="1272" w:type="dxa"/>
          </w:tcPr>
          <w:p w14:paraId="465C928B"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686EBC87" w14:textId="77777777" w:rsidR="00CD106F" w:rsidRDefault="00CD106F" w:rsidP="00CD106F">
            <w:r>
              <w:t>Nurses trained by researchers</w:t>
            </w:r>
          </w:p>
        </w:tc>
        <w:tc>
          <w:tcPr>
            <w:tcW w:w="574" w:type="dxa"/>
          </w:tcPr>
          <w:p w14:paraId="7B4385AB" w14:textId="77777777" w:rsidR="00CD106F" w:rsidRDefault="00CD106F" w:rsidP="00CD106F">
            <w:pPr>
              <w:rPr>
                <w:rFonts w:ascii="Times New Roman" w:eastAsia="Times New Roman" w:hAnsi="Times New Roman" w:cs="Times New Roman"/>
                <w:sz w:val="24"/>
                <w:szCs w:val="24"/>
                <w:lang w:eastAsia="en-GB"/>
              </w:rPr>
            </w:pPr>
            <w:r>
              <w:rPr>
                <w:lang w:eastAsia="en-GB"/>
              </w:rPr>
              <w:t>8</w:t>
            </w:r>
          </w:p>
        </w:tc>
        <w:tc>
          <w:tcPr>
            <w:tcW w:w="698" w:type="dxa"/>
          </w:tcPr>
          <w:p w14:paraId="686BF046" w14:textId="77777777" w:rsidR="00CD106F" w:rsidRDefault="00CD106F" w:rsidP="00CD106F">
            <w:pPr>
              <w:rPr>
                <w:lang w:eastAsia="en-GB"/>
              </w:rPr>
            </w:pPr>
            <w:r>
              <w:rPr>
                <w:lang w:eastAsia="en-GB"/>
              </w:rPr>
              <w:t>8</w:t>
            </w:r>
          </w:p>
        </w:tc>
      </w:tr>
      <w:tr w:rsidR="00CD106F" w14:paraId="4BB413E9" w14:textId="77777777" w:rsidTr="00CD106F">
        <w:tc>
          <w:tcPr>
            <w:tcW w:w="1670" w:type="dxa"/>
          </w:tcPr>
          <w:p w14:paraId="080F19CC" w14:textId="1E788718" w:rsidR="00CD106F" w:rsidRDefault="00CD106F" w:rsidP="00CD106F">
            <w:pPr>
              <w:rPr>
                <w:rFonts w:ascii="Times New Roman" w:eastAsia="Times New Roman" w:hAnsi="Times New Roman" w:cs="Times New Roman"/>
                <w:sz w:val="24"/>
                <w:szCs w:val="24"/>
                <w:lang w:eastAsia="en-GB"/>
              </w:rPr>
            </w:pPr>
            <w:r w:rsidRPr="00CD106F">
              <w:t>(Ghali et al., 2018)</w:t>
            </w:r>
          </w:p>
        </w:tc>
        <w:tc>
          <w:tcPr>
            <w:tcW w:w="1670" w:type="dxa"/>
          </w:tcPr>
          <w:p w14:paraId="6AF152D6" w14:textId="20055E2F"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&lt;EndNote&gt;&lt;Cite&gt;&lt;Author&gt;Ghali&lt;/Author&gt;&lt;Year&gt;2018&lt;/Year&gt;&lt;RecNum&gt;25&lt;/RecNum&gt;&lt;DisplayText&gt;[25]&lt;/DisplayText&gt;&lt;record&gt;&lt;rec-number&gt;25&lt;/rec-number&gt;&lt;foreign-keys&gt;&lt;key app="EN" db-id="5v2avfzakzr5zper2pa5rz0rx9daxapxpf25" timestamp="1602343620"&gt;25&lt;/key&gt;&lt;/foreign-keys&gt;&lt;ref-type name="Journal Article"&gt;17&lt;/ref-type&gt;&lt;contributors&gt;&lt;authors&gt;&lt;author&gt;Ghali, H.&lt;/author&gt;&lt;author&gt;Ben Rejeb, M.&lt;/author&gt;&lt;author&gt;Chelly, S.&lt;/author&gt;&lt;author&gt;Ben Cheikh, A.&lt;/author&gt;&lt;author&gt;Khefacha, S.&lt;/author&gt;&lt;author&gt;Latiri, H. S.&lt;/author&gt;&lt;/authors&gt;&lt;/contributors&gt;&lt;titles&gt;&lt;title&gt;Incidence and risk factors of pressure ulcers in a Tunisian University Hospital&lt;/title&gt;&lt;secondary-title&gt;Revue d&amp;apos;Épidémiologie et de Santé Publique&lt;/secondary-title&gt;&lt;/titles&gt;&lt;periodical&gt;&lt;full-title&gt;Revue d&amp;apos;Épidémiologie et de Santé Publique&lt;/full-title&gt;&lt;/periodical&gt;&lt;pages&gt;S340&lt;/pages&gt;&lt;volume&gt;66&lt;/volume&gt;&lt;dates&gt;&lt;year&gt;2018&lt;/year&gt;&lt;pub-dates&gt;&lt;date&gt;2018/07/01/&lt;/date&gt;&lt;/pub-dates&gt;&lt;/dates&gt;&lt;isbn&gt;0398-7620&lt;/isbn&gt;&lt;urls&gt;&lt;related-urls&gt;&lt;url&gt;http://www.sciencedirect.com/science/article/pii/S0398762018309775&lt;/url&gt;&lt;/related-urls&gt;&lt;/urls&gt;&lt;electronic-resource-num&gt;https://doi.org/10.1016/j.respe.2018.05.277&lt;/electronic-resource-num&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[25]</w:t>
            </w:r>
            <w:r>
              <w:rPr>
                <w:rFonts w:ascii="Times New Roman" w:eastAsia="Times New Roman" w:hAnsi="Times New Roman" w:cs="Times New Roman"/>
                <w:sz w:val="24"/>
                <w:szCs w:val="24"/>
                <w:lang w:eastAsia="en-GB"/>
              </w:rPr>
              <w:fldChar w:fldCharType="end"/>
            </w:r>
          </w:p>
        </w:tc>
        <w:tc>
          <w:tcPr>
            <w:tcW w:w="1245" w:type="dxa"/>
          </w:tcPr>
          <w:p w14:paraId="4054D146" w14:textId="77777777" w:rsidR="00CD106F" w:rsidRDefault="00CD106F" w:rsidP="00CD106F">
            <w:r>
              <w:t>Tunisia</w:t>
            </w:r>
          </w:p>
        </w:tc>
        <w:tc>
          <w:tcPr>
            <w:tcW w:w="3109" w:type="dxa"/>
          </w:tcPr>
          <w:p w14:paraId="10ED418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78F68185" w14:textId="77777777" w:rsidR="00CD106F" w:rsidRDefault="00CD106F" w:rsidP="00CD106F">
            <w:r>
              <w:rPr>
                <w:rFonts w:ascii="Times New Roman" w:eastAsia="Times New Roman" w:hAnsi="Times New Roman" w:cs="Times New Roman"/>
                <w:sz w:val="24"/>
                <w:szCs w:val="24"/>
                <w:lang w:eastAsia="en-GB"/>
              </w:rPr>
              <w:t>Plastic surgery</w:t>
            </w:r>
          </w:p>
        </w:tc>
        <w:tc>
          <w:tcPr>
            <w:tcW w:w="1449" w:type="dxa"/>
          </w:tcPr>
          <w:p w14:paraId="23D3CA19" w14:textId="77777777" w:rsidR="00CD106F" w:rsidRDefault="00CD106F" w:rsidP="00CD106F">
            <w:r>
              <w:t>Prospective cohort</w:t>
            </w:r>
          </w:p>
        </w:tc>
        <w:tc>
          <w:tcPr>
            <w:tcW w:w="1272" w:type="dxa"/>
          </w:tcPr>
          <w:p w14:paraId="0EFCE173" w14:textId="77777777" w:rsidR="00CD106F" w:rsidRDefault="00CD106F" w:rsidP="00CD106F">
            <w:r>
              <w:rPr>
                <w:rFonts w:ascii="Wingdings 2" w:eastAsia="Times New Roman" w:hAnsi="Wingdings 2" w:cs="Times New Roman"/>
                <w:sz w:val="24"/>
                <w:szCs w:val="24"/>
                <w:lang w:eastAsia="en-GB"/>
              </w:rPr>
              <w:t></w:t>
            </w:r>
          </w:p>
        </w:tc>
        <w:tc>
          <w:tcPr>
            <w:tcW w:w="1606" w:type="dxa"/>
          </w:tcPr>
          <w:p w14:paraId="1661AD61" w14:textId="77777777" w:rsidR="00CD106F" w:rsidRDefault="00CD106F" w:rsidP="00CD106F">
            <w:r>
              <w:t>Not stated</w:t>
            </w:r>
          </w:p>
        </w:tc>
        <w:tc>
          <w:tcPr>
            <w:tcW w:w="574" w:type="dxa"/>
          </w:tcPr>
          <w:p w14:paraId="3C452959" w14:textId="77777777" w:rsidR="00CD106F" w:rsidRDefault="00CD106F" w:rsidP="00CD106F">
            <w:r>
              <w:rPr>
                <w:rFonts w:ascii="Times New Roman" w:eastAsia="Times New Roman" w:hAnsi="Times New Roman" w:cs="Times New Roman"/>
                <w:sz w:val="24"/>
                <w:szCs w:val="24"/>
                <w:lang w:eastAsia="en-GB"/>
              </w:rPr>
              <w:t>6</w:t>
            </w:r>
          </w:p>
        </w:tc>
        <w:tc>
          <w:tcPr>
            <w:tcW w:w="698" w:type="dxa"/>
          </w:tcPr>
          <w:p w14:paraId="444FFD45"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r>
      <w:tr w:rsidR="00CD106F" w14:paraId="12B8D4ED" w14:textId="77777777" w:rsidTr="00CD106F">
        <w:tc>
          <w:tcPr>
            <w:tcW w:w="1670" w:type="dxa"/>
          </w:tcPr>
          <w:p w14:paraId="06A27B95" w14:textId="10E35E51" w:rsidR="00CD106F" w:rsidRDefault="00CD106F" w:rsidP="00CD106F">
            <w:pPr>
              <w:rPr>
                <w:rFonts w:ascii="Times New Roman" w:eastAsia="Times New Roman" w:hAnsi="Times New Roman" w:cs="Times New Roman"/>
                <w:sz w:val="24"/>
                <w:szCs w:val="24"/>
                <w:lang w:eastAsia="en-GB"/>
              </w:rPr>
            </w:pPr>
            <w:r w:rsidRPr="00CD106F">
              <w:t>(Idowu et al., 2011)</w:t>
            </w:r>
          </w:p>
        </w:tc>
        <w:tc>
          <w:tcPr>
            <w:tcW w:w="1670" w:type="dxa"/>
          </w:tcPr>
          <w:p w14:paraId="7653D01D" w14:textId="61D1B2B2" w:rsidR="00CD106F" w:rsidRDefault="00CD106F" w:rsidP="00F731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F73119">
              <w:rPr>
                <w:rFonts w:ascii="Times New Roman" w:eastAsia="Times New Roman" w:hAnsi="Times New Roman" w:cs="Times New Roman"/>
                <w:sz w:val="24"/>
                <w:szCs w:val="24"/>
                <w:lang w:eastAsia="en-GB"/>
              </w:rPr>
              <w:instrText xml:space="preserve"> ADDIN EN.CITE &lt;EndNote&gt;&lt;Cite&gt;&lt;Author&gt;Idowu&lt;/Author&gt;&lt;Year&gt;2011&lt;/Year&gt;&lt;RecNum&gt;23&lt;/RecNum&gt;&lt;DisplayText&gt;[23]&lt;/DisplayText&gt;&lt;record&gt;&lt;rec-number&gt;23&lt;/rec-number&gt;&lt;foreign-keys&gt;&lt;key app="EN" db-id="5v2avfzakzr5zper2pa5rz0rx9daxapxpf25" timestamp="1602343615"&gt;23&lt;/key&gt;&lt;/foreign-keys&gt;&lt;ref-type name="Journal Article"&gt;17&lt;/ref-type&gt;&lt;contributors&gt;&lt;authors&gt;&lt;author&gt;Idowu, O. K.&lt;/author&gt;&lt;author&gt;Yinusa, W.&lt;/author&gt;&lt;author&gt;Gbadegesin, S. A.&lt;/author&gt;&lt;author&gt;Adebule, G. T.&lt;/author&gt;&lt;/authors&gt;&lt;/contributors&gt;&lt;titles&gt;&lt;title&gt;Risk factors for pressure ulceration in a resource constrained spinal injury service&lt;/title&gt;&lt;secondary-title&gt;Spinal Cord&lt;/secondary-title&gt;&lt;/titles&gt;&lt;periodical&gt;&lt;full-title&gt;Spinal Cord&lt;/full-title&gt;&lt;/periodical&gt;&lt;pages&gt;643-647&lt;/pages&gt;&lt;volume&gt;49&lt;/volume&gt;&lt;number&gt;5&lt;/number&gt;&lt;dates&gt;&lt;year&gt;2011&lt;/year&gt;&lt;/dates&gt;&lt;work-type&gt;Article&lt;/work-type&gt;&lt;urls&gt;&lt;related-urls&gt;&lt;url&gt;https://www.scopus.com/inward/record.uri?eid=2-s2.0-79955833423&amp;amp;doi=10.1038%2fsc.2010.175&amp;amp;partnerID=40&amp;amp;md5=877306467ec06ff494fcf5a722ac3e79&lt;/url&gt;&lt;/related-urls&gt;&lt;/urls&gt;&lt;electronic-resource-num&gt;10.1038/sc.2010.175&lt;/electronic-resource-num&gt;&lt;remote-database-name&gt;Scopus&lt;/remote-database-name&gt;&lt;/record&gt;&lt;/Cite&gt;&lt;/EndNote&gt;</w:instrText>
            </w:r>
            <w:r>
              <w:rPr>
                <w:rFonts w:ascii="Times New Roman" w:eastAsia="Times New Roman" w:hAnsi="Times New Roman" w:cs="Times New Roman"/>
                <w:sz w:val="24"/>
                <w:szCs w:val="24"/>
                <w:lang w:eastAsia="en-GB"/>
              </w:rPr>
              <w:fldChar w:fldCharType="separate"/>
            </w:r>
            <w:r w:rsidR="00887726">
              <w:rPr>
                <w:rFonts w:ascii="Times New Roman" w:eastAsia="Times New Roman" w:hAnsi="Times New Roman" w:cs="Times New Roman"/>
                <w:noProof/>
                <w:sz w:val="24"/>
                <w:szCs w:val="24"/>
                <w:lang w:eastAsia="en-GB"/>
              </w:rPr>
              <w:t>[23]</w:t>
            </w:r>
            <w:r>
              <w:rPr>
                <w:rFonts w:ascii="Times New Roman" w:eastAsia="Times New Roman" w:hAnsi="Times New Roman" w:cs="Times New Roman"/>
                <w:sz w:val="24"/>
                <w:szCs w:val="24"/>
                <w:lang w:eastAsia="en-GB"/>
              </w:rPr>
              <w:fldChar w:fldCharType="end"/>
            </w:r>
          </w:p>
        </w:tc>
        <w:tc>
          <w:tcPr>
            <w:tcW w:w="1245" w:type="dxa"/>
          </w:tcPr>
          <w:p w14:paraId="237414C7" w14:textId="77777777" w:rsidR="00CD106F" w:rsidRDefault="00CD106F" w:rsidP="00CD106F">
            <w:r>
              <w:t>Nigeria</w:t>
            </w:r>
          </w:p>
        </w:tc>
        <w:tc>
          <w:tcPr>
            <w:tcW w:w="3109" w:type="dxa"/>
          </w:tcPr>
          <w:p w14:paraId="374DECE9" w14:textId="77777777" w:rsidR="00CD106F" w:rsidRDefault="00CD106F" w:rsidP="00CD106F">
            <w:r>
              <w:rPr>
                <w:rFonts w:ascii="Times New Roman" w:eastAsia="Times New Roman" w:hAnsi="Times New Roman" w:cs="Times New Roman"/>
                <w:sz w:val="24"/>
                <w:szCs w:val="24"/>
                <w:lang w:eastAsia="en-GB"/>
              </w:rPr>
              <w:t>Spinal cord injuries</w:t>
            </w:r>
          </w:p>
        </w:tc>
        <w:tc>
          <w:tcPr>
            <w:tcW w:w="1449" w:type="dxa"/>
          </w:tcPr>
          <w:p w14:paraId="43867F96" w14:textId="77777777" w:rsidR="00CD106F" w:rsidRDefault="00CD106F" w:rsidP="00CD106F">
            <w:r>
              <w:t>Prospective cohort</w:t>
            </w:r>
          </w:p>
        </w:tc>
        <w:tc>
          <w:tcPr>
            <w:tcW w:w="1272" w:type="dxa"/>
          </w:tcPr>
          <w:p w14:paraId="19D96846" w14:textId="77777777" w:rsidR="00CD106F" w:rsidRDefault="00CD106F" w:rsidP="00CD106F">
            <w:r>
              <w:rPr>
                <w:rFonts w:ascii="Wingdings 2" w:eastAsia="Times New Roman" w:hAnsi="Wingdings 2" w:cs="Times New Roman"/>
                <w:sz w:val="24"/>
                <w:szCs w:val="24"/>
                <w:lang w:eastAsia="en-GB"/>
              </w:rPr>
              <w:t></w:t>
            </w:r>
          </w:p>
        </w:tc>
        <w:tc>
          <w:tcPr>
            <w:tcW w:w="1606" w:type="dxa"/>
          </w:tcPr>
          <w:p w14:paraId="4482038C" w14:textId="5062DA5E" w:rsidR="00CD106F" w:rsidRDefault="00F11EA0" w:rsidP="00CD106F">
            <w:r>
              <w:t>Researcher</w:t>
            </w:r>
          </w:p>
        </w:tc>
        <w:tc>
          <w:tcPr>
            <w:tcW w:w="574" w:type="dxa"/>
          </w:tcPr>
          <w:p w14:paraId="4ACEDB97" w14:textId="7162BE72" w:rsidR="00CD106F" w:rsidRDefault="008E7FCB" w:rsidP="00CD106F">
            <w:r>
              <w:rPr>
                <w:rFonts w:ascii="Times New Roman" w:eastAsia="Times New Roman" w:hAnsi="Times New Roman" w:cs="Times New Roman"/>
                <w:sz w:val="24"/>
                <w:szCs w:val="24"/>
                <w:lang w:eastAsia="en-GB"/>
              </w:rPr>
              <w:t>8</w:t>
            </w:r>
          </w:p>
        </w:tc>
        <w:tc>
          <w:tcPr>
            <w:tcW w:w="698" w:type="dxa"/>
          </w:tcPr>
          <w:p w14:paraId="7CCAFF8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r>
      <w:tr w:rsidR="00CD106F" w14:paraId="6BA70082" w14:textId="77777777" w:rsidTr="00CD106F">
        <w:tc>
          <w:tcPr>
            <w:tcW w:w="1670" w:type="dxa"/>
          </w:tcPr>
          <w:p w14:paraId="185D7497" w14:textId="7DA5FE8C" w:rsidR="00CD106F" w:rsidRDefault="00CD106F" w:rsidP="00CD106F">
            <w:pPr>
              <w:rPr>
                <w:rFonts w:ascii="Times New Roman" w:eastAsia="Times New Roman" w:hAnsi="Times New Roman" w:cs="Times New Roman"/>
                <w:sz w:val="24"/>
                <w:szCs w:val="24"/>
                <w:lang w:eastAsia="en-GB"/>
              </w:rPr>
            </w:pPr>
            <w:r w:rsidRPr="00CD106F">
              <w:t>(Iyun et al., 2012)</w:t>
            </w:r>
          </w:p>
        </w:tc>
        <w:tc>
          <w:tcPr>
            <w:tcW w:w="1670" w:type="dxa"/>
          </w:tcPr>
          <w:p w14:paraId="77A8BD3C" w14:textId="75B628B3"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&lt;EndNote&gt;&lt;Cite&gt;&lt;Author&gt;Iyun&lt;/Author&gt;&lt;Year&gt;2012&lt;/Year&gt;&lt;RecNum&gt;41&lt;/RecNum&gt;&lt;DisplayText&gt;[42]&lt;/DisplayText&gt;&lt;record&gt;&lt;rec-number&gt;41&lt;/rec-number&gt;&lt;foreign-keys&gt;&lt;key app="EN" db-id="5v2avfzakzr5zper2pa5rz0rx9daxapxpf25" timestamp="1602343661"&gt;41&lt;/key&gt;&lt;/foreign-keys&gt;&lt;ref-type name="Journal Article"&gt;17&lt;/ref-type&gt;&lt;contributors&gt;&lt;authors&gt;&lt;author&gt;Iyun, Ayodele O.&lt;/author&gt;&lt;author&gt;Malomo, Adefolarin O.&lt;/author&gt;&lt;author&gt;Oluwatosin, Odunayo M.&lt;/author&gt;&lt;author&gt;Ademola, Samuel Adesina&lt;/author&gt;&lt;author&gt;Shokunbi, Matthew T.&lt;/author&gt;&lt;/authors&gt;&lt;/contributors&gt;&lt;auth-address&gt;AO Iyun, FWACS, Division of Plastic and Reconstructive Surgery, University College Hospital, Ibadan, Nigeria&lt;/auth-address&gt;&lt;titles&gt;&lt;title&gt;Pattern of presentation of pressure ulcers in traumatic spinal cord injured patients in University College Hospital, Ibadan&lt;/title&gt;&lt;secondary-title&gt;International Wound Journal&lt;/secondary-title&gt;&lt;/titles&gt;&lt;periodical&gt;&lt;full-title&gt;International Wound Journal&lt;/full-title&gt;&lt;/periodical&gt;&lt;pages&gt;206-213&lt;/pages&gt;&lt;volume&gt;9&lt;/volume&gt;&lt;number&gt;2&lt;/number&gt;&lt;keywords&gt;&lt;keyword&gt;Pressure Ulcer&lt;/keyword&gt;&lt;keyword&gt;Spinal Cord Injuries&lt;/keyword&gt;&lt;keyword&gt;Academic Medical Centers&lt;/keyword&gt;&lt;keyword&gt;Descriptive Statistics&lt;/keyword&gt;&lt;keyword&gt;Human&lt;/keyword&gt;&lt;keyword&gt;Prospective Studies&lt;/keyword&gt;&lt;keyword&gt;Trauma -- Complications&lt;/keyword&gt;&lt;/keywords&gt;&lt;dates&gt;&lt;year&gt;2012&lt;/year&gt;&lt;/dates&gt;&lt;pub-location&gt;Malden, Massachusetts&lt;/pub-location&gt;&lt;publisher&gt;Wiley-Blackwell&lt;/publisher&gt;&lt;isbn&gt;1742-4801&lt;/isbn&gt;&lt;accession-num&gt;104531197. Language: English. Entry Date: 20120420. Revision Date: 20150818. Publication Type: Journal Article&lt;/accession-num&gt;&lt;urls&gt;&lt;related-urls&gt;&lt;url&gt;http://search.ebscohost.com/login.aspx?direct=true&amp;amp;db=cin20&amp;amp;AN=104531197&amp;amp;site=ehost-live&lt;/url&gt;&lt;/related-urls&gt;&lt;/urls&gt;&lt;electronic-resource-num&gt;10.1111/j.1742-481X.2011.00877.x&lt;/electronic-resource-num&gt;&lt;remote-database-name&gt;cin20&lt;/remote-database-name&gt;&lt;remote-database-provider&gt;EBSCOhost&lt;/remote-database-provider&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[42]</w:t>
            </w:r>
            <w:r>
              <w:rPr>
                <w:rFonts w:ascii="Times New Roman" w:eastAsia="Times New Roman" w:hAnsi="Times New Roman" w:cs="Times New Roman"/>
                <w:sz w:val="24"/>
                <w:szCs w:val="24"/>
                <w:lang w:eastAsia="en-GB"/>
              </w:rPr>
              <w:fldChar w:fldCharType="end"/>
            </w:r>
          </w:p>
        </w:tc>
        <w:tc>
          <w:tcPr>
            <w:tcW w:w="1245" w:type="dxa"/>
          </w:tcPr>
          <w:p w14:paraId="7AE8A03D" w14:textId="77777777" w:rsidR="00CD106F" w:rsidRDefault="00CD106F" w:rsidP="00CD106F">
            <w:r>
              <w:t>Nigeria</w:t>
            </w:r>
          </w:p>
        </w:tc>
        <w:tc>
          <w:tcPr>
            <w:tcW w:w="3109" w:type="dxa"/>
          </w:tcPr>
          <w:p w14:paraId="4958409E"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Spinal cord injuries</w:t>
            </w:r>
          </w:p>
        </w:tc>
        <w:tc>
          <w:tcPr>
            <w:tcW w:w="1449" w:type="dxa"/>
          </w:tcPr>
          <w:p w14:paraId="59B3BBFF" w14:textId="77777777" w:rsidR="00CD106F" w:rsidRDefault="00CD106F" w:rsidP="00CD106F">
            <w:r>
              <w:t>Prospective cohort</w:t>
            </w:r>
          </w:p>
        </w:tc>
        <w:tc>
          <w:tcPr>
            <w:tcW w:w="1272" w:type="dxa"/>
          </w:tcPr>
          <w:p w14:paraId="5F40143B"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3854F92B" w14:textId="77777777" w:rsidR="00CD106F" w:rsidRDefault="00CD106F" w:rsidP="00CD106F">
            <w:r>
              <w:t>Medical notes and interviews</w:t>
            </w:r>
          </w:p>
        </w:tc>
        <w:tc>
          <w:tcPr>
            <w:tcW w:w="574" w:type="dxa"/>
          </w:tcPr>
          <w:p w14:paraId="2EE7C961" w14:textId="6D21045C" w:rsidR="00CD106F" w:rsidRDefault="008E7FCB"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698" w:type="dxa"/>
          </w:tcPr>
          <w:p w14:paraId="0D255127" w14:textId="4BBB91C9" w:rsidR="00CD106F" w:rsidRDefault="008E7FCB"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r>
      <w:tr w:rsidR="00CD106F" w14:paraId="36F6C9FB" w14:textId="77777777" w:rsidTr="00CD106F">
        <w:tc>
          <w:tcPr>
            <w:tcW w:w="1670" w:type="dxa"/>
          </w:tcPr>
          <w:p w14:paraId="60403400" w14:textId="642338BE" w:rsidR="00CD106F" w:rsidRDefault="00CD106F" w:rsidP="00CD106F">
            <w:pPr>
              <w:rPr>
                <w:rFonts w:ascii="Times New Roman" w:eastAsia="Times New Roman" w:hAnsi="Times New Roman" w:cs="Times New Roman"/>
                <w:sz w:val="24"/>
                <w:szCs w:val="24"/>
                <w:lang w:eastAsia="en-GB"/>
              </w:rPr>
            </w:pPr>
            <w:r w:rsidRPr="00CD106F">
              <w:t>(Joseph and Nilsson Wikmar, 2016)</w:t>
            </w:r>
          </w:p>
        </w:tc>
        <w:tc>
          <w:tcPr>
            <w:tcW w:w="1670" w:type="dxa"/>
          </w:tcPr>
          <w:p w14:paraId="3EE626C8" w14:textId="34F91D66"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PEVuZE5vdGU+PENpdGU+PEF1dGhvcj5Kb3NlcGg8L0F1dGhvcj48WWVhcj4yMDE2PC9ZZWFyPjxS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</w:fldData>
              </w:fldChar>
            </w:r>
            <w:r w:rsidR="00796F84">
              <w:rPr>
                <w:rFonts w:ascii="Times New Roman" w:eastAsia="Times New Roman" w:hAnsi="Times New Roman" w:cs="Times New Roman"/>
                <w:sz w:val="24"/>
                <w:szCs w:val="24"/>
                <w:lang w:eastAsia="en-GB"/>
              </w:rPr>
              <w:instrText xml:space="preserve"> ADDIN EN.CITE </w:instrText>
            </w:r>
            <w:r w:rsidR="00796F84">
              <w:rPr>
                <w:rFonts w:ascii="Times New Roman" w:eastAsia="Times New Roman" w:hAnsi="Times New Roman" w:cs="Times New Roman"/>
                <w:sz w:val="24"/>
                <w:szCs w:val="24"/>
                <w:lang w:eastAsia="en-GB"/>
              </w:rPr>
              <w:fldChar w:fldCharType="begin">
                <w:fldData xml:space="preserve">PEVuZE5vdGU+PENpdGU+PEF1dGhvcj5Kb3NlcGg8L0F1dGhvcj48WWVhcj4yMDE2PC9ZZWFyPjxS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</w:fldData>
              </w:fldChar>
            </w:r>
            <w:r w:rsidR="00796F84">
              <w:rPr>
                <w:rFonts w:ascii="Times New Roman" w:eastAsia="Times New Roman" w:hAnsi="Times New Roman" w:cs="Times New Roman"/>
                <w:sz w:val="24"/>
                <w:szCs w:val="24"/>
                <w:lang w:eastAsia="en-GB"/>
              </w:rPr>
              <w:instrText xml:space="preserve"> ADDIN EN.CITE.DATA </w:instrText>
            </w:r>
            <w:r w:rsidR="00796F84">
              <w:rPr>
                <w:rFonts w:ascii="Times New Roman" w:eastAsia="Times New Roman" w:hAnsi="Times New Roman" w:cs="Times New Roman"/>
                <w:sz w:val="24"/>
                <w:szCs w:val="24"/>
                <w:lang w:eastAsia="en-GB"/>
              </w:rPr>
            </w:r>
            <w:r w:rsidR="00796F8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[31]</w:t>
            </w:r>
            <w:r>
              <w:rPr>
                <w:rFonts w:ascii="Times New Roman" w:eastAsia="Times New Roman" w:hAnsi="Times New Roman" w:cs="Times New Roman"/>
                <w:sz w:val="24"/>
                <w:szCs w:val="24"/>
                <w:lang w:eastAsia="en-GB"/>
              </w:rPr>
              <w:fldChar w:fldCharType="end"/>
            </w:r>
          </w:p>
        </w:tc>
        <w:tc>
          <w:tcPr>
            <w:tcW w:w="1245" w:type="dxa"/>
          </w:tcPr>
          <w:p w14:paraId="187C0606" w14:textId="77777777" w:rsidR="00CD106F" w:rsidRDefault="00CD106F" w:rsidP="00CD106F">
            <w:r>
              <w:t>South Africa</w:t>
            </w:r>
          </w:p>
        </w:tc>
        <w:tc>
          <w:tcPr>
            <w:tcW w:w="3109" w:type="dxa"/>
          </w:tcPr>
          <w:p w14:paraId="68FFC3FC"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Spinal cord injuries</w:t>
            </w:r>
          </w:p>
        </w:tc>
        <w:tc>
          <w:tcPr>
            <w:tcW w:w="1449" w:type="dxa"/>
          </w:tcPr>
          <w:p w14:paraId="370E7B8B" w14:textId="77777777" w:rsidR="00CD106F" w:rsidRDefault="00CD106F" w:rsidP="00CD106F">
            <w:r>
              <w:t>Prospective cohort</w:t>
            </w:r>
          </w:p>
        </w:tc>
        <w:tc>
          <w:tcPr>
            <w:tcW w:w="1272" w:type="dxa"/>
          </w:tcPr>
          <w:p w14:paraId="41A64F53"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243DF61A" w14:textId="77777777" w:rsidR="00CD106F" w:rsidRDefault="00CD106F" w:rsidP="00CD106F">
            <w:r>
              <w:t>Weekly audit</w:t>
            </w:r>
          </w:p>
        </w:tc>
        <w:tc>
          <w:tcPr>
            <w:tcW w:w="574" w:type="dxa"/>
          </w:tcPr>
          <w:p w14:paraId="7816F9D7"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698" w:type="dxa"/>
          </w:tcPr>
          <w:p w14:paraId="247BA85D"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r>
      <w:tr w:rsidR="00CD106F" w14:paraId="45F1829E" w14:textId="77777777" w:rsidTr="00CD106F">
        <w:tc>
          <w:tcPr>
            <w:tcW w:w="1670" w:type="dxa"/>
          </w:tcPr>
          <w:p w14:paraId="1CC6682D" w14:textId="3644C2D7" w:rsidR="00CD106F" w:rsidRDefault="00CD106F" w:rsidP="00CD106F">
            <w:pPr>
              <w:rPr>
                <w:rFonts w:ascii="Times New Roman" w:eastAsia="Times New Roman" w:hAnsi="Times New Roman" w:cs="Times New Roman"/>
                <w:sz w:val="24"/>
                <w:szCs w:val="24"/>
                <w:lang w:eastAsia="en-GB"/>
              </w:rPr>
            </w:pPr>
            <w:r w:rsidRPr="00CD106F">
              <w:t>(Kuruche et al., 2016)</w:t>
            </w:r>
          </w:p>
        </w:tc>
        <w:tc>
          <w:tcPr>
            <w:tcW w:w="1670" w:type="dxa"/>
          </w:tcPr>
          <w:p w14:paraId="797132C4" w14:textId="665B5D39"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&lt;EndNote&gt;&lt;Cite&gt;&lt;Author&gt;Kuruche&lt;/Author&gt;&lt;Year&gt;2016&lt;/Year&gt;&lt;RecNum&gt;30&lt;/RecNum&gt;&lt;DisplayText&gt;[30]&lt;/DisplayText&gt;&lt;record&gt;&lt;rec-number&gt;30&lt;/rec-number&gt;&lt;foreign-keys&gt;&lt;key app="EN" db-id="5v2avfzakzr5zper2pa5rz0rx9daxapxpf25" timestamp="1602343633"&gt;30&lt;/key&gt;&lt;/foreign-keys&gt;&lt;ref-type name="Journal Article"&gt;17&lt;/ref-type&gt;&lt;contributors&gt;&lt;authors&gt;&lt;author&gt;Kuruche, MM&lt;/author&gt;&lt;author&gt;Belachewu, Tefera&lt;/author&gt;&lt;author&gt;Molla, A&lt;/author&gt;&lt;author&gt;Badacho, Abebe&lt;/author&gt;&lt;/authors&gt;&lt;/contributors&gt;&lt;titles&gt;&lt;title&gt;Prevalence and Associated Factors of Pressure Ulcer among Adult Inpatients in Wolaita Sodo University Teaching Hospital, Southern Ethiopia&lt;/title&gt;&lt;secondary-title&gt;Journal of Biology, Agriculture and Healthcare &lt;/secondary-title&gt;&lt;/titles&gt;&lt;periodical&gt;&lt;full-title&gt;Journal of Biology, Agriculture and Healthcare&lt;/full-title&gt;&lt;/periodical&gt;&lt;pages&gt;41&lt;/pages&gt;&lt;volume&gt;6&lt;/volume&gt;&lt;number&gt;11&lt;/number&gt;&lt;dates&gt;&lt;year&gt;2016&lt;/year&gt;&lt;pub-dates&gt;&lt;date&gt;10/28&lt;/date&gt;&lt;/pub-dates&gt;&lt;/dates&gt;&lt;urls&gt;&lt;/urls&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[30]</w:t>
            </w:r>
            <w:r>
              <w:rPr>
                <w:rFonts w:ascii="Times New Roman" w:eastAsia="Times New Roman" w:hAnsi="Times New Roman" w:cs="Times New Roman"/>
                <w:sz w:val="24"/>
                <w:szCs w:val="24"/>
                <w:lang w:eastAsia="en-GB"/>
              </w:rPr>
              <w:fldChar w:fldCharType="end"/>
            </w:r>
          </w:p>
        </w:tc>
        <w:tc>
          <w:tcPr>
            <w:tcW w:w="1245" w:type="dxa"/>
          </w:tcPr>
          <w:p w14:paraId="4CB412A7" w14:textId="77777777" w:rsidR="00CD106F" w:rsidRDefault="00CD106F" w:rsidP="00CD106F">
            <w:r>
              <w:t>Ethiopia</w:t>
            </w:r>
          </w:p>
        </w:tc>
        <w:tc>
          <w:tcPr>
            <w:tcW w:w="3109" w:type="dxa"/>
          </w:tcPr>
          <w:p w14:paraId="333C5F0B"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2E1702B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Surgical/ICU</w:t>
            </w:r>
          </w:p>
        </w:tc>
        <w:tc>
          <w:tcPr>
            <w:tcW w:w="1449" w:type="dxa"/>
          </w:tcPr>
          <w:p w14:paraId="43CEDDAC" w14:textId="77777777" w:rsidR="00CD106F" w:rsidRDefault="00CD106F" w:rsidP="00CD106F">
            <w:r>
              <w:t>Cross- sectional</w:t>
            </w:r>
          </w:p>
        </w:tc>
        <w:tc>
          <w:tcPr>
            <w:tcW w:w="1272" w:type="dxa"/>
          </w:tcPr>
          <w:p w14:paraId="721AF11D"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0EA0D961" w14:textId="77777777" w:rsidR="00CD106F" w:rsidRDefault="00CD106F" w:rsidP="00CD106F">
            <w:r>
              <w:t>Nurses</w:t>
            </w:r>
          </w:p>
        </w:tc>
        <w:tc>
          <w:tcPr>
            <w:tcW w:w="574" w:type="dxa"/>
          </w:tcPr>
          <w:p w14:paraId="4BC00AD2"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c>
          <w:tcPr>
            <w:tcW w:w="698" w:type="dxa"/>
          </w:tcPr>
          <w:p w14:paraId="216BF70D"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r>
      <w:tr w:rsidR="00CD106F" w14:paraId="22A4A27F" w14:textId="77777777" w:rsidTr="00CD106F">
        <w:tc>
          <w:tcPr>
            <w:tcW w:w="1670" w:type="dxa"/>
          </w:tcPr>
          <w:p w14:paraId="7F9A996C" w14:textId="06F38894" w:rsidR="00CD106F" w:rsidRDefault="00CD106F" w:rsidP="00CD106F">
            <w:pPr>
              <w:rPr>
                <w:rFonts w:ascii="Times New Roman" w:eastAsia="Times New Roman" w:hAnsi="Times New Roman" w:cs="Times New Roman"/>
                <w:sz w:val="24"/>
                <w:szCs w:val="24"/>
                <w:lang w:eastAsia="en-GB"/>
              </w:rPr>
            </w:pPr>
            <w:r w:rsidRPr="00CD106F">
              <w:t>(Ladan et al., 2014)</w:t>
            </w:r>
          </w:p>
        </w:tc>
        <w:tc>
          <w:tcPr>
            <w:tcW w:w="1670" w:type="dxa"/>
          </w:tcPr>
          <w:p w14:paraId="7BCA1EF2" w14:textId="510248E3"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&lt;EndNote&gt;&lt;Cite&gt;&lt;Author&gt;Ladan&lt;/Author&gt;&lt;Year&gt;2014&lt;/Year&gt;&lt;RecNum&gt;42&lt;/RecNum&gt;&lt;DisplayText&gt;[43]&lt;/DisplayText&gt;&lt;record&gt;&lt;rec-number&gt;42&lt;/rec-number&gt;&lt;foreign-keys&gt;&lt;key app="EN" db-id="5v2avfzakzr5zper2pa5rz0rx9daxapxpf25" timestamp="1602343665"&gt;42&lt;/key&gt;&lt;/foreign-keys&gt;&lt;ref-type name="Journal Article"&gt;17&lt;/ref-type&gt;&lt;contributors&gt;&lt;authors&gt;&lt;author&gt;Ladan, Awwal M&lt;/author&gt;&lt;author&gt;Garba, Saleh Ngaski&lt;/author&gt;&lt;author&gt;Sani, Dalhat Khalid&lt;/author&gt;&lt;author&gt;Sani, Hadiza Muhammad&lt;/author&gt;&lt;author&gt;Muhammed, Awwal Farooq&lt;/author&gt;&lt;/authors&gt;&lt;/contributors&gt;&lt;titles&gt;&lt;title&gt;Pressure Ulcer Stages among Bed-Ridden Patients in Ahmadu Bello University Teaching Hospital (ABUTH), Zaria-Nigeria&lt;/title&gt;&lt;secondary-title&gt;IOSR Journal of Nursing and Health Science&lt;/secondary-title&gt;&lt;/titles&gt;&lt;periodical&gt;&lt;full-title&gt;IOSR Journal of Nursing and Health Science&lt;/full-title&gt;&lt;/periodical&gt;&lt;pages&gt;61-68&lt;/pages&gt;&lt;volume&gt;3&lt;/volume&gt;&lt;number&gt;1&lt;/number&gt;&lt;dates&gt;&lt;year&gt;2014&lt;/year&gt;&lt;/dates&gt;&lt;urls&gt;&lt;/urls&gt;&lt;/record&gt;&lt;/Cite&gt;&lt;/EndNote&gt;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[43]</w:t>
            </w:r>
            <w:r>
              <w:rPr>
                <w:rFonts w:ascii="Times New Roman" w:eastAsia="Times New Roman" w:hAnsi="Times New Roman" w:cs="Times New Roman"/>
                <w:sz w:val="24"/>
                <w:szCs w:val="24"/>
                <w:lang w:eastAsia="en-GB"/>
              </w:rPr>
              <w:fldChar w:fldCharType="end"/>
            </w:r>
          </w:p>
        </w:tc>
        <w:tc>
          <w:tcPr>
            <w:tcW w:w="1245" w:type="dxa"/>
          </w:tcPr>
          <w:p w14:paraId="17D60028" w14:textId="77777777" w:rsidR="00CD106F" w:rsidRDefault="00CD106F" w:rsidP="00CD106F">
            <w:r>
              <w:t>Nigeria</w:t>
            </w:r>
          </w:p>
        </w:tc>
        <w:tc>
          <w:tcPr>
            <w:tcW w:w="3109" w:type="dxa"/>
          </w:tcPr>
          <w:p w14:paraId="07D0B409"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6C9764E7"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Surgical/Orthopaedics/Neuro-surgical</w:t>
            </w:r>
          </w:p>
        </w:tc>
        <w:tc>
          <w:tcPr>
            <w:tcW w:w="1449" w:type="dxa"/>
          </w:tcPr>
          <w:p w14:paraId="0706F57F" w14:textId="77777777" w:rsidR="00CD106F" w:rsidRDefault="00CD106F" w:rsidP="00CD106F">
            <w:r>
              <w:t>Cross- sectional</w:t>
            </w:r>
          </w:p>
        </w:tc>
        <w:tc>
          <w:tcPr>
            <w:tcW w:w="1272" w:type="dxa"/>
          </w:tcPr>
          <w:p w14:paraId="3104BB1D"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1D8B274C" w14:textId="77777777" w:rsidR="00CD106F" w:rsidRDefault="00CD106F" w:rsidP="00CD106F">
            <w:r>
              <w:t>Nurses</w:t>
            </w:r>
          </w:p>
        </w:tc>
        <w:tc>
          <w:tcPr>
            <w:tcW w:w="574" w:type="dxa"/>
          </w:tcPr>
          <w:p w14:paraId="7E6F4754"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c>
          <w:tcPr>
            <w:tcW w:w="698" w:type="dxa"/>
          </w:tcPr>
          <w:p w14:paraId="0E104E9D"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r>
      <w:tr w:rsidR="00CD106F" w14:paraId="49417551" w14:textId="77777777" w:rsidTr="00CD106F">
        <w:tc>
          <w:tcPr>
            <w:tcW w:w="1670" w:type="dxa"/>
          </w:tcPr>
          <w:p w14:paraId="44A41E61" w14:textId="47CB3A68" w:rsidR="00CD106F" w:rsidRDefault="00CD106F" w:rsidP="00CD106F">
            <w:pPr>
              <w:rPr>
                <w:rFonts w:ascii="Times New Roman" w:eastAsia="Times New Roman" w:hAnsi="Times New Roman" w:cs="Times New Roman"/>
                <w:sz w:val="24"/>
                <w:szCs w:val="24"/>
                <w:lang w:eastAsia="en-GB"/>
              </w:rPr>
            </w:pPr>
            <w:r w:rsidRPr="00CD106F">
              <w:t>(Mengisitie et al.)</w:t>
            </w:r>
          </w:p>
        </w:tc>
        <w:tc>
          <w:tcPr>
            <w:tcW w:w="1670" w:type="dxa"/>
          </w:tcPr>
          <w:p w14:paraId="14295DCA" w14:textId="7921C171"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&lt;EndNote&gt;&lt;Cite&gt;&lt;Author&gt;Mengisitie&lt;/Author&gt;&lt;RecNum&gt;24&lt;/RecNum&gt;&lt;DisplayText&gt;[24]&lt;/DisplayText&gt;&lt;record&gt;&lt;rec-number&gt;24&lt;/rec-number&gt;&lt;foreign-keys&gt;&lt;key app="EN" db-id="5v2avfzakzr5zper2pa5rz0rx9daxapxpf25" timestamp="1602343618"&gt;24&lt;/key&gt;&lt;/foreign-keys&gt;&lt;ref-type name="Journal Article"&gt;17&lt;/ref-type&gt;&lt;contributors&gt;&lt;authors&gt;&lt;author&gt;Mengisitie, Benalfew Lake&lt;/author&gt;&lt;author&gt;Berhanu, Ato Balcha&lt;/author&gt;&lt;author&gt;Haile, Ato Dessalegn&lt;/author&gt;&lt;author&gt;Tesfaye, Ato Bekele&lt;/author&gt;&lt;/authors&gt;&lt;/contributors&gt;&lt;titles&gt;&lt;title&gt;Prevalence and Associated Factors of Pressure Ulcer among Hospitalized Adults at Debre Markos Referral Hospital, East Gojjam Zone, Ethiopia, 2016: Cross-Sectional study&lt;/title&gt;&lt;secondary-title&gt;Journal of Medical Science and Clinical Research&lt;/secondary-title&gt;&lt;/titles&gt;&lt;periodical&gt;&lt;full-title&gt;Journal of Medical Science and Clinical Research&lt;/full-title&gt;&lt;/periodical&gt;&lt;pages&gt;14197-14213&lt;/pages&gt;&lt;volume&gt;4&lt;/volume&gt;&lt;number&gt;11&lt;/number&gt;&lt;dates&gt;&lt;/dates&gt;&lt;urls&gt;&lt;/urls&gt;&lt;/record&gt;&lt;/Cite&gt;&lt;/EndNote&gt;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[24]</w:t>
            </w:r>
            <w:r>
              <w:rPr>
                <w:rFonts w:ascii="Times New Roman" w:eastAsia="Times New Roman" w:hAnsi="Times New Roman" w:cs="Times New Roman"/>
                <w:sz w:val="24"/>
                <w:szCs w:val="24"/>
                <w:lang w:eastAsia="en-GB"/>
              </w:rPr>
              <w:fldChar w:fldCharType="end"/>
            </w:r>
          </w:p>
        </w:tc>
        <w:tc>
          <w:tcPr>
            <w:tcW w:w="1245" w:type="dxa"/>
          </w:tcPr>
          <w:p w14:paraId="4A7B007D" w14:textId="77777777" w:rsidR="00CD106F" w:rsidRDefault="00CD106F" w:rsidP="00CD106F">
            <w:r>
              <w:t>Ethiopia</w:t>
            </w:r>
          </w:p>
        </w:tc>
        <w:tc>
          <w:tcPr>
            <w:tcW w:w="3109" w:type="dxa"/>
          </w:tcPr>
          <w:p w14:paraId="6BCE96D2"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6F7CE734"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 Gynaecology</w:t>
            </w:r>
          </w:p>
        </w:tc>
        <w:tc>
          <w:tcPr>
            <w:tcW w:w="1449" w:type="dxa"/>
          </w:tcPr>
          <w:p w14:paraId="25BEABE8" w14:textId="77777777" w:rsidR="00CD106F" w:rsidRDefault="00CD106F" w:rsidP="00CD106F">
            <w:r>
              <w:t>Cross- sectional</w:t>
            </w:r>
          </w:p>
        </w:tc>
        <w:tc>
          <w:tcPr>
            <w:tcW w:w="1272" w:type="dxa"/>
          </w:tcPr>
          <w:p w14:paraId="1ED59A0E" w14:textId="77777777" w:rsidR="00CD106F" w:rsidRDefault="00CD106F" w:rsidP="00CD106F">
            <w:pPr>
              <w:rPr>
                <w:rFonts w:ascii="Wingdings 2" w:eastAsia="Times New Roman" w:hAnsi="Wingdings 2" w:cs="Times New Roman"/>
                <w:sz w:val="24"/>
                <w:szCs w:val="24"/>
                <w:lang w:eastAsia="en-GB"/>
              </w:rPr>
            </w:pPr>
            <w:r>
              <w:rPr>
                <w:rFonts w:ascii="Wingdings 2" w:eastAsia="Times New Roman" w:hAnsi="Wingdings 2" w:cs="Times New Roman"/>
                <w:sz w:val="24"/>
                <w:szCs w:val="24"/>
                <w:lang w:eastAsia="en-GB"/>
              </w:rPr>
              <w:t></w:t>
            </w:r>
          </w:p>
        </w:tc>
        <w:tc>
          <w:tcPr>
            <w:tcW w:w="1606" w:type="dxa"/>
          </w:tcPr>
          <w:p w14:paraId="0383DC76" w14:textId="77777777" w:rsidR="00CD106F" w:rsidRDefault="00CD106F" w:rsidP="00CD106F">
            <w:r>
              <w:t>Nurses trained by researchers</w:t>
            </w:r>
          </w:p>
        </w:tc>
        <w:tc>
          <w:tcPr>
            <w:tcW w:w="574" w:type="dxa"/>
          </w:tcPr>
          <w:p w14:paraId="74AD5861"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p>
        </w:tc>
        <w:tc>
          <w:tcPr>
            <w:tcW w:w="698" w:type="dxa"/>
          </w:tcPr>
          <w:p w14:paraId="3924865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r>
      <w:tr w:rsidR="00CD106F" w14:paraId="15296E4E" w14:textId="77777777" w:rsidTr="00CD106F">
        <w:tc>
          <w:tcPr>
            <w:tcW w:w="1670" w:type="dxa"/>
          </w:tcPr>
          <w:p w14:paraId="756E792B" w14:textId="5A8C7ACD" w:rsidR="00CD106F" w:rsidRDefault="00CD106F" w:rsidP="00CD106F">
            <w:pPr>
              <w:rPr>
                <w:rFonts w:ascii="Times New Roman" w:eastAsia="Times New Roman" w:hAnsi="Times New Roman" w:cs="Times New Roman"/>
                <w:sz w:val="24"/>
                <w:szCs w:val="24"/>
                <w:lang w:eastAsia="en-GB"/>
              </w:rPr>
            </w:pPr>
            <w:r w:rsidRPr="00CD106F">
              <w:t>(Nangole et al., 2009)</w:t>
            </w:r>
          </w:p>
        </w:tc>
        <w:tc>
          <w:tcPr>
            <w:tcW w:w="1670" w:type="dxa"/>
          </w:tcPr>
          <w:p w14:paraId="1C71FE73" w14:textId="17A0A254"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&lt;EndNote&gt;&lt;Cite&gt;&lt;Author&gt;Nangole&lt;/Author&gt;&lt;Year&gt;2009&lt;/Year&gt;&lt;RecNum&gt;43&lt;/RecNum&gt;&lt;DisplayText&gt;[36]&lt;/DisplayText&gt;&lt;record&gt;&lt;rec-number&gt;43&lt;/rec-number&gt;&lt;foreign-keys&gt;&lt;key app="EN" db-id="5v2avfzakzr5zper2pa5rz0rx9daxapxpf25" timestamp="1602343668"&gt;43&lt;/key&gt;&lt;/foreign-keys&gt;&lt;ref-type name="Journal Article"&gt;17&lt;/ref-type&gt;&lt;contributors&gt;&lt;authors&gt;&lt;author&gt;Nangole, FW&lt;/author&gt;&lt;author&gt;Khainga, SO&lt;/author&gt;&lt;author&gt;Kiboi, J&lt;/author&gt;&lt;/authors&gt;&lt;/contributors&gt;&lt;titles&gt;&lt;title&gt;Pressure ulcers presentations and management at Kenyatta National Hospital and Spinal Injury Hospital&lt;/title&gt;&lt;secondary-title&gt;East African Medical Journal&lt;/secondary-title&gt;&lt;/titles&gt;&lt;periodical&gt;&lt;full-title&gt;East African Medical Journal&lt;/full-title&gt;&lt;/periodical&gt;&lt;pages&gt;545-550&lt;/pages&gt;&lt;volume&gt;86&lt;/volume&gt;&lt;number&gt;12&lt;/number&gt;&lt;dates&gt;&lt;year&gt;2009&lt;/year&gt;&lt;/dates&gt;&lt;isbn&gt;0012-835X&lt;/isbn&gt;&lt;urls&gt;&lt;/urls&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[36]</w:t>
            </w:r>
            <w:r>
              <w:rPr>
                <w:rFonts w:ascii="Times New Roman" w:eastAsia="Times New Roman" w:hAnsi="Times New Roman" w:cs="Times New Roman"/>
                <w:sz w:val="24"/>
                <w:szCs w:val="24"/>
                <w:lang w:eastAsia="en-GB"/>
              </w:rPr>
              <w:fldChar w:fldCharType="end"/>
            </w:r>
          </w:p>
        </w:tc>
        <w:tc>
          <w:tcPr>
            <w:tcW w:w="1245" w:type="dxa"/>
          </w:tcPr>
          <w:p w14:paraId="4B8767FD" w14:textId="77777777" w:rsidR="00CD106F" w:rsidRDefault="00CD106F" w:rsidP="00CD106F">
            <w:r>
              <w:t>Kenya</w:t>
            </w:r>
          </w:p>
        </w:tc>
        <w:tc>
          <w:tcPr>
            <w:tcW w:w="3109" w:type="dxa"/>
          </w:tcPr>
          <w:p w14:paraId="24AD2203"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20FEA369"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w:t>
            </w:r>
          </w:p>
        </w:tc>
        <w:tc>
          <w:tcPr>
            <w:tcW w:w="1449" w:type="dxa"/>
          </w:tcPr>
          <w:p w14:paraId="63CFB036" w14:textId="77777777" w:rsidR="00CD106F" w:rsidRDefault="00CD106F" w:rsidP="00CD106F">
            <w:r>
              <w:t>Prospective cohort</w:t>
            </w:r>
          </w:p>
        </w:tc>
        <w:tc>
          <w:tcPr>
            <w:tcW w:w="1272" w:type="dxa"/>
          </w:tcPr>
          <w:p w14:paraId="31A7E2E2"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10B7B4B9" w14:textId="77777777" w:rsidR="00CD106F" w:rsidRDefault="00CD106F" w:rsidP="00CD106F">
            <w:r>
              <w:t>Medical records</w:t>
            </w:r>
          </w:p>
        </w:tc>
        <w:tc>
          <w:tcPr>
            <w:tcW w:w="574" w:type="dxa"/>
          </w:tcPr>
          <w:p w14:paraId="729CCEA8"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698" w:type="dxa"/>
          </w:tcPr>
          <w:p w14:paraId="04B0FEBE"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r>
      <w:tr w:rsidR="00CD106F" w14:paraId="046D5FCF" w14:textId="77777777" w:rsidTr="00CD106F">
        <w:tc>
          <w:tcPr>
            <w:tcW w:w="1670" w:type="dxa"/>
          </w:tcPr>
          <w:p w14:paraId="5C3473EC" w14:textId="5A4FEE33" w:rsidR="00CD106F" w:rsidRDefault="00CD106F" w:rsidP="00CD106F">
            <w:pPr>
              <w:rPr>
                <w:rFonts w:ascii="Times New Roman" w:eastAsia="Times New Roman" w:hAnsi="Times New Roman" w:cs="Times New Roman"/>
                <w:sz w:val="24"/>
                <w:szCs w:val="24"/>
                <w:lang w:eastAsia="en-GB"/>
              </w:rPr>
            </w:pPr>
            <w:r w:rsidRPr="00CD106F">
              <w:t>(Obalum et al., 2009)</w:t>
            </w:r>
          </w:p>
        </w:tc>
        <w:tc>
          <w:tcPr>
            <w:tcW w:w="1670" w:type="dxa"/>
          </w:tcPr>
          <w:p w14:paraId="2AED4D04" w14:textId="6AEA93FE"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PEVuZE5vdGU+PENpdGU+PEF1dGhvcj5PYmFsdW08L0F1dGhvcj48WWVhcj4yMDA5PC9ZZWFyPjxS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</w:fldData>
              </w:fldChar>
            </w:r>
            <w:r w:rsidR="00796F84">
              <w:rPr>
                <w:rFonts w:ascii="Times New Roman" w:eastAsia="Times New Roman" w:hAnsi="Times New Roman" w:cs="Times New Roman"/>
                <w:sz w:val="24"/>
                <w:szCs w:val="24"/>
                <w:lang w:eastAsia="en-GB"/>
              </w:rPr>
              <w:instrText xml:space="preserve"> ADDIN EN.CITE </w:instrText>
            </w:r>
            <w:r w:rsidR="00796F84">
              <w:rPr>
                <w:rFonts w:ascii="Times New Roman" w:eastAsia="Times New Roman" w:hAnsi="Times New Roman" w:cs="Times New Roman"/>
                <w:sz w:val="24"/>
                <w:szCs w:val="24"/>
                <w:lang w:eastAsia="en-GB"/>
              </w:rPr>
              <w:fldChar w:fldCharType="begin">
                <w:fldData xml:space="preserve">PEVuZE5vdGU+PENpdGU+PEF1dGhvcj5PYmFsdW08L0F1dGhvcj48WWVhcj4yMDA5PC9ZZWFyPjxS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</w:fldData>
              </w:fldChar>
            </w:r>
            <w:r w:rsidR="00796F84">
              <w:rPr>
                <w:rFonts w:ascii="Times New Roman" w:eastAsia="Times New Roman" w:hAnsi="Times New Roman" w:cs="Times New Roman"/>
                <w:sz w:val="24"/>
                <w:szCs w:val="24"/>
                <w:lang w:eastAsia="en-GB"/>
              </w:rPr>
              <w:instrText xml:space="preserve"> ADDIN EN.CITE.DATA </w:instrText>
            </w:r>
            <w:r w:rsidR="00796F84">
              <w:rPr>
                <w:rFonts w:ascii="Times New Roman" w:eastAsia="Times New Roman" w:hAnsi="Times New Roman" w:cs="Times New Roman"/>
                <w:sz w:val="24"/>
                <w:szCs w:val="24"/>
                <w:lang w:eastAsia="en-GB"/>
              </w:rPr>
            </w:r>
            <w:r w:rsidR="00796F8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fldChar w:fldCharType="separate"/>
            </w:r>
            <w:r w:rsidR="00887726">
              <w:rPr>
                <w:rFonts w:ascii="Times New Roman" w:eastAsia="Times New Roman" w:hAnsi="Times New Roman" w:cs="Times New Roman"/>
                <w:noProof/>
                <w:sz w:val="24"/>
                <w:szCs w:val="24"/>
                <w:lang w:eastAsia="en-GB"/>
              </w:rPr>
              <w:t>[44]</w:t>
            </w:r>
            <w:r>
              <w:rPr>
                <w:rFonts w:ascii="Times New Roman" w:eastAsia="Times New Roman" w:hAnsi="Times New Roman" w:cs="Times New Roman"/>
                <w:sz w:val="24"/>
                <w:szCs w:val="24"/>
                <w:lang w:eastAsia="en-GB"/>
              </w:rPr>
              <w:fldChar w:fldCharType="end"/>
            </w:r>
          </w:p>
          <w:p w14:paraId="67BBA1AB" w14:textId="77777777" w:rsidR="00CD106F" w:rsidRDefault="00CD106F" w:rsidP="00CD106F">
            <w:pPr>
              <w:rPr>
                <w:rFonts w:ascii="Times New Roman" w:eastAsia="Times New Roman" w:hAnsi="Times New Roman" w:cs="Times New Roman"/>
                <w:sz w:val="24"/>
                <w:szCs w:val="24"/>
                <w:lang w:eastAsia="en-GB"/>
              </w:rPr>
            </w:pPr>
          </w:p>
        </w:tc>
        <w:tc>
          <w:tcPr>
            <w:tcW w:w="1245" w:type="dxa"/>
          </w:tcPr>
          <w:p w14:paraId="483EECD2" w14:textId="77777777" w:rsidR="00CD106F" w:rsidRDefault="00CD106F" w:rsidP="00CD106F">
            <w:r>
              <w:t>Nigeria</w:t>
            </w:r>
          </w:p>
        </w:tc>
        <w:tc>
          <w:tcPr>
            <w:tcW w:w="3109" w:type="dxa"/>
          </w:tcPr>
          <w:p w14:paraId="31100C68"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Spinal cord injuries</w:t>
            </w:r>
          </w:p>
        </w:tc>
        <w:tc>
          <w:tcPr>
            <w:tcW w:w="1449" w:type="dxa"/>
          </w:tcPr>
          <w:p w14:paraId="4FB8BCA2" w14:textId="77777777" w:rsidR="00CD106F" w:rsidRDefault="00CD106F" w:rsidP="00CD106F">
            <w:r>
              <w:t>Retrospective cohort</w:t>
            </w:r>
          </w:p>
        </w:tc>
        <w:tc>
          <w:tcPr>
            <w:tcW w:w="1272" w:type="dxa"/>
          </w:tcPr>
          <w:p w14:paraId="7D297E4C"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3BDF1595" w14:textId="77777777" w:rsidR="00CD106F" w:rsidRDefault="00CD106F" w:rsidP="00CD106F">
            <w:r>
              <w:t>Medical records</w:t>
            </w:r>
          </w:p>
        </w:tc>
        <w:tc>
          <w:tcPr>
            <w:tcW w:w="574" w:type="dxa"/>
          </w:tcPr>
          <w:p w14:paraId="784BC539"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698" w:type="dxa"/>
          </w:tcPr>
          <w:p w14:paraId="0DDA2295"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r>
      <w:tr w:rsidR="00CD106F" w14:paraId="606DC92F" w14:textId="77777777" w:rsidTr="00CD106F">
        <w:tc>
          <w:tcPr>
            <w:tcW w:w="1670" w:type="dxa"/>
          </w:tcPr>
          <w:p w14:paraId="0E7BC3DD" w14:textId="7F7E74D7" w:rsidR="00CD106F" w:rsidRDefault="00CD106F" w:rsidP="00CD106F">
            <w:pPr>
              <w:rPr>
                <w:rFonts w:ascii="Times New Roman" w:eastAsia="Times New Roman" w:hAnsi="Times New Roman" w:cs="Times New Roman"/>
                <w:sz w:val="24"/>
                <w:szCs w:val="24"/>
                <w:lang w:eastAsia="en-GB"/>
              </w:rPr>
            </w:pPr>
            <w:r w:rsidRPr="00CD106F">
              <w:t>(Onigbinde et al., 2012)</w:t>
            </w:r>
          </w:p>
        </w:tc>
        <w:tc>
          <w:tcPr>
            <w:tcW w:w="1670" w:type="dxa"/>
          </w:tcPr>
          <w:p w14:paraId="4A3274C8" w14:textId="4D267547"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&lt;EndNote&gt;&lt;Cite&gt;&lt;Author&gt;Onigbinde&lt;/Author&gt;&lt;Year&gt;2012&lt;/Year&gt;&lt;RecNum&gt;45&lt;/RecNum&gt;&lt;DisplayText&gt;[45]&lt;/DisplayText&gt;&lt;record&gt;&lt;rec-number&gt;45&lt;/rec-number&gt;&lt;foreign-keys&gt;&lt;key app="EN" db-id="5v2avfzakzr5zper2pa5rz0rx9daxapxpf25" timestamp="1602343673"&gt;45&lt;/key&gt;&lt;/foreign-keys&gt;&lt;ref-type name="Journal Article"&gt;17&lt;/ref-type&gt;&lt;contributors&gt;&lt;authors&gt;&lt;author&gt;Onigbinde, A. T.&lt;/author&gt;&lt;author&gt;Ogunsanya, G. I.&lt;/author&gt;&lt;author&gt;Oniyangi, S. O.&lt;/author&gt;&lt;/authors&gt;&lt;/contributors&gt;&lt;titles&gt;&lt;title&gt;Pressure ulcer incidence among high-risk inpatients in Nigeria&lt;/title&gt;&lt;secondary-title&gt;British Journal of Nursing&lt;/secondary-title&gt;&lt;/titles&gt;&lt;periodical&gt;&lt;full-title&gt;British Journal of Nursing&lt;/full-title&gt;&lt;/periodical&gt;&lt;pages&gt;S4-S10&lt;/pages&gt;&lt;volume&gt;21&lt;/volume&gt;&lt;number&gt;12 SUPPL.&lt;/number&gt;&lt;dates&gt;&lt;year&gt;2012&lt;/year&gt;&lt;/dates&gt;&lt;work-type&gt;Article&lt;/work-type&gt;&lt;urls&gt;&lt;related-urls&gt;&lt;url&gt;https://www.scopus.com/inward/record.uri?eid=2-s2.0-84865329906&amp;amp;partnerID=40&amp;amp;md5=54d27f755748416d2561dcd6c8948ff4&lt;/url&gt;&lt;/related-urls&gt;&lt;/urls&gt;&lt;remote-database-name&gt;Scopus&lt;/remote-database-name&gt;&lt;/record&gt;&lt;/Cite&gt;&lt;/EndNote&gt;</w:instrText>
            </w:r>
            <w:r>
              <w:rPr>
                <w:rFonts w:ascii="Times New Roman" w:eastAsia="Times New Roman" w:hAnsi="Times New Roman" w:cs="Times New Roman"/>
                <w:sz w:val="24"/>
                <w:szCs w:val="24"/>
                <w:lang w:eastAsia="en-GB"/>
              </w:rPr>
              <w:fldChar w:fldCharType="separate"/>
            </w:r>
            <w:r w:rsidR="00887726">
              <w:rPr>
                <w:rFonts w:ascii="Times New Roman" w:eastAsia="Times New Roman" w:hAnsi="Times New Roman" w:cs="Times New Roman"/>
                <w:noProof/>
                <w:sz w:val="24"/>
                <w:szCs w:val="24"/>
                <w:lang w:eastAsia="en-GB"/>
              </w:rPr>
              <w:t>[45]</w:t>
            </w:r>
            <w:r>
              <w:rPr>
                <w:rFonts w:ascii="Times New Roman" w:eastAsia="Times New Roman" w:hAnsi="Times New Roman" w:cs="Times New Roman"/>
                <w:sz w:val="24"/>
                <w:szCs w:val="24"/>
                <w:lang w:eastAsia="en-GB"/>
              </w:rPr>
              <w:fldChar w:fldCharType="end"/>
            </w:r>
          </w:p>
        </w:tc>
        <w:tc>
          <w:tcPr>
            <w:tcW w:w="1245" w:type="dxa"/>
          </w:tcPr>
          <w:p w14:paraId="13D0B133" w14:textId="77777777" w:rsidR="00CD106F" w:rsidRDefault="00CD106F" w:rsidP="00CD106F">
            <w:r>
              <w:t>Nigeria</w:t>
            </w:r>
          </w:p>
        </w:tc>
        <w:tc>
          <w:tcPr>
            <w:tcW w:w="3109" w:type="dxa"/>
          </w:tcPr>
          <w:p w14:paraId="482AB6D6" w14:textId="77777777" w:rsidR="00CD106F" w:rsidRDefault="00CD106F" w:rsidP="00CD106F">
            <w:r>
              <w:rPr>
                <w:rFonts w:ascii="Times New Roman" w:eastAsia="Times New Roman" w:hAnsi="Times New Roman" w:cs="Times New Roman"/>
                <w:sz w:val="24"/>
                <w:szCs w:val="24"/>
                <w:lang w:eastAsia="en-GB"/>
              </w:rPr>
              <w:t>Orthopaedic/spinal/ICU</w:t>
            </w:r>
          </w:p>
        </w:tc>
        <w:tc>
          <w:tcPr>
            <w:tcW w:w="1449" w:type="dxa"/>
          </w:tcPr>
          <w:p w14:paraId="29B50A42" w14:textId="77777777" w:rsidR="00CD106F" w:rsidRDefault="00CD106F" w:rsidP="00CD106F">
            <w:r>
              <w:t>Prospective cohort</w:t>
            </w:r>
          </w:p>
        </w:tc>
        <w:tc>
          <w:tcPr>
            <w:tcW w:w="1272" w:type="dxa"/>
          </w:tcPr>
          <w:p w14:paraId="215749A4" w14:textId="77777777" w:rsidR="00CD106F" w:rsidRDefault="00CD106F" w:rsidP="00CD106F">
            <w:r>
              <w:rPr>
                <w:rFonts w:ascii="Wingdings 2" w:eastAsia="Times New Roman" w:hAnsi="Wingdings 2" w:cs="Times New Roman"/>
                <w:sz w:val="24"/>
                <w:szCs w:val="24"/>
                <w:lang w:eastAsia="en-GB"/>
              </w:rPr>
              <w:t></w:t>
            </w:r>
          </w:p>
        </w:tc>
        <w:tc>
          <w:tcPr>
            <w:tcW w:w="1606" w:type="dxa"/>
          </w:tcPr>
          <w:p w14:paraId="2CB0CCE1" w14:textId="77777777" w:rsidR="00CD106F" w:rsidRDefault="00CD106F" w:rsidP="00CD106F">
            <w:r>
              <w:t>Nurse or physiotherapist</w:t>
            </w:r>
          </w:p>
        </w:tc>
        <w:tc>
          <w:tcPr>
            <w:tcW w:w="574" w:type="dxa"/>
          </w:tcPr>
          <w:p w14:paraId="15B0A557"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p>
          <w:p w14:paraId="34C3A6AA" w14:textId="77777777" w:rsidR="00CD106F" w:rsidRDefault="00CD106F" w:rsidP="00CD106F"/>
        </w:tc>
        <w:tc>
          <w:tcPr>
            <w:tcW w:w="698" w:type="dxa"/>
          </w:tcPr>
          <w:p w14:paraId="50DD9A1A"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r>
      <w:tr w:rsidR="00CD106F" w14:paraId="5442F58D" w14:textId="77777777" w:rsidTr="00CD106F">
        <w:tc>
          <w:tcPr>
            <w:tcW w:w="1670" w:type="dxa"/>
          </w:tcPr>
          <w:p w14:paraId="02C174F9" w14:textId="31554F45" w:rsidR="00CD106F" w:rsidRDefault="00CD106F" w:rsidP="00CD106F">
            <w:pPr>
              <w:rPr>
                <w:rFonts w:ascii="Times New Roman" w:eastAsia="Times New Roman" w:hAnsi="Times New Roman" w:cs="Times New Roman"/>
                <w:sz w:val="24"/>
                <w:szCs w:val="24"/>
                <w:lang w:eastAsia="en-GB"/>
              </w:rPr>
            </w:pPr>
            <w:r w:rsidRPr="00CD106F">
              <w:t>(Valimungighe et al., 2018)</w:t>
            </w:r>
          </w:p>
        </w:tc>
        <w:tc>
          <w:tcPr>
            <w:tcW w:w="1670" w:type="dxa"/>
          </w:tcPr>
          <w:p w14:paraId="6399869B" w14:textId="6E2CFAD3" w:rsidR="00CD106F" w:rsidRDefault="00CD106F"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sidR="00796F84">
              <w:rPr>
                <w:rFonts w:ascii="Times New Roman" w:eastAsia="Times New Roman" w:hAnsi="Times New Roman" w:cs="Times New Roman"/>
                <w:sz w:val="24"/>
                <w:szCs w:val="24"/>
                <w:lang w:eastAsia="en-GB"/>
              </w:rPr>
              <w:instrText xml:space="preserve"> ADDIN EN.CITE &lt;EndNote&gt;&lt;Cite&gt;&lt;Author&gt;Valimungighe&lt;/Author&gt;&lt;Year&gt;2018&lt;/Year&gt;&lt;RecNum&gt;28&lt;/RecNum&gt;&lt;DisplayText&gt;[28]&lt;/DisplayText&gt;&lt;record&gt;&lt;rec-number&gt;28&lt;/rec-number&gt;&lt;foreign-keys&gt;&lt;key app="EN" db-id="5v2avfzakzr5zper2pa5rz0rx9daxapxpf25" timestamp="1602343627"&gt;28&lt;/key&gt;&lt;/foreign-keys&gt;&lt;ref-type name="Journal Article"&gt;17&lt;/ref-type&gt;&lt;contributors&gt;&lt;authors&gt;&lt;author&gt;Valimungighe, Moise Muhindo&lt;/author&gt;&lt;author&gt;Sikakulya, Franck Katembo&lt;/author&gt;&lt;author&gt;Mitamo, Alexandre Amini&lt;/author&gt;&lt;author&gt;Ketha, Joël Kambale&lt;/author&gt;&lt;author&gt;Ilumbulumbu, Michel Kalongo&lt;/author&gt;&lt;author&gt;Akinja, Séverin Uwonda&lt;/author&gt;&lt;/authors&gt;&lt;/contributors&gt;&lt;titles&gt;&lt;title&gt;Epidemiological and Clinical Characteristics of Patients with Pressure Ulcers in Butembo, Democratic Republic of the Congo&lt;/title&gt;&lt;secondary-title&gt;Archives of Current Research International&lt;/secondary-title&gt;&lt;/titles&gt;&lt;periodical&gt;&lt;full-title&gt;Archives of Current Research International&lt;/full-title&gt;&lt;/periodical&gt;&lt;pages&gt;1-6&lt;/pages&gt;&lt;dates&gt;&lt;year&gt;2018&lt;/year&gt;&lt;/dates&gt;&lt;isbn&gt;2454-7077&lt;/isbn&gt;&lt;urls&gt;&lt;/urls&gt;&lt;/record&gt;&lt;/Cite&gt;&lt;/EndNote&gt;</w:instrText>
            </w:r>
            <w:r>
              <w:rPr>
                <w:rFonts w:ascii="Times New Roman" w:eastAsia="Times New Roman" w:hAnsi="Times New Roman" w:cs="Times New Roman"/>
                <w:sz w:val="24"/>
                <w:szCs w:val="24"/>
                <w:lang w:eastAsia="en-GB"/>
              </w:rPr>
              <w:fldChar w:fldCharType="separate"/>
            </w:r>
            <w:r w:rsidR="00F11EA0">
              <w:rPr>
                <w:rFonts w:ascii="Times New Roman" w:eastAsia="Times New Roman" w:hAnsi="Times New Roman" w:cs="Times New Roman"/>
                <w:noProof/>
                <w:sz w:val="24"/>
                <w:szCs w:val="24"/>
                <w:lang w:eastAsia="en-GB"/>
              </w:rPr>
              <w:t>[28]</w:t>
            </w:r>
            <w:r>
              <w:rPr>
                <w:rFonts w:ascii="Times New Roman" w:eastAsia="Times New Roman" w:hAnsi="Times New Roman" w:cs="Times New Roman"/>
                <w:sz w:val="24"/>
                <w:szCs w:val="24"/>
                <w:lang w:eastAsia="en-GB"/>
              </w:rPr>
              <w:fldChar w:fldCharType="end"/>
            </w:r>
          </w:p>
        </w:tc>
        <w:tc>
          <w:tcPr>
            <w:tcW w:w="1245" w:type="dxa"/>
          </w:tcPr>
          <w:p w14:paraId="240C9750" w14:textId="77777777" w:rsidR="00CD106F" w:rsidRDefault="00CD106F" w:rsidP="00CD106F">
            <w:r>
              <w:t>Democratic Republic of the Congo</w:t>
            </w:r>
          </w:p>
        </w:tc>
        <w:tc>
          <w:tcPr>
            <w:tcW w:w="3109" w:type="dxa"/>
          </w:tcPr>
          <w:p w14:paraId="1215AAB6"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w:t>
            </w:r>
          </w:p>
          <w:p w14:paraId="6442C901"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Surgical</w:t>
            </w:r>
          </w:p>
        </w:tc>
        <w:tc>
          <w:tcPr>
            <w:tcW w:w="1449" w:type="dxa"/>
          </w:tcPr>
          <w:p w14:paraId="712610BD" w14:textId="77777777" w:rsidR="00CD106F" w:rsidRDefault="00CD106F" w:rsidP="00CD106F">
            <w:r>
              <w:t>Prospective cohort</w:t>
            </w:r>
          </w:p>
        </w:tc>
        <w:tc>
          <w:tcPr>
            <w:tcW w:w="1272" w:type="dxa"/>
          </w:tcPr>
          <w:p w14:paraId="5C5D19A5" w14:textId="77777777" w:rsidR="00CD106F" w:rsidRDefault="00CD106F" w:rsidP="00CD106F">
            <w:pPr>
              <w:rPr>
                <w:rFonts w:ascii="Wingdings 2" w:eastAsia="Times New Roman" w:hAnsi="Wingdings 2" w:cs="Times New Roman"/>
                <w:sz w:val="24"/>
                <w:szCs w:val="24"/>
                <w:lang w:eastAsia="en-GB"/>
              </w:rPr>
            </w:pPr>
            <w:r>
              <w:rPr>
                <w:rFonts w:ascii="Times New Roman" w:eastAsia="Times New Roman" w:hAnsi="Times New Roman" w:cs="Times New Roman"/>
                <w:sz w:val="24"/>
                <w:szCs w:val="24"/>
                <w:lang w:eastAsia="en-GB"/>
              </w:rPr>
              <w:t>x</w:t>
            </w:r>
          </w:p>
        </w:tc>
        <w:tc>
          <w:tcPr>
            <w:tcW w:w="1606" w:type="dxa"/>
          </w:tcPr>
          <w:p w14:paraId="7AADB9DC" w14:textId="77777777" w:rsidR="00CD106F" w:rsidRDefault="00CD106F" w:rsidP="00CD106F">
            <w:r>
              <w:t>Not stated</w:t>
            </w:r>
          </w:p>
        </w:tc>
        <w:tc>
          <w:tcPr>
            <w:tcW w:w="574" w:type="dxa"/>
          </w:tcPr>
          <w:p w14:paraId="75C034D7"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698" w:type="dxa"/>
          </w:tcPr>
          <w:p w14:paraId="69B80920" w14:textId="77777777" w:rsidR="00CD106F" w:rsidRDefault="00CD106F" w:rsidP="00CD10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r>
    </w:tbl>
    <w:p w14:paraId="72D38E3E" w14:textId="29F4BA3C" w:rsidR="00A44E04" w:rsidRDefault="00A44E04" w:rsidP="006554BE"/>
    <w:p w14:paraId="125E3B46" w14:textId="77777777" w:rsidR="00CF4CFA" w:rsidRDefault="00CF4CFA">
      <w:pPr>
        <w:sectPr w:rsidR="00CF4CFA" w:rsidSect="00CF4CFA">
          <w:pgSz w:w="16838" w:h="11906" w:orient="landscape" w:code="9"/>
          <w:pgMar w:top="1440" w:right="1440" w:bottom="1440" w:left="1440" w:header="709" w:footer="709" w:gutter="0"/>
          <w:cols w:space="708"/>
          <w:docGrid w:linePitch="360"/>
        </w:sectPr>
      </w:pPr>
    </w:p>
    <w:p w14:paraId="2507EC6E" w14:textId="7163109C" w:rsidR="006A3899" w:rsidRDefault="00A44E04" w:rsidP="006554BE">
      <w:r>
        <w:t>Table 2: Findings of included studies</w:t>
      </w:r>
    </w:p>
    <w:tbl>
      <w:tblPr>
        <w:tblStyle w:val="TableGrid"/>
        <w:tblW w:w="0" w:type="auto"/>
        <w:tblLook w:val="04A0" w:firstRow="1" w:lastRow="0" w:firstColumn="1" w:lastColumn="0" w:noHBand="0" w:noVBand="1"/>
      </w:tblPr>
      <w:tblGrid>
        <w:gridCol w:w="1504"/>
        <w:gridCol w:w="899"/>
        <w:gridCol w:w="913"/>
        <w:gridCol w:w="893"/>
        <w:gridCol w:w="1204"/>
        <w:gridCol w:w="1204"/>
        <w:gridCol w:w="1163"/>
      </w:tblGrid>
      <w:tr w:rsidR="00EB1C9F" w14:paraId="51124783" w14:textId="77777777" w:rsidTr="00A72677">
        <w:trPr>
          <w:tblHeader/>
        </w:trPr>
        <w:tc>
          <w:tcPr>
            <w:tcW w:w="1504" w:type="dxa"/>
          </w:tcPr>
          <w:p w14:paraId="453DC72D" w14:textId="70DF3668" w:rsidR="00EB1C9F" w:rsidRDefault="00EB1C9F" w:rsidP="006554BE">
            <w:r>
              <w:t>Author, year</w:t>
            </w:r>
          </w:p>
        </w:tc>
        <w:tc>
          <w:tcPr>
            <w:tcW w:w="899" w:type="dxa"/>
          </w:tcPr>
          <w:p w14:paraId="6E0EE894" w14:textId="77777777" w:rsidR="00EB1C9F" w:rsidRDefault="00EB1C9F" w:rsidP="006554BE">
            <w:r>
              <w:t>Sample size</w:t>
            </w:r>
          </w:p>
        </w:tc>
        <w:tc>
          <w:tcPr>
            <w:tcW w:w="913" w:type="dxa"/>
          </w:tcPr>
          <w:p w14:paraId="4CFD70CC" w14:textId="77777777" w:rsidR="00EB1C9F" w:rsidRDefault="00EB1C9F" w:rsidP="006554BE">
            <w:r>
              <w:t>Mean age (or age ranges)</w:t>
            </w:r>
          </w:p>
        </w:tc>
        <w:tc>
          <w:tcPr>
            <w:tcW w:w="893" w:type="dxa"/>
          </w:tcPr>
          <w:p w14:paraId="31DD25D7" w14:textId="77777777" w:rsidR="00EB1C9F" w:rsidRDefault="00EB1C9F" w:rsidP="006554BE">
            <w:r>
              <w:t>Female %</w:t>
            </w:r>
          </w:p>
        </w:tc>
        <w:tc>
          <w:tcPr>
            <w:tcW w:w="1204" w:type="dxa"/>
          </w:tcPr>
          <w:p w14:paraId="0C0179E2" w14:textId="77777777" w:rsidR="00EB1C9F" w:rsidRDefault="00EB1C9F" w:rsidP="006554BE">
            <w:r>
              <w:t>Prevalence</w:t>
            </w:r>
          </w:p>
          <w:p w14:paraId="2FAD7F3C" w14:textId="77777777" w:rsidR="00EB1C9F" w:rsidRDefault="00EB1C9F" w:rsidP="006554BE">
            <w:r>
              <w:t>All stages %</w:t>
            </w:r>
          </w:p>
        </w:tc>
        <w:tc>
          <w:tcPr>
            <w:tcW w:w="1204" w:type="dxa"/>
          </w:tcPr>
          <w:p w14:paraId="2DF6FA1D" w14:textId="77777777" w:rsidR="00EB1C9F" w:rsidRDefault="00EB1C9F" w:rsidP="006554BE">
            <w:r>
              <w:t>Prevalence excluding Grade I %</w:t>
            </w:r>
          </w:p>
        </w:tc>
        <w:tc>
          <w:tcPr>
            <w:tcW w:w="1163" w:type="dxa"/>
          </w:tcPr>
          <w:p w14:paraId="6E79C89E" w14:textId="77777777" w:rsidR="00EB1C9F" w:rsidRDefault="00EB1C9F" w:rsidP="006554BE">
            <w:r>
              <w:t>Incidence %</w:t>
            </w:r>
          </w:p>
        </w:tc>
      </w:tr>
      <w:tr w:rsidR="00EB1C9F" w14:paraId="14F64D4B" w14:textId="77777777" w:rsidTr="00A72677">
        <w:tc>
          <w:tcPr>
            <w:tcW w:w="1504" w:type="dxa"/>
          </w:tcPr>
          <w:p w14:paraId="454E5F01" w14:textId="6D11DA38" w:rsidR="00EB1C9F" w:rsidRDefault="00EB1C9F" w:rsidP="00A72677">
            <w:pPr>
              <w:rPr>
                <w:rFonts w:ascii="Times New Roman" w:eastAsia="Times New Roman" w:hAnsi="Times New Roman" w:cs="Times New Roman"/>
                <w:sz w:val="24"/>
                <w:szCs w:val="24"/>
                <w:lang w:eastAsia="en-GB"/>
              </w:rPr>
            </w:pPr>
            <w:r w:rsidRPr="00A72677">
              <w:t>(Adegoke et al., 2013)</w:t>
            </w:r>
          </w:p>
        </w:tc>
        <w:tc>
          <w:tcPr>
            <w:tcW w:w="899" w:type="dxa"/>
          </w:tcPr>
          <w:p w14:paraId="6A9F9136"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1211</w:t>
            </w:r>
          </w:p>
        </w:tc>
        <w:tc>
          <w:tcPr>
            <w:tcW w:w="913" w:type="dxa"/>
          </w:tcPr>
          <w:p w14:paraId="0692BB62" w14:textId="77777777" w:rsidR="00EB1C9F" w:rsidRDefault="00EB1C9F" w:rsidP="00A72677">
            <w:r>
              <w:t>47</w:t>
            </w:r>
          </w:p>
        </w:tc>
        <w:tc>
          <w:tcPr>
            <w:tcW w:w="893" w:type="dxa"/>
          </w:tcPr>
          <w:p w14:paraId="462B4E42" w14:textId="77777777" w:rsidR="00EB1C9F" w:rsidRDefault="00EB1C9F" w:rsidP="00A72677">
            <w:r>
              <w:t>n/a</w:t>
            </w:r>
          </w:p>
        </w:tc>
        <w:tc>
          <w:tcPr>
            <w:tcW w:w="1204" w:type="dxa"/>
          </w:tcPr>
          <w:p w14:paraId="06660189" w14:textId="77777777" w:rsidR="00EB1C9F" w:rsidRDefault="00EB1C9F" w:rsidP="00A72677"/>
        </w:tc>
        <w:tc>
          <w:tcPr>
            <w:tcW w:w="1204" w:type="dxa"/>
          </w:tcPr>
          <w:p w14:paraId="1255AA28" w14:textId="77777777" w:rsidR="00EB1C9F" w:rsidRDefault="00EB1C9F" w:rsidP="00A72677">
            <w:r>
              <w:rPr>
                <w:rFonts w:ascii="Times New Roman" w:eastAsia="Times New Roman" w:hAnsi="Times New Roman" w:cs="Times New Roman"/>
                <w:sz w:val="24"/>
                <w:szCs w:val="24"/>
                <w:lang w:eastAsia="en-GB"/>
              </w:rPr>
              <w:t>3.2</w:t>
            </w:r>
          </w:p>
        </w:tc>
        <w:tc>
          <w:tcPr>
            <w:tcW w:w="1163" w:type="dxa"/>
          </w:tcPr>
          <w:p w14:paraId="322D7535" w14:textId="77777777" w:rsidR="00EB1C9F" w:rsidRDefault="00EB1C9F" w:rsidP="00A72677">
            <w:pPr>
              <w:rPr>
                <w:rFonts w:ascii="Times New Roman" w:eastAsia="Times New Roman" w:hAnsi="Times New Roman" w:cs="Times New Roman"/>
                <w:sz w:val="24"/>
                <w:szCs w:val="24"/>
                <w:lang w:eastAsia="en-GB"/>
              </w:rPr>
            </w:pPr>
          </w:p>
        </w:tc>
      </w:tr>
      <w:tr w:rsidR="00EB1C9F" w14:paraId="029AEDE5" w14:textId="77777777" w:rsidTr="00A72677">
        <w:tc>
          <w:tcPr>
            <w:tcW w:w="1504" w:type="dxa"/>
          </w:tcPr>
          <w:p w14:paraId="48000452" w14:textId="60ED81F0" w:rsidR="00EB1C9F" w:rsidRDefault="00EB1C9F" w:rsidP="00A72677">
            <w:pPr>
              <w:rPr>
                <w:rFonts w:ascii="Times New Roman" w:eastAsia="Times New Roman" w:hAnsi="Times New Roman" w:cs="Times New Roman"/>
                <w:sz w:val="24"/>
                <w:szCs w:val="24"/>
                <w:lang w:eastAsia="en-GB"/>
              </w:rPr>
            </w:pPr>
            <w:r w:rsidRPr="00A72677">
              <w:t>(Assefa et al., 2017)</w:t>
            </w:r>
          </w:p>
        </w:tc>
        <w:tc>
          <w:tcPr>
            <w:tcW w:w="899" w:type="dxa"/>
          </w:tcPr>
          <w:p w14:paraId="43B2A1F8"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166</w:t>
            </w:r>
          </w:p>
        </w:tc>
        <w:tc>
          <w:tcPr>
            <w:tcW w:w="913" w:type="dxa"/>
          </w:tcPr>
          <w:p w14:paraId="36FC7B50" w14:textId="77777777" w:rsidR="00EB1C9F" w:rsidRDefault="00EB1C9F" w:rsidP="00A72677">
            <w:r>
              <w:t>Median range 35-46</w:t>
            </w:r>
          </w:p>
        </w:tc>
        <w:tc>
          <w:tcPr>
            <w:tcW w:w="893" w:type="dxa"/>
          </w:tcPr>
          <w:p w14:paraId="0F138C33" w14:textId="77777777" w:rsidR="00EB1C9F" w:rsidRDefault="00EB1C9F" w:rsidP="00A72677">
            <w:r>
              <w:t>58</w:t>
            </w:r>
          </w:p>
        </w:tc>
        <w:tc>
          <w:tcPr>
            <w:tcW w:w="1204" w:type="dxa"/>
          </w:tcPr>
          <w:p w14:paraId="7BF635B9" w14:textId="77777777" w:rsidR="00EB1C9F" w:rsidRDefault="00EB1C9F" w:rsidP="00A72677">
            <w:r>
              <w:rPr>
                <w:rFonts w:ascii="Times New Roman" w:eastAsia="Times New Roman" w:hAnsi="Times New Roman" w:cs="Times New Roman"/>
                <w:sz w:val="24"/>
                <w:szCs w:val="24"/>
                <w:lang w:eastAsia="en-GB"/>
              </w:rPr>
              <w:t>9.6</w:t>
            </w:r>
          </w:p>
        </w:tc>
        <w:tc>
          <w:tcPr>
            <w:tcW w:w="1204" w:type="dxa"/>
          </w:tcPr>
          <w:p w14:paraId="2F77F910" w14:textId="77777777" w:rsidR="00EB1C9F" w:rsidRDefault="00EB1C9F" w:rsidP="00A72677">
            <w:r>
              <w:rPr>
                <w:rFonts w:ascii="Times New Roman" w:eastAsia="Times New Roman" w:hAnsi="Times New Roman" w:cs="Times New Roman"/>
                <w:sz w:val="24"/>
                <w:szCs w:val="24"/>
                <w:lang w:eastAsia="en-GB"/>
              </w:rPr>
              <w:t>9.0</w:t>
            </w:r>
          </w:p>
        </w:tc>
        <w:tc>
          <w:tcPr>
            <w:tcW w:w="1163" w:type="dxa"/>
          </w:tcPr>
          <w:p w14:paraId="4F4E1C27" w14:textId="77777777" w:rsidR="00EB1C9F" w:rsidRDefault="00EB1C9F" w:rsidP="00A72677">
            <w:pPr>
              <w:rPr>
                <w:rFonts w:ascii="Times New Roman" w:eastAsia="Times New Roman" w:hAnsi="Times New Roman" w:cs="Times New Roman"/>
                <w:sz w:val="24"/>
                <w:szCs w:val="24"/>
                <w:lang w:eastAsia="en-GB"/>
              </w:rPr>
            </w:pPr>
          </w:p>
        </w:tc>
      </w:tr>
      <w:tr w:rsidR="00EB1C9F" w14:paraId="24F3BB42" w14:textId="77777777" w:rsidTr="00A72677">
        <w:tc>
          <w:tcPr>
            <w:tcW w:w="1504" w:type="dxa"/>
          </w:tcPr>
          <w:p w14:paraId="0CA528FC" w14:textId="129ECE19" w:rsidR="00EB1C9F" w:rsidRDefault="00EB1C9F" w:rsidP="00A72677">
            <w:pPr>
              <w:rPr>
                <w:rFonts w:ascii="Times New Roman" w:eastAsia="Times New Roman" w:hAnsi="Times New Roman" w:cs="Times New Roman"/>
                <w:sz w:val="24"/>
                <w:szCs w:val="24"/>
                <w:lang w:eastAsia="en-GB"/>
              </w:rPr>
            </w:pPr>
            <w:r w:rsidRPr="00A72677">
              <w:t>(Ben Mbarka et al.)</w:t>
            </w:r>
          </w:p>
        </w:tc>
        <w:tc>
          <w:tcPr>
            <w:tcW w:w="899" w:type="dxa"/>
          </w:tcPr>
          <w:p w14:paraId="37220745"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473</w:t>
            </w:r>
          </w:p>
        </w:tc>
        <w:tc>
          <w:tcPr>
            <w:tcW w:w="913" w:type="dxa"/>
          </w:tcPr>
          <w:p w14:paraId="2F7DA39F" w14:textId="77777777" w:rsidR="00EB1C9F" w:rsidRDefault="00EB1C9F" w:rsidP="00A72677">
            <w:r>
              <w:t>52</w:t>
            </w:r>
          </w:p>
        </w:tc>
        <w:tc>
          <w:tcPr>
            <w:tcW w:w="893" w:type="dxa"/>
          </w:tcPr>
          <w:p w14:paraId="01FAD2D9" w14:textId="77777777" w:rsidR="00EB1C9F" w:rsidRDefault="00EB1C9F" w:rsidP="00A72677">
            <w:r>
              <w:t>47</w:t>
            </w:r>
          </w:p>
        </w:tc>
        <w:tc>
          <w:tcPr>
            <w:tcW w:w="1204" w:type="dxa"/>
          </w:tcPr>
          <w:p w14:paraId="0E777845" w14:textId="77777777" w:rsidR="00EB1C9F" w:rsidRDefault="00EB1C9F" w:rsidP="00A72677">
            <w:r>
              <w:rPr>
                <w:rFonts w:ascii="Times New Roman" w:eastAsia="Times New Roman" w:hAnsi="Times New Roman" w:cs="Times New Roman"/>
                <w:sz w:val="24"/>
                <w:szCs w:val="24"/>
                <w:lang w:eastAsia="en-GB"/>
              </w:rPr>
              <w:t>5.3</w:t>
            </w:r>
          </w:p>
        </w:tc>
        <w:tc>
          <w:tcPr>
            <w:tcW w:w="1204" w:type="dxa"/>
          </w:tcPr>
          <w:p w14:paraId="184DB3B5" w14:textId="77777777" w:rsidR="00EB1C9F" w:rsidRDefault="00EB1C9F" w:rsidP="00A72677"/>
        </w:tc>
        <w:tc>
          <w:tcPr>
            <w:tcW w:w="1163" w:type="dxa"/>
          </w:tcPr>
          <w:p w14:paraId="60EDFC45" w14:textId="77777777" w:rsidR="00EB1C9F" w:rsidRDefault="00EB1C9F" w:rsidP="00A72677">
            <w:pPr>
              <w:rPr>
                <w:rFonts w:ascii="Times New Roman" w:eastAsia="Times New Roman" w:hAnsi="Times New Roman" w:cs="Times New Roman"/>
                <w:sz w:val="24"/>
                <w:szCs w:val="24"/>
                <w:lang w:eastAsia="en-GB"/>
              </w:rPr>
            </w:pPr>
          </w:p>
        </w:tc>
      </w:tr>
      <w:tr w:rsidR="00EB1C9F" w14:paraId="044257DD" w14:textId="77777777" w:rsidTr="00A72677">
        <w:tc>
          <w:tcPr>
            <w:tcW w:w="1504" w:type="dxa"/>
          </w:tcPr>
          <w:p w14:paraId="3563A4CD" w14:textId="71555CDC" w:rsidR="00EB1C9F" w:rsidRDefault="00EB1C9F" w:rsidP="00A72677">
            <w:pPr>
              <w:rPr>
                <w:rFonts w:ascii="Times New Roman" w:eastAsia="Times New Roman" w:hAnsi="Times New Roman" w:cs="Times New Roman"/>
                <w:sz w:val="24"/>
                <w:szCs w:val="24"/>
                <w:lang w:eastAsia="en-GB"/>
              </w:rPr>
            </w:pPr>
            <w:r w:rsidRPr="00A72677">
              <w:t>(Dinkie Tadele et al., 2018)</w:t>
            </w:r>
          </w:p>
        </w:tc>
        <w:tc>
          <w:tcPr>
            <w:tcW w:w="899" w:type="dxa"/>
          </w:tcPr>
          <w:p w14:paraId="4AB60D6F"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355</w:t>
            </w:r>
          </w:p>
        </w:tc>
        <w:tc>
          <w:tcPr>
            <w:tcW w:w="913" w:type="dxa"/>
          </w:tcPr>
          <w:p w14:paraId="452E47AC" w14:textId="77777777" w:rsidR="00EB1C9F" w:rsidRDefault="00EB1C9F" w:rsidP="00A72677">
            <w:r>
              <w:t xml:space="preserve"> Median range 35-54</w:t>
            </w:r>
          </w:p>
        </w:tc>
        <w:tc>
          <w:tcPr>
            <w:tcW w:w="893" w:type="dxa"/>
          </w:tcPr>
          <w:p w14:paraId="1B805DFD" w14:textId="77777777" w:rsidR="00EB1C9F" w:rsidRDefault="00EB1C9F" w:rsidP="00A72677">
            <w:r>
              <w:t>52</w:t>
            </w:r>
          </w:p>
        </w:tc>
        <w:tc>
          <w:tcPr>
            <w:tcW w:w="1204" w:type="dxa"/>
          </w:tcPr>
          <w:p w14:paraId="26A277D9" w14:textId="77777777" w:rsidR="00EB1C9F" w:rsidRDefault="00EB1C9F" w:rsidP="00A72677">
            <w:r>
              <w:rPr>
                <w:rFonts w:ascii="Times New Roman" w:eastAsia="Times New Roman" w:hAnsi="Times New Roman" w:cs="Times New Roman"/>
                <w:sz w:val="24"/>
                <w:szCs w:val="24"/>
                <w:lang w:eastAsia="en-GB"/>
              </w:rPr>
              <w:t>14.9</w:t>
            </w:r>
          </w:p>
        </w:tc>
        <w:tc>
          <w:tcPr>
            <w:tcW w:w="1204" w:type="dxa"/>
          </w:tcPr>
          <w:p w14:paraId="41DC7781"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5.4</w:t>
            </w:r>
          </w:p>
          <w:p w14:paraId="41E16821" w14:textId="77777777" w:rsidR="00EB1C9F" w:rsidRDefault="00EB1C9F" w:rsidP="00A72677"/>
        </w:tc>
        <w:tc>
          <w:tcPr>
            <w:tcW w:w="1163" w:type="dxa"/>
          </w:tcPr>
          <w:p w14:paraId="505FBF7F" w14:textId="77777777" w:rsidR="00EB1C9F" w:rsidRDefault="00EB1C9F" w:rsidP="00A72677">
            <w:pPr>
              <w:rPr>
                <w:rFonts w:ascii="Times New Roman" w:eastAsia="Times New Roman" w:hAnsi="Times New Roman" w:cs="Times New Roman"/>
                <w:sz w:val="24"/>
                <w:szCs w:val="24"/>
                <w:lang w:eastAsia="en-GB"/>
              </w:rPr>
            </w:pPr>
          </w:p>
        </w:tc>
      </w:tr>
      <w:tr w:rsidR="00EB1C9F" w14:paraId="50B4001F" w14:textId="77777777" w:rsidTr="00A72677">
        <w:tc>
          <w:tcPr>
            <w:tcW w:w="1504" w:type="dxa"/>
          </w:tcPr>
          <w:p w14:paraId="00315BE8" w14:textId="72D86492" w:rsidR="00EB1C9F" w:rsidRDefault="00EB1C9F" w:rsidP="00A72677">
            <w:pPr>
              <w:rPr>
                <w:rFonts w:ascii="Times New Roman" w:eastAsia="Times New Roman" w:hAnsi="Times New Roman" w:cs="Times New Roman"/>
                <w:sz w:val="24"/>
                <w:szCs w:val="24"/>
                <w:lang w:eastAsia="en-GB"/>
              </w:rPr>
            </w:pPr>
            <w:r w:rsidRPr="00A72677">
              <w:t>(Ebrahim et al., 2018)</w:t>
            </w:r>
          </w:p>
        </w:tc>
        <w:tc>
          <w:tcPr>
            <w:tcW w:w="899" w:type="dxa"/>
          </w:tcPr>
          <w:p w14:paraId="009F839D"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228 </w:t>
            </w:r>
          </w:p>
        </w:tc>
        <w:tc>
          <w:tcPr>
            <w:tcW w:w="913" w:type="dxa"/>
          </w:tcPr>
          <w:p w14:paraId="0288D796" w14:textId="77777777" w:rsidR="00EB1C9F" w:rsidRDefault="00EB1C9F" w:rsidP="00A72677">
            <w:r>
              <w:t>Median range 35-54</w:t>
            </w:r>
          </w:p>
        </w:tc>
        <w:tc>
          <w:tcPr>
            <w:tcW w:w="893" w:type="dxa"/>
          </w:tcPr>
          <w:p w14:paraId="56C34429" w14:textId="77777777" w:rsidR="00EB1C9F" w:rsidRDefault="00EB1C9F" w:rsidP="00A72677">
            <w:r>
              <w:t>57</w:t>
            </w:r>
          </w:p>
        </w:tc>
        <w:tc>
          <w:tcPr>
            <w:tcW w:w="1204" w:type="dxa"/>
          </w:tcPr>
          <w:p w14:paraId="1C1AAD92" w14:textId="77777777" w:rsidR="00EB1C9F" w:rsidRDefault="00EB1C9F" w:rsidP="00A72677">
            <w:r>
              <w:rPr>
                <w:rFonts w:ascii="Times New Roman" w:eastAsia="Times New Roman" w:hAnsi="Times New Roman" w:cs="Times New Roman"/>
                <w:sz w:val="24"/>
                <w:szCs w:val="24"/>
                <w:lang w:eastAsia="en-GB"/>
              </w:rPr>
              <w:t>8.3</w:t>
            </w:r>
          </w:p>
        </w:tc>
        <w:tc>
          <w:tcPr>
            <w:tcW w:w="1204" w:type="dxa"/>
          </w:tcPr>
          <w:p w14:paraId="468167E5" w14:textId="77777777" w:rsidR="00EB1C9F" w:rsidRDefault="00EB1C9F" w:rsidP="00A72677"/>
        </w:tc>
        <w:tc>
          <w:tcPr>
            <w:tcW w:w="1163" w:type="dxa"/>
          </w:tcPr>
          <w:p w14:paraId="3A28F7B7" w14:textId="77777777" w:rsidR="00EB1C9F" w:rsidRDefault="00EB1C9F" w:rsidP="00A72677">
            <w:pPr>
              <w:rPr>
                <w:rFonts w:ascii="Times New Roman" w:eastAsia="Times New Roman" w:hAnsi="Times New Roman" w:cs="Times New Roman"/>
                <w:sz w:val="24"/>
                <w:szCs w:val="24"/>
                <w:lang w:eastAsia="en-GB"/>
              </w:rPr>
            </w:pPr>
          </w:p>
        </w:tc>
      </w:tr>
      <w:tr w:rsidR="00EB1C9F" w14:paraId="755B4BFF" w14:textId="77777777" w:rsidTr="00A72677">
        <w:tc>
          <w:tcPr>
            <w:tcW w:w="1504" w:type="dxa"/>
          </w:tcPr>
          <w:p w14:paraId="24757A88" w14:textId="72973098" w:rsidR="00EB1C9F" w:rsidRDefault="00EB1C9F" w:rsidP="00A72677">
            <w:pPr>
              <w:rPr>
                <w:rFonts w:ascii="Times New Roman" w:eastAsia="Times New Roman" w:hAnsi="Times New Roman" w:cs="Times New Roman"/>
                <w:sz w:val="24"/>
                <w:szCs w:val="24"/>
                <w:lang w:eastAsia="en-GB"/>
              </w:rPr>
            </w:pPr>
            <w:r w:rsidRPr="00A72677">
              <w:t>(Ezema et al., 2012)</w:t>
            </w:r>
          </w:p>
        </w:tc>
        <w:tc>
          <w:tcPr>
            <w:tcW w:w="899" w:type="dxa"/>
          </w:tcPr>
          <w:p w14:paraId="49EA8201"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568</w:t>
            </w:r>
          </w:p>
        </w:tc>
        <w:tc>
          <w:tcPr>
            <w:tcW w:w="913" w:type="dxa"/>
          </w:tcPr>
          <w:p w14:paraId="448A4EF5" w14:textId="77777777" w:rsidR="00EB1C9F" w:rsidRDefault="00EB1C9F" w:rsidP="00A72677">
            <w:r>
              <w:t>37</w:t>
            </w:r>
          </w:p>
        </w:tc>
        <w:tc>
          <w:tcPr>
            <w:tcW w:w="893" w:type="dxa"/>
          </w:tcPr>
          <w:p w14:paraId="0903EABE" w14:textId="77777777" w:rsidR="00EB1C9F" w:rsidRDefault="00EB1C9F" w:rsidP="00A72677">
            <w:r>
              <w:t>11</w:t>
            </w:r>
          </w:p>
        </w:tc>
        <w:tc>
          <w:tcPr>
            <w:tcW w:w="1204" w:type="dxa"/>
          </w:tcPr>
          <w:p w14:paraId="7651376A" w14:textId="77777777" w:rsidR="00EB1C9F" w:rsidRDefault="00EB1C9F" w:rsidP="00A72677">
            <w:r>
              <w:rPr>
                <w:rFonts w:ascii="Times New Roman" w:eastAsia="Times New Roman" w:hAnsi="Times New Roman" w:cs="Times New Roman"/>
                <w:sz w:val="24"/>
                <w:szCs w:val="24"/>
                <w:lang w:eastAsia="en-GB"/>
              </w:rPr>
              <w:t>51.9</w:t>
            </w:r>
          </w:p>
        </w:tc>
        <w:tc>
          <w:tcPr>
            <w:tcW w:w="1204" w:type="dxa"/>
          </w:tcPr>
          <w:p w14:paraId="24C7C6C9" w14:textId="77777777" w:rsidR="00EB1C9F" w:rsidRDefault="00EB1C9F" w:rsidP="00A72677"/>
        </w:tc>
        <w:tc>
          <w:tcPr>
            <w:tcW w:w="1163" w:type="dxa"/>
          </w:tcPr>
          <w:p w14:paraId="6E134C19" w14:textId="77777777" w:rsidR="00EB1C9F" w:rsidRDefault="00EB1C9F" w:rsidP="00A72677">
            <w:pPr>
              <w:rPr>
                <w:rFonts w:ascii="Times New Roman" w:eastAsia="Times New Roman" w:hAnsi="Times New Roman" w:cs="Times New Roman"/>
                <w:sz w:val="24"/>
                <w:szCs w:val="24"/>
                <w:lang w:eastAsia="en-GB"/>
              </w:rPr>
            </w:pPr>
          </w:p>
        </w:tc>
      </w:tr>
      <w:tr w:rsidR="00EB1C9F" w14:paraId="34B6B86D" w14:textId="77777777" w:rsidTr="00A72677">
        <w:tc>
          <w:tcPr>
            <w:tcW w:w="1504" w:type="dxa"/>
          </w:tcPr>
          <w:p w14:paraId="4A7F6BA6" w14:textId="2D30254A" w:rsidR="00EB1C9F" w:rsidRDefault="00EB1C9F" w:rsidP="00A72677">
            <w:pPr>
              <w:rPr>
                <w:rFonts w:ascii="Times New Roman" w:eastAsia="Times New Roman" w:hAnsi="Times New Roman" w:cs="Times New Roman"/>
                <w:sz w:val="24"/>
                <w:szCs w:val="24"/>
                <w:lang w:eastAsia="en-GB"/>
              </w:rPr>
            </w:pPr>
            <w:r w:rsidRPr="00A72677">
              <w:t>(Frielingsdorf and Dunn, 2007)</w:t>
            </w:r>
          </w:p>
        </w:tc>
        <w:tc>
          <w:tcPr>
            <w:tcW w:w="899" w:type="dxa"/>
          </w:tcPr>
          <w:p w14:paraId="15519C72"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101</w:t>
            </w:r>
          </w:p>
        </w:tc>
        <w:tc>
          <w:tcPr>
            <w:tcW w:w="913" w:type="dxa"/>
          </w:tcPr>
          <w:p w14:paraId="76EB6C6B" w14:textId="77777777" w:rsidR="00EB1C9F" w:rsidRDefault="00EB1C9F" w:rsidP="00A72677">
            <w:r>
              <w:t>35</w:t>
            </w:r>
          </w:p>
        </w:tc>
        <w:tc>
          <w:tcPr>
            <w:tcW w:w="893" w:type="dxa"/>
          </w:tcPr>
          <w:p w14:paraId="40AB4F1D" w14:textId="77777777" w:rsidR="00EB1C9F" w:rsidRDefault="00EB1C9F" w:rsidP="00A72677">
            <w:r>
              <w:t>17</w:t>
            </w:r>
          </w:p>
        </w:tc>
        <w:tc>
          <w:tcPr>
            <w:tcW w:w="1204" w:type="dxa"/>
          </w:tcPr>
          <w:p w14:paraId="0706EA53" w14:textId="77777777" w:rsidR="00EB1C9F" w:rsidRDefault="00EB1C9F" w:rsidP="00A72677">
            <w:r>
              <w:rPr>
                <w:rFonts w:ascii="Times New Roman" w:eastAsia="Times New Roman" w:hAnsi="Times New Roman" w:cs="Times New Roman"/>
                <w:sz w:val="24"/>
                <w:szCs w:val="24"/>
                <w:lang w:eastAsia="en-GB"/>
              </w:rPr>
              <w:t>21.8</w:t>
            </w:r>
          </w:p>
        </w:tc>
        <w:tc>
          <w:tcPr>
            <w:tcW w:w="1204" w:type="dxa"/>
          </w:tcPr>
          <w:p w14:paraId="2F581D03" w14:textId="77777777" w:rsidR="00EB1C9F" w:rsidRDefault="00EB1C9F" w:rsidP="00A72677"/>
        </w:tc>
        <w:tc>
          <w:tcPr>
            <w:tcW w:w="1163" w:type="dxa"/>
          </w:tcPr>
          <w:p w14:paraId="444F63DC" w14:textId="77777777" w:rsidR="00EB1C9F" w:rsidRDefault="00EB1C9F" w:rsidP="00A72677">
            <w:pPr>
              <w:rPr>
                <w:rFonts w:ascii="Times New Roman" w:eastAsia="Times New Roman" w:hAnsi="Times New Roman" w:cs="Times New Roman"/>
                <w:sz w:val="24"/>
                <w:szCs w:val="24"/>
                <w:lang w:eastAsia="en-GB"/>
              </w:rPr>
            </w:pPr>
          </w:p>
        </w:tc>
      </w:tr>
      <w:tr w:rsidR="00EB1C9F" w14:paraId="0DA7DBA0" w14:textId="77777777" w:rsidTr="00A72677">
        <w:tc>
          <w:tcPr>
            <w:tcW w:w="1504" w:type="dxa"/>
          </w:tcPr>
          <w:p w14:paraId="60CE0EB4" w14:textId="2B135B48" w:rsidR="00EB1C9F" w:rsidRDefault="00EB1C9F" w:rsidP="00A72677">
            <w:pPr>
              <w:rPr>
                <w:rFonts w:ascii="Times New Roman" w:eastAsia="Times New Roman" w:hAnsi="Times New Roman" w:cs="Times New Roman"/>
                <w:sz w:val="24"/>
                <w:szCs w:val="24"/>
                <w:lang w:eastAsia="en-GB"/>
              </w:rPr>
            </w:pPr>
            <w:r w:rsidRPr="00A72677">
              <w:t>(Gedamu et al., 2014)</w:t>
            </w:r>
          </w:p>
        </w:tc>
        <w:tc>
          <w:tcPr>
            <w:tcW w:w="899" w:type="dxa"/>
          </w:tcPr>
          <w:p w14:paraId="5C16F8D0" w14:textId="77777777" w:rsidR="00EB1C9F" w:rsidRDefault="00EB1C9F" w:rsidP="00A72677">
            <w:pPr>
              <w:rPr>
                <w:rFonts w:ascii="Times New Roman" w:eastAsia="Times New Roman" w:hAnsi="Times New Roman" w:cs="Times New Roman"/>
                <w:sz w:val="24"/>
                <w:szCs w:val="24"/>
                <w:lang w:eastAsia="en-GB"/>
              </w:rPr>
            </w:pPr>
            <w:r>
              <w:rPr>
                <w:lang w:eastAsia="en-GB"/>
              </w:rPr>
              <w:t>422</w:t>
            </w:r>
          </w:p>
        </w:tc>
        <w:tc>
          <w:tcPr>
            <w:tcW w:w="913" w:type="dxa"/>
          </w:tcPr>
          <w:p w14:paraId="78543334" w14:textId="77777777" w:rsidR="00EB1C9F" w:rsidRDefault="00EB1C9F" w:rsidP="00A72677">
            <w:r>
              <w:t>Median range 18-32 (50.2%, 48.8% older)</w:t>
            </w:r>
          </w:p>
        </w:tc>
        <w:tc>
          <w:tcPr>
            <w:tcW w:w="893" w:type="dxa"/>
          </w:tcPr>
          <w:p w14:paraId="513D4475" w14:textId="77777777" w:rsidR="00EB1C9F" w:rsidRDefault="00EB1C9F" w:rsidP="00A72677">
            <w:r>
              <w:t>49</w:t>
            </w:r>
          </w:p>
        </w:tc>
        <w:tc>
          <w:tcPr>
            <w:tcW w:w="1204" w:type="dxa"/>
          </w:tcPr>
          <w:p w14:paraId="36780C01" w14:textId="77777777" w:rsidR="00EB1C9F" w:rsidRDefault="00EB1C9F" w:rsidP="00A72677">
            <w:r>
              <w:rPr>
                <w:lang w:eastAsia="en-GB"/>
              </w:rPr>
              <w:t>16.8</w:t>
            </w:r>
          </w:p>
        </w:tc>
        <w:tc>
          <w:tcPr>
            <w:tcW w:w="1204" w:type="dxa"/>
          </w:tcPr>
          <w:p w14:paraId="3671517D" w14:textId="77777777" w:rsidR="00EB1C9F" w:rsidRDefault="00EB1C9F" w:rsidP="00A72677">
            <w:r>
              <w:rPr>
                <w:lang w:eastAsia="en-GB"/>
              </w:rPr>
              <w:t>6.4</w:t>
            </w:r>
          </w:p>
        </w:tc>
        <w:tc>
          <w:tcPr>
            <w:tcW w:w="1163" w:type="dxa"/>
          </w:tcPr>
          <w:p w14:paraId="7B5F2F55" w14:textId="77777777" w:rsidR="00EB1C9F" w:rsidRDefault="00EB1C9F" w:rsidP="00A72677">
            <w:pPr>
              <w:rPr>
                <w:rFonts w:ascii="Times New Roman" w:eastAsia="Times New Roman" w:hAnsi="Times New Roman" w:cs="Times New Roman"/>
                <w:sz w:val="24"/>
                <w:szCs w:val="24"/>
                <w:lang w:eastAsia="en-GB"/>
              </w:rPr>
            </w:pPr>
          </w:p>
        </w:tc>
      </w:tr>
      <w:tr w:rsidR="00EB1C9F" w14:paraId="0447AA2E" w14:textId="77777777" w:rsidTr="00A72677">
        <w:tc>
          <w:tcPr>
            <w:tcW w:w="1504" w:type="dxa"/>
          </w:tcPr>
          <w:p w14:paraId="7BA13375" w14:textId="20A19301" w:rsidR="00EB1C9F" w:rsidRDefault="00EB1C9F" w:rsidP="00A72677">
            <w:r w:rsidRPr="00A72677">
              <w:t>(Ghali et al., 2018)</w:t>
            </w:r>
          </w:p>
        </w:tc>
        <w:tc>
          <w:tcPr>
            <w:tcW w:w="899" w:type="dxa"/>
          </w:tcPr>
          <w:p w14:paraId="72400164" w14:textId="77777777" w:rsidR="00EB1C9F" w:rsidRDefault="00EB1C9F" w:rsidP="00A72677">
            <w:r>
              <w:rPr>
                <w:rFonts w:ascii="Times New Roman" w:eastAsia="Times New Roman" w:hAnsi="Times New Roman" w:cs="Times New Roman"/>
                <w:sz w:val="24"/>
                <w:szCs w:val="24"/>
                <w:lang w:eastAsia="en-GB"/>
              </w:rPr>
              <w:t>150</w:t>
            </w:r>
          </w:p>
        </w:tc>
        <w:tc>
          <w:tcPr>
            <w:tcW w:w="913" w:type="dxa"/>
          </w:tcPr>
          <w:p w14:paraId="1C825D21" w14:textId="77777777" w:rsidR="00EB1C9F" w:rsidRDefault="00EB1C9F" w:rsidP="00A72677">
            <w:r>
              <w:t>46</w:t>
            </w:r>
          </w:p>
        </w:tc>
        <w:tc>
          <w:tcPr>
            <w:tcW w:w="893" w:type="dxa"/>
          </w:tcPr>
          <w:p w14:paraId="503B81F2" w14:textId="77777777" w:rsidR="00EB1C9F" w:rsidRDefault="00EB1C9F" w:rsidP="00A72677">
            <w:r>
              <w:t>34</w:t>
            </w:r>
          </w:p>
        </w:tc>
        <w:tc>
          <w:tcPr>
            <w:tcW w:w="1204" w:type="dxa"/>
          </w:tcPr>
          <w:p w14:paraId="15F4FB48" w14:textId="77777777" w:rsidR="00EB1C9F" w:rsidRDefault="00EB1C9F" w:rsidP="00A72677"/>
        </w:tc>
        <w:tc>
          <w:tcPr>
            <w:tcW w:w="1204" w:type="dxa"/>
          </w:tcPr>
          <w:p w14:paraId="7258AEE1" w14:textId="77777777" w:rsidR="00EB1C9F" w:rsidRDefault="00EB1C9F" w:rsidP="00A72677"/>
        </w:tc>
        <w:tc>
          <w:tcPr>
            <w:tcW w:w="1163" w:type="dxa"/>
          </w:tcPr>
          <w:p w14:paraId="78061AC9"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19.3  (16.7 excluding grade I)</w:t>
            </w:r>
          </w:p>
          <w:p w14:paraId="1D3E90DA" w14:textId="77777777" w:rsidR="00EB1C9F" w:rsidRDefault="00EB1C9F" w:rsidP="00A72677"/>
        </w:tc>
      </w:tr>
      <w:tr w:rsidR="00EB1C9F" w14:paraId="3BB4D223" w14:textId="77777777" w:rsidTr="00A72677">
        <w:tc>
          <w:tcPr>
            <w:tcW w:w="1504" w:type="dxa"/>
          </w:tcPr>
          <w:p w14:paraId="4C5855EA" w14:textId="71914987" w:rsidR="00EB1C9F" w:rsidRDefault="00EB1C9F" w:rsidP="00A72677">
            <w:r w:rsidRPr="00A72677">
              <w:t>(Idowu et al., 2011)</w:t>
            </w:r>
          </w:p>
        </w:tc>
        <w:tc>
          <w:tcPr>
            <w:tcW w:w="899" w:type="dxa"/>
          </w:tcPr>
          <w:p w14:paraId="73E4DC7A" w14:textId="77777777" w:rsidR="00EB1C9F" w:rsidRDefault="00EB1C9F" w:rsidP="00A72677">
            <w:r>
              <w:rPr>
                <w:rFonts w:ascii="Times New Roman" w:eastAsia="Times New Roman" w:hAnsi="Times New Roman" w:cs="Times New Roman"/>
                <w:sz w:val="24"/>
                <w:szCs w:val="24"/>
                <w:lang w:eastAsia="en-GB"/>
              </w:rPr>
              <w:t>105</w:t>
            </w:r>
          </w:p>
        </w:tc>
        <w:tc>
          <w:tcPr>
            <w:tcW w:w="913" w:type="dxa"/>
          </w:tcPr>
          <w:p w14:paraId="2DEB38CC" w14:textId="77777777" w:rsidR="00EB1C9F" w:rsidRDefault="00EB1C9F" w:rsidP="00A72677">
            <w:r>
              <w:t>36</w:t>
            </w:r>
          </w:p>
        </w:tc>
        <w:tc>
          <w:tcPr>
            <w:tcW w:w="893" w:type="dxa"/>
          </w:tcPr>
          <w:p w14:paraId="33EEA2FB" w14:textId="77777777" w:rsidR="00EB1C9F" w:rsidRDefault="00EB1C9F" w:rsidP="00A72677">
            <w:r>
              <w:t>Not stated</w:t>
            </w:r>
          </w:p>
        </w:tc>
        <w:tc>
          <w:tcPr>
            <w:tcW w:w="1204" w:type="dxa"/>
          </w:tcPr>
          <w:p w14:paraId="64EF4BDA" w14:textId="77777777" w:rsidR="00EB1C9F" w:rsidRDefault="00EB1C9F" w:rsidP="00A72677"/>
        </w:tc>
        <w:tc>
          <w:tcPr>
            <w:tcW w:w="1204" w:type="dxa"/>
          </w:tcPr>
          <w:p w14:paraId="4B3DCDC6" w14:textId="77777777" w:rsidR="00EB1C9F" w:rsidRDefault="00EB1C9F" w:rsidP="00A72677"/>
        </w:tc>
        <w:tc>
          <w:tcPr>
            <w:tcW w:w="1163" w:type="dxa"/>
          </w:tcPr>
          <w:p w14:paraId="7286E2B9" w14:textId="77777777" w:rsidR="00EB1C9F" w:rsidRDefault="00EB1C9F" w:rsidP="00A72677">
            <w:r>
              <w:rPr>
                <w:rFonts w:ascii="Times New Roman" w:eastAsia="Times New Roman" w:hAnsi="Times New Roman" w:cs="Times New Roman"/>
                <w:sz w:val="24"/>
                <w:szCs w:val="24"/>
                <w:lang w:eastAsia="en-GB"/>
              </w:rPr>
              <w:t>56.2</w:t>
            </w:r>
          </w:p>
        </w:tc>
      </w:tr>
      <w:tr w:rsidR="00EB1C9F" w14:paraId="07541E76" w14:textId="77777777" w:rsidTr="00A72677">
        <w:tc>
          <w:tcPr>
            <w:tcW w:w="1504" w:type="dxa"/>
          </w:tcPr>
          <w:p w14:paraId="22EE572B" w14:textId="6DBEBAC6" w:rsidR="00EB1C9F" w:rsidRDefault="00EB1C9F" w:rsidP="00A72677">
            <w:pPr>
              <w:rPr>
                <w:rFonts w:ascii="Times New Roman" w:eastAsia="Times New Roman" w:hAnsi="Times New Roman" w:cs="Times New Roman"/>
                <w:sz w:val="24"/>
                <w:szCs w:val="24"/>
                <w:lang w:eastAsia="en-GB"/>
              </w:rPr>
            </w:pPr>
            <w:r w:rsidRPr="00A72677">
              <w:t>(Iyun et al., 2012)</w:t>
            </w:r>
          </w:p>
        </w:tc>
        <w:tc>
          <w:tcPr>
            <w:tcW w:w="899" w:type="dxa"/>
          </w:tcPr>
          <w:p w14:paraId="2C92C6EB"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67</w:t>
            </w:r>
          </w:p>
        </w:tc>
        <w:tc>
          <w:tcPr>
            <w:tcW w:w="913" w:type="dxa"/>
          </w:tcPr>
          <w:p w14:paraId="15E5E4FD" w14:textId="77777777" w:rsidR="00EB1C9F" w:rsidRDefault="00EB1C9F" w:rsidP="00A72677">
            <w:r>
              <w:t>38</w:t>
            </w:r>
          </w:p>
        </w:tc>
        <w:tc>
          <w:tcPr>
            <w:tcW w:w="893" w:type="dxa"/>
          </w:tcPr>
          <w:p w14:paraId="2F8E798E" w14:textId="77777777" w:rsidR="00EB1C9F" w:rsidRDefault="00EB1C9F" w:rsidP="00A72677">
            <w:r>
              <w:t>24</w:t>
            </w:r>
          </w:p>
        </w:tc>
        <w:tc>
          <w:tcPr>
            <w:tcW w:w="1204" w:type="dxa"/>
          </w:tcPr>
          <w:p w14:paraId="07DA068B" w14:textId="77777777" w:rsidR="00EB1C9F" w:rsidRDefault="00EB1C9F" w:rsidP="00A72677">
            <w:r>
              <w:rPr>
                <w:rFonts w:ascii="Times New Roman" w:eastAsia="Times New Roman" w:hAnsi="Times New Roman" w:cs="Times New Roman"/>
                <w:sz w:val="24"/>
                <w:szCs w:val="24"/>
                <w:lang w:eastAsia="en-GB"/>
              </w:rPr>
              <w:t>67.2</w:t>
            </w:r>
          </w:p>
        </w:tc>
        <w:tc>
          <w:tcPr>
            <w:tcW w:w="1204" w:type="dxa"/>
          </w:tcPr>
          <w:p w14:paraId="5239C0B0" w14:textId="77777777" w:rsidR="00EB1C9F" w:rsidRDefault="00EB1C9F" w:rsidP="00A72677"/>
        </w:tc>
        <w:tc>
          <w:tcPr>
            <w:tcW w:w="1163" w:type="dxa"/>
          </w:tcPr>
          <w:p w14:paraId="3B9968BE" w14:textId="77777777" w:rsidR="00EB1C9F" w:rsidRDefault="00EB1C9F" w:rsidP="00A72677">
            <w:pPr>
              <w:rPr>
                <w:rFonts w:ascii="Times New Roman" w:eastAsia="Times New Roman" w:hAnsi="Times New Roman" w:cs="Times New Roman"/>
                <w:sz w:val="24"/>
                <w:szCs w:val="24"/>
                <w:lang w:eastAsia="en-GB"/>
              </w:rPr>
            </w:pPr>
          </w:p>
        </w:tc>
      </w:tr>
      <w:tr w:rsidR="00EB1C9F" w14:paraId="6D980167" w14:textId="77777777" w:rsidTr="00A72677">
        <w:tc>
          <w:tcPr>
            <w:tcW w:w="1504" w:type="dxa"/>
          </w:tcPr>
          <w:p w14:paraId="41215BC0" w14:textId="49102C26" w:rsidR="00EB1C9F" w:rsidRDefault="00EB1C9F" w:rsidP="00A72677">
            <w:pPr>
              <w:rPr>
                <w:rFonts w:ascii="Times New Roman" w:eastAsia="Times New Roman" w:hAnsi="Times New Roman" w:cs="Times New Roman"/>
                <w:sz w:val="24"/>
                <w:szCs w:val="24"/>
                <w:lang w:eastAsia="en-GB"/>
              </w:rPr>
            </w:pPr>
            <w:r w:rsidRPr="00A72677">
              <w:t>(Joseph and Nilsson Wikmar, 2016)</w:t>
            </w:r>
          </w:p>
        </w:tc>
        <w:tc>
          <w:tcPr>
            <w:tcW w:w="899" w:type="dxa"/>
          </w:tcPr>
          <w:p w14:paraId="37C9A825"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141</w:t>
            </w:r>
          </w:p>
        </w:tc>
        <w:tc>
          <w:tcPr>
            <w:tcW w:w="913" w:type="dxa"/>
          </w:tcPr>
          <w:p w14:paraId="4E4473A6" w14:textId="77777777" w:rsidR="00EB1C9F" w:rsidRDefault="00EB1C9F" w:rsidP="00A72677">
            <w:r>
              <w:t>Median range 18-30 (54%, 46% older)</w:t>
            </w:r>
          </w:p>
        </w:tc>
        <w:tc>
          <w:tcPr>
            <w:tcW w:w="893" w:type="dxa"/>
          </w:tcPr>
          <w:p w14:paraId="331589D6" w14:textId="77777777" w:rsidR="00EB1C9F" w:rsidRDefault="00EB1C9F" w:rsidP="00A72677">
            <w:r>
              <w:t>14</w:t>
            </w:r>
          </w:p>
        </w:tc>
        <w:tc>
          <w:tcPr>
            <w:tcW w:w="1204" w:type="dxa"/>
          </w:tcPr>
          <w:p w14:paraId="5C55AB1C" w14:textId="77777777" w:rsidR="00EB1C9F" w:rsidRDefault="00EB1C9F" w:rsidP="00A72677">
            <w:r>
              <w:rPr>
                <w:rFonts w:ascii="Times New Roman" w:eastAsia="Times New Roman" w:hAnsi="Times New Roman" w:cs="Times New Roman"/>
                <w:sz w:val="24"/>
                <w:szCs w:val="24"/>
                <w:lang w:eastAsia="en-GB"/>
              </w:rPr>
              <w:t>29.8</w:t>
            </w:r>
          </w:p>
        </w:tc>
        <w:tc>
          <w:tcPr>
            <w:tcW w:w="1204" w:type="dxa"/>
          </w:tcPr>
          <w:p w14:paraId="5D923F3D" w14:textId="77777777" w:rsidR="00EB1C9F" w:rsidRDefault="00EB1C9F" w:rsidP="00A72677"/>
        </w:tc>
        <w:tc>
          <w:tcPr>
            <w:tcW w:w="1163" w:type="dxa"/>
          </w:tcPr>
          <w:p w14:paraId="2BDA37B6" w14:textId="77777777" w:rsidR="00EB1C9F" w:rsidRDefault="00EB1C9F" w:rsidP="00A72677">
            <w:pPr>
              <w:rPr>
                <w:rFonts w:ascii="Times New Roman" w:eastAsia="Times New Roman" w:hAnsi="Times New Roman" w:cs="Times New Roman"/>
                <w:sz w:val="24"/>
                <w:szCs w:val="24"/>
                <w:lang w:eastAsia="en-GB"/>
              </w:rPr>
            </w:pPr>
          </w:p>
        </w:tc>
      </w:tr>
      <w:tr w:rsidR="00EB1C9F" w14:paraId="71090544" w14:textId="77777777" w:rsidTr="00A72677">
        <w:tc>
          <w:tcPr>
            <w:tcW w:w="1504" w:type="dxa"/>
          </w:tcPr>
          <w:p w14:paraId="7B7AC6C6" w14:textId="0C7A8F24" w:rsidR="00EB1C9F" w:rsidRPr="00067BB9" w:rsidRDefault="00EB1C9F" w:rsidP="00A72677">
            <w:pPr>
              <w:rPr>
                <w:lang w:eastAsia="en-GB"/>
              </w:rPr>
            </w:pPr>
            <w:r w:rsidRPr="00A72677">
              <w:t>(Kuruche et al., 2016)</w:t>
            </w:r>
          </w:p>
        </w:tc>
        <w:tc>
          <w:tcPr>
            <w:tcW w:w="899" w:type="dxa"/>
          </w:tcPr>
          <w:p w14:paraId="30288B99"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239</w:t>
            </w:r>
          </w:p>
        </w:tc>
        <w:tc>
          <w:tcPr>
            <w:tcW w:w="913" w:type="dxa"/>
          </w:tcPr>
          <w:p w14:paraId="1E803531" w14:textId="77777777" w:rsidR="00EB1C9F" w:rsidRDefault="00EB1C9F" w:rsidP="00A72677">
            <w:r>
              <w:t>34</w:t>
            </w:r>
          </w:p>
        </w:tc>
        <w:tc>
          <w:tcPr>
            <w:tcW w:w="893" w:type="dxa"/>
          </w:tcPr>
          <w:p w14:paraId="37854CA7" w14:textId="77777777" w:rsidR="00EB1C9F" w:rsidRDefault="00EB1C9F" w:rsidP="00A72677">
            <w:r>
              <w:t>47</w:t>
            </w:r>
          </w:p>
        </w:tc>
        <w:tc>
          <w:tcPr>
            <w:tcW w:w="1204" w:type="dxa"/>
          </w:tcPr>
          <w:p w14:paraId="0FDA70D2" w14:textId="77777777" w:rsidR="00EB1C9F" w:rsidRDefault="00EB1C9F" w:rsidP="00A72677">
            <w:r>
              <w:rPr>
                <w:rFonts w:ascii="Times New Roman" w:eastAsia="Times New Roman" w:hAnsi="Times New Roman" w:cs="Times New Roman"/>
                <w:sz w:val="24"/>
                <w:szCs w:val="24"/>
                <w:lang w:eastAsia="en-GB"/>
              </w:rPr>
              <w:t>13.4</w:t>
            </w:r>
          </w:p>
        </w:tc>
        <w:tc>
          <w:tcPr>
            <w:tcW w:w="1204" w:type="dxa"/>
          </w:tcPr>
          <w:p w14:paraId="4A26ED13" w14:textId="77777777" w:rsidR="00EB1C9F" w:rsidRDefault="00EB1C9F" w:rsidP="00A72677">
            <w:r>
              <w:rPr>
                <w:rFonts w:ascii="Times New Roman" w:eastAsia="Times New Roman" w:hAnsi="Times New Roman" w:cs="Times New Roman"/>
                <w:sz w:val="24"/>
                <w:szCs w:val="24"/>
                <w:lang w:eastAsia="en-GB"/>
              </w:rPr>
              <w:t>10.9</w:t>
            </w:r>
          </w:p>
        </w:tc>
        <w:tc>
          <w:tcPr>
            <w:tcW w:w="1163" w:type="dxa"/>
          </w:tcPr>
          <w:p w14:paraId="0B5C5A83" w14:textId="77777777" w:rsidR="00EB1C9F" w:rsidRDefault="00EB1C9F" w:rsidP="00A72677">
            <w:pPr>
              <w:rPr>
                <w:rFonts w:ascii="Times New Roman" w:eastAsia="Times New Roman" w:hAnsi="Times New Roman" w:cs="Times New Roman"/>
                <w:sz w:val="24"/>
                <w:szCs w:val="24"/>
                <w:lang w:eastAsia="en-GB"/>
              </w:rPr>
            </w:pPr>
          </w:p>
        </w:tc>
      </w:tr>
      <w:tr w:rsidR="00EB1C9F" w14:paraId="6343A9DC" w14:textId="77777777" w:rsidTr="00A72677">
        <w:tc>
          <w:tcPr>
            <w:tcW w:w="1504" w:type="dxa"/>
          </w:tcPr>
          <w:p w14:paraId="021BEBF5" w14:textId="54D209AE" w:rsidR="00EB1C9F" w:rsidRDefault="00EB1C9F" w:rsidP="00A72677">
            <w:pPr>
              <w:rPr>
                <w:rFonts w:ascii="Times New Roman" w:eastAsia="Times New Roman" w:hAnsi="Times New Roman" w:cs="Times New Roman"/>
                <w:sz w:val="24"/>
                <w:szCs w:val="24"/>
                <w:lang w:eastAsia="en-GB"/>
              </w:rPr>
            </w:pPr>
            <w:r w:rsidRPr="00A72677">
              <w:t>(Ladan et al., 2014)</w:t>
            </w:r>
          </w:p>
        </w:tc>
        <w:tc>
          <w:tcPr>
            <w:tcW w:w="899" w:type="dxa"/>
          </w:tcPr>
          <w:p w14:paraId="0437B900"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129</w:t>
            </w:r>
          </w:p>
        </w:tc>
        <w:tc>
          <w:tcPr>
            <w:tcW w:w="913" w:type="dxa"/>
          </w:tcPr>
          <w:p w14:paraId="68C0E1CF" w14:textId="77777777" w:rsidR="00EB1C9F" w:rsidRDefault="00EB1C9F" w:rsidP="00A72677">
            <w:r>
              <w:t>Not stated</w:t>
            </w:r>
          </w:p>
        </w:tc>
        <w:tc>
          <w:tcPr>
            <w:tcW w:w="893" w:type="dxa"/>
          </w:tcPr>
          <w:p w14:paraId="4AA3A47F" w14:textId="77777777" w:rsidR="00EB1C9F" w:rsidRDefault="00EB1C9F" w:rsidP="00A72677">
            <w:r>
              <w:t>8</w:t>
            </w:r>
          </w:p>
        </w:tc>
        <w:tc>
          <w:tcPr>
            <w:tcW w:w="1204" w:type="dxa"/>
          </w:tcPr>
          <w:p w14:paraId="02EA72AF" w14:textId="77777777" w:rsidR="00EB1C9F" w:rsidRDefault="00EB1C9F" w:rsidP="00A72677">
            <w:r>
              <w:rPr>
                <w:rFonts w:ascii="Times New Roman" w:eastAsia="Times New Roman" w:hAnsi="Times New Roman" w:cs="Times New Roman"/>
                <w:sz w:val="24"/>
                <w:szCs w:val="24"/>
                <w:lang w:eastAsia="en-GB"/>
              </w:rPr>
              <w:t>18.6</w:t>
            </w:r>
          </w:p>
        </w:tc>
        <w:tc>
          <w:tcPr>
            <w:tcW w:w="1204" w:type="dxa"/>
          </w:tcPr>
          <w:p w14:paraId="773E4F2E" w14:textId="77777777" w:rsidR="00EB1C9F" w:rsidRDefault="00EB1C9F" w:rsidP="00A72677">
            <w:r>
              <w:rPr>
                <w:rFonts w:ascii="Times New Roman" w:eastAsia="Times New Roman" w:hAnsi="Times New Roman" w:cs="Times New Roman"/>
                <w:sz w:val="24"/>
                <w:szCs w:val="24"/>
                <w:lang w:eastAsia="en-GB"/>
              </w:rPr>
              <w:t>17.1</w:t>
            </w:r>
          </w:p>
        </w:tc>
        <w:tc>
          <w:tcPr>
            <w:tcW w:w="1163" w:type="dxa"/>
          </w:tcPr>
          <w:p w14:paraId="74DD2790" w14:textId="77777777" w:rsidR="00EB1C9F" w:rsidRDefault="00EB1C9F" w:rsidP="00A72677">
            <w:pPr>
              <w:rPr>
                <w:rFonts w:ascii="Times New Roman" w:eastAsia="Times New Roman" w:hAnsi="Times New Roman" w:cs="Times New Roman"/>
                <w:sz w:val="24"/>
                <w:szCs w:val="24"/>
                <w:lang w:eastAsia="en-GB"/>
              </w:rPr>
            </w:pPr>
          </w:p>
        </w:tc>
      </w:tr>
      <w:tr w:rsidR="00EB1C9F" w14:paraId="572D2E54" w14:textId="77777777" w:rsidTr="00A72677">
        <w:tc>
          <w:tcPr>
            <w:tcW w:w="1504" w:type="dxa"/>
          </w:tcPr>
          <w:p w14:paraId="35D84227" w14:textId="18CA3B7E" w:rsidR="00EB1C9F" w:rsidRDefault="00EB1C9F" w:rsidP="00A72677">
            <w:pPr>
              <w:rPr>
                <w:rFonts w:ascii="Times New Roman" w:eastAsia="Times New Roman" w:hAnsi="Times New Roman" w:cs="Times New Roman"/>
                <w:sz w:val="24"/>
                <w:szCs w:val="24"/>
                <w:lang w:eastAsia="en-GB"/>
              </w:rPr>
            </w:pPr>
            <w:r w:rsidRPr="00A72677">
              <w:t>(Mengisitie et al.)</w:t>
            </w:r>
          </w:p>
        </w:tc>
        <w:tc>
          <w:tcPr>
            <w:tcW w:w="899" w:type="dxa"/>
          </w:tcPr>
          <w:p w14:paraId="446E94DB"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236</w:t>
            </w:r>
          </w:p>
        </w:tc>
        <w:tc>
          <w:tcPr>
            <w:tcW w:w="913" w:type="dxa"/>
          </w:tcPr>
          <w:p w14:paraId="6151625C" w14:textId="77777777" w:rsidR="00EB1C9F" w:rsidRDefault="00EB1C9F" w:rsidP="00A72677">
            <w:r>
              <w:t>39</w:t>
            </w:r>
          </w:p>
        </w:tc>
        <w:tc>
          <w:tcPr>
            <w:tcW w:w="893" w:type="dxa"/>
          </w:tcPr>
          <w:p w14:paraId="0A37443C" w14:textId="77777777" w:rsidR="00EB1C9F" w:rsidRDefault="00EB1C9F" w:rsidP="00A72677">
            <w:r>
              <w:t>40</w:t>
            </w:r>
          </w:p>
        </w:tc>
        <w:tc>
          <w:tcPr>
            <w:tcW w:w="1204" w:type="dxa"/>
          </w:tcPr>
          <w:p w14:paraId="054158FD" w14:textId="77777777" w:rsidR="00EB1C9F" w:rsidRDefault="00EB1C9F" w:rsidP="00A72677">
            <w:r>
              <w:rPr>
                <w:rFonts w:ascii="Times New Roman" w:eastAsia="Times New Roman" w:hAnsi="Times New Roman" w:cs="Times New Roman"/>
                <w:sz w:val="24"/>
                <w:szCs w:val="24"/>
                <w:lang w:eastAsia="en-GB"/>
              </w:rPr>
              <w:t>3.4</w:t>
            </w:r>
          </w:p>
        </w:tc>
        <w:tc>
          <w:tcPr>
            <w:tcW w:w="1204" w:type="dxa"/>
          </w:tcPr>
          <w:p w14:paraId="36FF9550" w14:textId="77777777" w:rsidR="00EB1C9F" w:rsidRDefault="00EB1C9F" w:rsidP="00A72677">
            <w:r>
              <w:rPr>
                <w:rFonts w:ascii="Times New Roman" w:eastAsia="Times New Roman" w:hAnsi="Times New Roman" w:cs="Times New Roman"/>
                <w:sz w:val="24"/>
                <w:szCs w:val="24"/>
                <w:lang w:eastAsia="en-GB"/>
              </w:rPr>
              <w:t>2.1</w:t>
            </w:r>
          </w:p>
        </w:tc>
        <w:tc>
          <w:tcPr>
            <w:tcW w:w="1163" w:type="dxa"/>
          </w:tcPr>
          <w:p w14:paraId="2B6184B7" w14:textId="77777777" w:rsidR="00EB1C9F" w:rsidRDefault="00EB1C9F" w:rsidP="00A72677">
            <w:pPr>
              <w:rPr>
                <w:rFonts w:ascii="Times New Roman" w:eastAsia="Times New Roman" w:hAnsi="Times New Roman" w:cs="Times New Roman"/>
                <w:sz w:val="24"/>
                <w:szCs w:val="24"/>
                <w:lang w:eastAsia="en-GB"/>
              </w:rPr>
            </w:pPr>
          </w:p>
        </w:tc>
      </w:tr>
      <w:tr w:rsidR="00EB1C9F" w14:paraId="1E222CE6" w14:textId="77777777" w:rsidTr="00A72677">
        <w:tc>
          <w:tcPr>
            <w:tcW w:w="1504" w:type="dxa"/>
          </w:tcPr>
          <w:p w14:paraId="7B574226" w14:textId="21591E1A" w:rsidR="00EB1C9F" w:rsidRDefault="00EB1C9F" w:rsidP="00A72677">
            <w:pPr>
              <w:rPr>
                <w:rFonts w:ascii="Times New Roman" w:eastAsia="Times New Roman" w:hAnsi="Times New Roman" w:cs="Times New Roman"/>
                <w:sz w:val="24"/>
                <w:szCs w:val="24"/>
                <w:lang w:eastAsia="en-GB"/>
              </w:rPr>
            </w:pPr>
            <w:r w:rsidRPr="00A72677">
              <w:t>(Nangole et al., 2009)</w:t>
            </w:r>
          </w:p>
        </w:tc>
        <w:tc>
          <w:tcPr>
            <w:tcW w:w="899" w:type="dxa"/>
          </w:tcPr>
          <w:p w14:paraId="5D91B2C0"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1175</w:t>
            </w:r>
          </w:p>
        </w:tc>
        <w:tc>
          <w:tcPr>
            <w:tcW w:w="913" w:type="dxa"/>
          </w:tcPr>
          <w:p w14:paraId="39834ED6" w14:textId="77777777" w:rsidR="00EB1C9F" w:rsidRDefault="00EB1C9F" w:rsidP="00A72677">
            <w:r>
              <w:t>38</w:t>
            </w:r>
          </w:p>
        </w:tc>
        <w:tc>
          <w:tcPr>
            <w:tcW w:w="893" w:type="dxa"/>
          </w:tcPr>
          <w:p w14:paraId="7D742E79" w14:textId="77777777" w:rsidR="00EB1C9F" w:rsidRDefault="00EB1C9F" w:rsidP="00A72677">
            <w:r>
              <w:t>32</w:t>
            </w:r>
          </w:p>
        </w:tc>
        <w:tc>
          <w:tcPr>
            <w:tcW w:w="1204" w:type="dxa"/>
          </w:tcPr>
          <w:p w14:paraId="6D27C3C7" w14:textId="77777777" w:rsidR="00EB1C9F" w:rsidRDefault="00EB1C9F" w:rsidP="00A72677">
            <w:r>
              <w:rPr>
                <w:rFonts w:ascii="Times New Roman" w:eastAsia="Times New Roman" w:hAnsi="Times New Roman" w:cs="Times New Roman"/>
                <w:sz w:val="24"/>
                <w:szCs w:val="24"/>
                <w:lang w:eastAsia="en-GB"/>
              </w:rPr>
              <w:t>4.2</w:t>
            </w:r>
          </w:p>
        </w:tc>
        <w:tc>
          <w:tcPr>
            <w:tcW w:w="1204" w:type="dxa"/>
          </w:tcPr>
          <w:p w14:paraId="298E91D2" w14:textId="77777777" w:rsidR="00EB1C9F" w:rsidRDefault="00EB1C9F" w:rsidP="00A72677"/>
        </w:tc>
        <w:tc>
          <w:tcPr>
            <w:tcW w:w="1163" w:type="dxa"/>
          </w:tcPr>
          <w:p w14:paraId="1BD38F03" w14:textId="77777777" w:rsidR="00EB1C9F" w:rsidRDefault="00EB1C9F" w:rsidP="00A72677">
            <w:pPr>
              <w:rPr>
                <w:rFonts w:ascii="Times New Roman" w:eastAsia="Times New Roman" w:hAnsi="Times New Roman" w:cs="Times New Roman"/>
                <w:sz w:val="24"/>
                <w:szCs w:val="24"/>
                <w:lang w:eastAsia="en-GB"/>
              </w:rPr>
            </w:pPr>
          </w:p>
        </w:tc>
      </w:tr>
      <w:tr w:rsidR="00EB1C9F" w14:paraId="710E2DD6" w14:textId="77777777" w:rsidTr="00A72677">
        <w:tc>
          <w:tcPr>
            <w:tcW w:w="1504" w:type="dxa"/>
          </w:tcPr>
          <w:p w14:paraId="36A06483" w14:textId="72E4904D" w:rsidR="00EB1C9F" w:rsidRDefault="00EB1C9F" w:rsidP="00A72677">
            <w:pPr>
              <w:rPr>
                <w:rFonts w:ascii="Times New Roman" w:eastAsia="Times New Roman" w:hAnsi="Times New Roman" w:cs="Times New Roman"/>
                <w:sz w:val="24"/>
                <w:szCs w:val="24"/>
                <w:lang w:eastAsia="en-GB"/>
              </w:rPr>
            </w:pPr>
            <w:r w:rsidRPr="00A72677">
              <w:t>(Obalum et al., 2009)</w:t>
            </w:r>
          </w:p>
        </w:tc>
        <w:tc>
          <w:tcPr>
            <w:tcW w:w="899" w:type="dxa"/>
          </w:tcPr>
          <w:p w14:paraId="423CD7BF"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468</w:t>
            </w:r>
          </w:p>
        </w:tc>
        <w:tc>
          <w:tcPr>
            <w:tcW w:w="913" w:type="dxa"/>
          </w:tcPr>
          <w:p w14:paraId="332D9247" w14:textId="77777777" w:rsidR="00EB1C9F" w:rsidRDefault="00EB1C9F" w:rsidP="00A72677">
            <w:r>
              <w:t>Median range 31-40</w:t>
            </w:r>
          </w:p>
        </w:tc>
        <w:tc>
          <w:tcPr>
            <w:tcW w:w="893" w:type="dxa"/>
          </w:tcPr>
          <w:p w14:paraId="76518A1A" w14:textId="77777777" w:rsidR="00EB1C9F" w:rsidRDefault="00EB1C9F" w:rsidP="00A72677">
            <w:r>
              <w:t>30</w:t>
            </w:r>
          </w:p>
        </w:tc>
        <w:tc>
          <w:tcPr>
            <w:tcW w:w="1204" w:type="dxa"/>
          </w:tcPr>
          <w:p w14:paraId="312BFF42" w14:textId="77777777" w:rsidR="00EB1C9F" w:rsidRDefault="00EB1C9F" w:rsidP="00A72677">
            <w:r>
              <w:rPr>
                <w:rFonts w:ascii="Times New Roman" w:eastAsia="Times New Roman" w:hAnsi="Times New Roman" w:cs="Times New Roman"/>
                <w:sz w:val="24"/>
                <w:szCs w:val="24"/>
                <w:lang w:eastAsia="en-GB"/>
              </w:rPr>
              <w:t>34.8</w:t>
            </w:r>
          </w:p>
        </w:tc>
        <w:tc>
          <w:tcPr>
            <w:tcW w:w="1204" w:type="dxa"/>
          </w:tcPr>
          <w:p w14:paraId="7FEC4B88" w14:textId="77777777" w:rsidR="00EB1C9F" w:rsidRDefault="00EB1C9F" w:rsidP="00A72677"/>
        </w:tc>
        <w:tc>
          <w:tcPr>
            <w:tcW w:w="1163" w:type="dxa"/>
          </w:tcPr>
          <w:p w14:paraId="44B8652C" w14:textId="77777777" w:rsidR="00EB1C9F" w:rsidRDefault="00EB1C9F" w:rsidP="00A72677">
            <w:pPr>
              <w:rPr>
                <w:rFonts w:ascii="Times New Roman" w:eastAsia="Times New Roman" w:hAnsi="Times New Roman" w:cs="Times New Roman"/>
                <w:sz w:val="24"/>
                <w:szCs w:val="24"/>
                <w:lang w:eastAsia="en-GB"/>
              </w:rPr>
            </w:pPr>
          </w:p>
        </w:tc>
      </w:tr>
      <w:tr w:rsidR="00EB1C9F" w14:paraId="4149B483" w14:textId="77777777" w:rsidTr="00A72677">
        <w:tc>
          <w:tcPr>
            <w:tcW w:w="1504" w:type="dxa"/>
          </w:tcPr>
          <w:p w14:paraId="48015750" w14:textId="33CBD363" w:rsidR="00EB1C9F" w:rsidRDefault="00EB1C9F" w:rsidP="00A72677">
            <w:pPr>
              <w:rPr>
                <w:rFonts w:ascii="Times New Roman" w:eastAsia="Times New Roman" w:hAnsi="Times New Roman" w:cs="Times New Roman"/>
                <w:sz w:val="24"/>
                <w:szCs w:val="24"/>
                <w:lang w:eastAsia="en-GB"/>
              </w:rPr>
            </w:pPr>
            <w:r w:rsidRPr="00A72677">
              <w:t>(Onigbinde et al., 2012)</w:t>
            </w:r>
          </w:p>
        </w:tc>
        <w:tc>
          <w:tcPr>
            <w:tcW w:w="899" w:type="dxa"/>
          </w:tcPr>
          <w:p w14:paraId="767F798B" w14:textId="77777777" w:rsidR="00EB1C9F" w:rsidRDefault="00EB1C9F" w:rsidP="00A72677">
            <w:r>
              <w:rPr>
                <w:rFonts w:ascii="Times New Roman" w:eastAsia="Times New Roman" w:hAnsi="Times New Roman" w:cs="Times New Roman"/>
                <w:sz w:val="24"/>
                <w:szCs w:val="24"/>
                <w:lang w:eastAsia="en-GB"/>
              </w:rPr>
              <w:t>318</w:t>
            </w:r>
          </w:p>
        </w:tc>
        <w:tc>
          <w:tcPr>
            <w:tcW w:w="913" w:type="dxa"/>
          </w:tcPr>
          <w:p w14:paraId="1366AF67" w14:textId="77777777" w:rsidR="00EB1C9F" w:rsidRDefault="00EB1C9F" w:rsidP="00A72677">
            <w:r>
              <w:t>43</w:t>
            </w:r>
          </w:p>
        </w:tc>
        <w:tc>
          <w:tcPr>
            <w:tcW w:w="893" w:type="dxa"/>
          </w:tcPr>
          <w:p w14:paraId="6563B717" w14:textId="77777777" w:rsidR="00EB1C9F" w:rsidRDefault="00EB1C9F" w:rsidP="00A72677">
            <w:r>
              <w:t>36</w:t>
            </w:r>
          </w:p>
        </w:tc>
        <w:tc>
          <w:tcPr>
            <w:tcW w:w="1204" w:type="dxa"/>
          </w:tcPr>
          <w:p w14:paraId="3D73E1CB" w14:textId="77777777" w:rsidR="00EB1C9F" w:rsidRDefault="00EB1C9F" w:rsidP="00A72677"/>
        </w:tc>
        <w:tc>
          <w:tcPr>
            <w:tcW w:w="1204" w:type="dxa"/>
          </w:tcPr>
          <w:p w14:paraId="21AA0CED" w14:textId="77777777" w:rsidR="00EB1C9F" w:rsidRDefault="00EB1C9F" w:rsidP="00A72677"/>
        </w:tc>
        <w:tc>
          <w:tcPr>
            <w:tcW w:w="1163" w:type="dxa"/>
          </w:tcPr>
          <w:p w14:paraId="16186790" w14:textId="77777777" w:rsidR="00EB1C9F" w:rsidRDefault="00EB1C9F" w:rsidP="00A72677">
            <w:r>
              <w:rPr>
                <w:rFonts w:ascii="Times New Roman" w:eastAsia="Times New Roman" w:hAnsi="Times New Roman" w:cs="Times New Roman"/>
                <w:sz w:val="24"/>
                <w:szCs w:val="24"/>
                <w:lang w:eastAsia="en-GB"/>
              </w:rPr>
              <w:t>13.4 (1.3 excluding grade I)</w:t>
            </w:r>
          </w:p>
        </w:tc>
      </w:tr>
      <w:tr w:rsidR="00EB1C9F" w14:paraId="4A2FF065" w14:textId="77777777" w:rsidTr="00A72677">
        <w:tc>
          <w:tcPr>
            <w:tcW w:w="1504" w:type="dxa"/>
          </w:tcPr>
          <w:p w14:paraId="439EDE15" w14:textId="2D795F33" w:rsidR="00EB1C9F" w:rsidRDefault="00EB1C9F" w:rsidP="00A72677">
            <w:pPr>
              <w:rPr>
                <w:rFonts w:ascii="Times New Roman" w:eastAsia="Times New Roman" w:hAnsi="Times New Roman" w:cs="Times New Roman"/>
                <w:sz w:val="24"/>
                <w:szCs w:val="24"/>
                <w:lang w:eastAsia="en-GB"/>
              </w:rPr>
            </w:pPr>
            <w:r w:rsidRPr="00A72677">
              <w:t>(Valimungighe et al., 2018)</w:t>
            </w:r>
          </w:p>
        </w:tc>
        <w:tc>
          <w:tcPr>
            <w:tcW w:w="899" w:type="dxa"/>
          </w:tcPr>
          <w:p w14:paraId="40BA92F6" w14:textId="77777777" w:rsidR="00EB1C9F" w:rsidRDefault="00EB1C9F"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762</w:t>
            </w:r>
          </w:p>
        </w:tc>
        <w:tc>
          <w:tcPr>
            <w:tcW w:w="913" w:type="dxa"/>
          </w:tcPr>
          <w:p w14:paraId="50A4BE35" w14:textId="77777777" w:rsidR="00EB1C9F" w:rsidRDefault="00EB1C9F" w:rsidP="00A72677">
            <w:r>
              <w:t>46</w:t>
            </w:r>
          </w:p>
        </w:tc>
        <w:tc>
          <w:tcPr>
            <w:tcW w:w="893" w:type="dxa"/>
          </w:tcPr>
          <w:p w14:paraId="5B21E519" w14:textId="77777777" w:rsidR="00EB1C9F" w:rsidRDefault="00EB1C9F" w:rsidP="00A72677">
            <w:r>
              <w:t>42</w:t>
            </w:r>
          </w:p>
        </w:tc>
        <w:tc>
          <w:tcPr>
            <w:tcW w:w="1204" w:type="dxa"/>
          </w:tcPr>
          <w:p w14:paraId="3E5ED4DC" w14:textId="77777777" w:rsidR="00EB1C9F" w:rsidRDefault="00EB1C9F" w:rsidP="00A72677">
            <w:r>
              <w:rPr>
                <w:rFonts w:ascii="Times New Roman" w:eastAsia="Times New Roman" w:hAnsi="Times New Roman" w:cs="Times New Roman"/>
                <w:sz w:val="24"/>
                <w:szCs w:val="24"/>
                <w:lang w:eastAsia="en-GB"/>
              </w:rPr>
              <w:t>4.3</w:t>
            </w:r>
          </w:p>
        </w:tc>
        <w:tc>
          <w:tcPr>
            <w:tcW w:w="1204" w:type="dxa"/>
          </w:tcPr>
          <w:p w14:paraId="5718E186" w14:textId="77777777" w:rsidR="00EB1C9F" w:rsidRDefault="00EB1C9F" w:rsidP="00A72677"/>
        </w:tc>
        <w:tc>
          <w:tcPr>
            <w:tcW w:w="1163" w:type="dxa"/>
          </w:tcPr>
          <w:p w14:paraId="7AD14ACF" w14:textId="77777777" w:rsidR="00EB1C9F" w:rsidRDefault="00EB1C9F" w:rsidP="00A72677">
            <w:pPr>
              <w:rPr>
                <w:rFonts w:ascii="Times New Roman" w:eastAsia="Times New Roman" w:hAnsi="Times New Roman" w:cs="Times New Roman"/>
                <w:sz w:val="24"/>
                <w:szCs w:val="24"/>
                <w:lang w:eastAsia="en-GB"/>
              </w:rPr>
            </w:pPr>
          </w:p>
        </w:tc>
      </w:tr>
    </w:tbl>
    <w:p w14:paraId="27BFABE0" w14:textId="77777777" w:rsidR="00EB1C9F" w:rsidRDefault="00EB1C9F" w:rsidP="006172FC"/>
    <w:p w14:paraId="26C49D5E" w14:textId="77777777" w:rsidR="00EB1C9F" w:rsidRDefault="00EB1C9F">
      <w:r>
        <w:br w:type="page"/>
      </w:r>
    </w:p>
    <w:p w14:paraId="28EADC56" w14:textId="7F3170E2" w:rsidR="00B60179" w:rsidRPr="0071654E" w:rsidRDefault="00632EE2" w:rsidP="006172FC">
      <w:r>
        <w:t>Table 3: Pressure ulcer classification, risk assessment and anatomical sites</w:t>
      </w:r>
    </w:p>
    <w:tbl>
      <w:tblPr>
        <w:tblStyle w:val="TableGrid"/>
        <w:tblW w:w="0" w:type="auto"/>
        <w:tblLook w:val="04A0" w:firstRow="1" w:lastRow="0" w:firstColumn="1" w:lastColumn="0" w:noHBand="0" w:noVBand="1"/>
      </w:tblPr>
      <w:tblGrid>
        <w:gridCol w:w="2124"/>
        <w:gridCol w:w="2247"/>
        <w:gridCol w:w="2669"/>
        <w:gridCol w:w="1976"/>
      </w:tblGrid>
      <w:tr w:rsidR="00A72677" w14:paraId="09806A5D" w14:textId="77777777" w:rsidTr="00FC70C6">
        <w:trPr>
          <w:tblHeader/>
        </w:trPr>
        <w:tc>
          <w:tcPr>
            <w:tcW w:w="0" w:type="auto"/>
          </w:tcPr>
          <w:p w14:paraId="498A1925" w14:textId="77777777" w:rsidR="00A72677" w:rsidRPr="00FC70C6" w:rsidRDefault="00A72677" w:rsidP="00FC70C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Author/year</w:t>
            </w:r>
          </w:p>
        </w:tc>
        <w:tc>
          <w:tcPr>
            <w:tcW w:w="0" w:type="auto"/>
          </w:tcPr>
          <w:p w14:paraId="51F37E7A" w14:textId="77777777" w:rsidR="00A72677" w:rsidRDefault="00A72677" w:rsidP="000E3B3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 classification </w:t>
            </w:r>
          </w:p>
        </w:tc>
        <w:tc>
          <w:tcPr>
            <w:tcW w:w="0" w:type="auto"/>
          </w:tcPr>
          <w:p w14:paraId="0547E697" w14:textId="77777777" w:rsidR="00A72677" w:rsidRDefault="00A72677" w:rsidP="000E3B3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Risk assessment tool</w:t>
            </w:r>
          </w:p>
        </w:tc>
        <w:tc>
          <w:tcPr>
            <w:tcW w:w="0" w:type="auto"/>
          </w:tcPr>
          <w:p w14:paraId="3265E149" w14:textId="77777777" w:rsidR="00A72677" w:rsidRDefault="00A72677" w:rsidP="000E3B3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Site</w:t>
            </w:r>
          </w:p>
        </w:tc>
      </w:tr>
      <w:tr w:rsidR="00A72677" w14:paraId="76B1B062" w14:textId="77777777" w:rsidTr="00FC70C6">
        <w:tc>
          <w:tcPr>
            <w:tcW w:w="0" w:type="auto"/>
          </w:tcPr>
          <w:p w14:paraId="1E7D3825" w14:textId="3FEA3B31"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(Adegoke et al., 2013)</w:t>
            </w:r>
          </w:p>
        </w:tc>
        <w:tc>
          <w:tcPr>
            <w:tcW w:w="0" w:type="auto"/>
          </w:tcPr>
          <w:p w14:paraId="44DFAC6C" w14:textId="4782F986" w:rsidR="00A72677" w:rsidRDefault="00A72677" w:rsidP="00F731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PUPS3 (consistent with </w:t>
            </w:r>
            <w:r w:rsidRPr="008F1E84">
              <w:rPr>
                <w:rFonts w:ascii="Times New Roman" w:eastAsia="Times New Roman" w:hAnsi="Times New Roman" w:cs="Times New Roman"/>
                <w:sz w:val="24"/>
                <w:szCs w:val="24"/>
                <w:lang w:eastAsia="en-GB"/>
              </w:rPr>
              <w:t>NPUAP</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fldChar w:fldCharType="begin"/>
            </w:r>
            <w:r w:rsidR="00F73119">
              <w:rPr>
                <w:rFonts w:ascii="Times New Roman" w:eastAsia="Times New Roman" w:hAnsi="Times New Roman" w:cs="Times New Roman"/>
                <w:sz w:val="24"/>
                <w:szCs w:val="24"/>
                <w:lang w:eastAsia="en-GB"/>
              </w:rPr>
              <w:instrText xml:space="preserve"> ADDIN EN.CITE &lt;EndNote&gt;&lt;Cite&gt;&lt;Author&gt;Strachan&lt;/Author&gt;&lt;Year&gt;2006&lt;/Year&gt;&lt;RecNum&gt;46&lt;/RecNum&gt;&lt;DisplayText&gt;[46]&lt;/DisplayText&gt;&lt;record&gt;&lt;rec-number&gt;46&lt;/rec-number&gt;&lt;foreign-keys&gt;&lt;key app="EN" db-id="5v2avfzakzr5zper2pa5rz0rx9daxapxpf25" timestamp="1602343676"&gt;46&lt;/key&gt;&lt;/foreign-keys&gt;&lt;ref-type name="Report"&gt;27&lt;/ref-type&gt;&lt;contributors&gt;&lt;authors&gt;&lt;author&gt;Strachan,V &lt;/author&gt;&lt;/authors&gt;&lt;/contributors&gt;&lt;titles&gt;&lt;title&gt;PUPPS 3––Pressure ulcerpoint prevalence survey Statewide report 2006: Reportwritten forthe Victorian Departmentof Human Services &lt;/title&gt;&lt;/titles&gt;&lt;dates&gt;&lt;year&gt;2006&lt;/year&gt;&lt;/dates&gt;&lt;urls&gt;&lt;/urls&gt;&lt;/record&gt;&lt;/Cite&gt;&lt;/EndNote&gt;</w:instrText>
            </w:r>
            <w:r>
              <w:rPr>
                <w:rFonts w:ascii="Times New Roman" w:eastAsia="Times New Roman" w:hAnsi="Times New Roman" w:cs="Times New Roman"/>
                <w:sz w:val="24"/>
                <w:szCs w:val="24"/>
                <w:lang w:eastAsia="en-GB"/>
              </w:rPr>
              <w:fldChar w:fldCharType="separate"/>
            </w:r>
            <w:r w:rsidR="00887726">
              <w:rPr>
                <w:rFonts w:ascii="Times New Roman" w:eastAsia="Times New Roman" w:hAnsi="Times New Roman" w:cs="Times New Roman"/>
                <w:noProof/>
                <w:sz w:val="24"/>
                <w:szCs w:val="24"/>
                <w:lang w:eastAsia="en-GB"/>
              </w:rPr>
              <w:t>[46]</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p>
        </w:tc>
        <w:tc>
          <w:tcPr>
            <w:tcW w:w="0" w:type="auto"/>
          </w:tcPr>
          <w:p w14:paraId="53E681ED"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4D134101"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Ischial tuberosity (44%) sacrum (18%) heel (8%)</w:t>
            </w:r>
          </w:p>
        </w:tc>
      </w:tr>
      <w:tr w:rsidR="00A72677" w14:paraId="2970369A" w14:textId="77777777" w:rsidTr="00FC70C6">
        <w:tc>
          <w:tcPr>
            <w:tcW w:w="0" w:type="auto"/>
          </w:tcPr>
          <w:p w14:paraId="19C88475" w14:textId="17EDA510"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(Assefa et al., 2017)</w:t>
            </w:r>
          </w:p>
        </w:tc>
        <w:tc>
          <w:tcPr>
            <w:tcW w:w="0" w:type="auto"/>
          </w:tcPr>
          <w:p w14:paraId="3C8E42DD"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EPUAP</w:t>
            </w:r>
          </w:p>
        </w:tc>
        <w:tc>
          <w:tcPr>
            <w:tcW w:w="0" w:type="auto"/>
          </w:tcPr>
          <w:p w14:paraId="38A7E144"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Braden</w:t>
            </w:r>
          </w:p>
        </w:tc>
        <w:tc>
          <w:tcPr>
            <w:tcW w:w="0" w:type="auto"/>
          </w:tcPr>
          <w:p w14:paraId="1B79C466"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Sacral (44%) trochanter (25%) heel (13%) occiput (19%)</w:t>
            </w:r>
          </w:p>
        </w:tc>
      </w:tr>
      <w:tr w:rsidR="00A72677" w14:paraId="0AAACE35" w14:textId="77777777" w:rsidTr="00FC70C6">
        <w:tc>
          <w:tcPr>
            <w:tcW w:w="0" w:type="auto"/>
          </w:tcPr>
          <w:p w14:paraId="50EB789A" w14:textId="12E21D9F"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(Ben Mbarka et al.)</w:t>
            </w:r>
          </w:p>
        </w:tc>
        <w:tc>
          <w:tcPr>
            <w:tcW w:w="0" w:type="auto"/>
          </w:tcPr>
          <w:p w14:paraId="747E90CC"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NPUAP</w:t>
            </w:r>
          </w:p>
        </w:tc>
        <w:tc>
          <w:tcPr>
            <w:tcW w:w="0" w:type="auto"/>
          </w:tcPr>
          <w:p w14:paraId="3685CEAE"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Braden</w:t>
            </w:r>
          </w:p>
        </w:tc>
        <w:tc>
          <w:tcPr>
            <w:tcW w:w="0" w:type="auto"/>
          </w:tcPr>
          <w:p w14:paraId="4656CAB1"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Sacrum (21%) trochanter (18%) most common</w:t>
            </w:r>
          </w:p>
        </w:tc>
      </w:tr>
      <w:tr w:rsidR="00A72677" w14:paraId="44CC3445" w14:textId="77777777" w:rsidTr="00FC70C6">
        <w:tc>
          <w:tcPr>
            <w:tcW w:w="0" w:type="auto"/>
          </w:tcPr>
          <w:p w14:paraId="55B57BED" w14:textId="07972931"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(Dinkie Tadele et al., 2018)</w:t>
            </w:r>
          </w:p>
        </w:tc>
        <w:tc>
          <w:tcPr>
            <w:tcW w:w="0" w:type="auto"/>
          </w:tcPr>
          <w:p w14:paraId="2E60278A"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EPUAP</w:t>
            </w:r>
          </w:p>
        </w:tc>
        <w:tc>
          <w:tcPr>
            <w:tcW w:w="0" w:type="auto"/>
          </w:tcPr>
          <w:p w14:paraId="39D996F3"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Braden</w:t>
            </w:r>
          </w:p>
        </w:tc>
        <w:tc>
          <w:tcPr>
            <w:tcW w:w="0" w:type="auto"/>
          </w:tcPr>
          <w:p w14:paraId="6B80BC7F"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Sacrum (49%) heels (23%)</w:t>
            </w:r>
          </w:p>
        </w:tc>
      </w:tr>
      <w:tr w:rsidR="00A72677" w14:paraId="0243C8D6" w14:textId="77777777" w:rsidTr="00FC70C6">
        <w:tc>
          <w:tcPr>
            <w:tcW w:w="0" w:type="auto"/>
          </w:tcPr>
          <w:p w14:paraId="68FE16B4" w14:textId="4D13FAC4"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(Ebrahim et al., 2018)</w:t>
            </w:r>
          </w:p>
        </w:tc>
        <w:tc>
          <w:tcPr>
            <w:tcW w:w="0" w:type="auto"/>
          </w:tcPr>
          <w:p w14:paraId="76B9D6D9" w14:textId="79415C93" w:rsidR="00A72677" w:rsidRDefault="00A72677" w:rsidP="00796F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EPUAP (probably, as stated used forms of </w:t>
            </w:r>
            <w:r w:rsidRPr="00067BB9">
              <w:rPr>
                <w:lang w:eastAsia="en-GB"/>
              </w:rPr>
              <w:fldChar w:fldCharType="begin"/>
            </w:r>
            <w:r w:rsidR="00796F84">
              <w:rPr>
                <w:lang w:eastAsia="en-GB"/>
              </w:rPr>
              <w:instrText xml:space="preserve"> ADDIN EN.CITE &lt;EndNote&gt;&lt;Cite&gt;&lt;Author&gt;Gedamu&lt;/Author&gt;&lt;Year&gt;2014&lt;/Year&gt;&lt;RecNum&gt;29&lt;/RecNum&gt;&lt;DisplayText&gt;[29]&lt;/DisplayText&gt;&lt;record&gt;&lt;rec-number&gt;29&lt;/rec-number&gt;&lt;foreign-keys&gt;&lt;key app="EN" db-id="5v2avfzakzr5zper2pa5rz0rx9daxapxpf25" timestamp="1602343630"&gt;29&lt;/key&gt;&lt;/foreign-keys&gt;&lt;ref-type name="Journal Article"&gt;17&lt;/ref-type&gt;&lt;contributors&gt;&lt;authors&gt;&lt;author&gt;Gedamu, Haileyesus&lt;/author&gt;&lt;author&gt;Hailu, Mignote&lt;/author&gt;&lt;author&gt;Amano, Abdella&lt;/author&gt;&lt;/authors&gt;&lt;/contributors&gt;&lt;titles&gt;&lt;title&gt;Prevalence and associated factors of pressure ulcer among hospitalized patients at Felegehiwot referral hospital, Bahir Dar, Ethiopia&lt;/title&gt;&lt;secondary-title&gt;Advances in Nursing&lt;/secondary-title&gt;&lt;/titles&gt;&lt;periodical&gt;&lt;full-title&gt;Advances in Nursing&lt;/full-title&gt;&lt;/periodical&gt;&lt;volume&gt;2014&lt;/volume&gt;&lt;dates&gt;&lt;year&gt;2014&lt;/year&gt;&lt;/dates&gt;&lt;isbn&gt;2356-6795&lt;/isbn&gt;&lt;urls&gt;&lt;/urls&gt;&lt;/record&gt;&lt;/Cite&gt;&lt;/EndNote&gt;</w:instrText>
            </w:r>
            <w:r w:rsidRPr="00067BB9">
              <w:rPr>
                <w:lang w:eastAsia="en-GB"/>
              </w:rPr>
              <w:fldChar w:fldCharType="separate"/>
            </w:r>
            <w:r w:rsidR="00F11EA0">
              <w:rPr>
                <w:noProof/>
                <w:lang w:eastAsia="en-GB"/>
              </w:rPr>
              <w:t>[29]</w:t>
            </w:r>
            <w:r w:rsidRPr="00067BB9">
              <w:rPr>
                <w:lang w:eastAsia="en-GB"/>
              </w:rPr>
              <w:fldChar w:fldCharType="end"/>
            </w:r>
            <w:r>
              <w:rPr>
                <w:rFonts w:ascii="Times New Roman" w:eastAsia="Times New Roman" w:hAnsi="Times New Roman" w:cs="Times New Roman"/>
                <w:sz w:val="24"/>
                <w:szCs w:val="24"/>
                <w:lang w:eastAsia="en-GB"/>
              </w:rPr>
              <w:t>)</w:t>
            </w:r>
          </w:p>
        </w:tc>
        <w:tc>
          <w:tcPr>
            <w:tcW w:w="0" w:type="auto"/>
          </w:tcPr>
          <w:p w14:paraId="52742C68"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Braden</w:t>
            </w:r>
          </w:p>
        </w:tc>
        <w:tc>
          <w:tcPr>
            <w:tcW w:w="0" w:type="auto"/>
          </w:tcPr>
          <w:p w14:paraId="4DD86912"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Sacral (53%)</w:t>
            </w:r>
          </w:p>
        </w:tc>
      </w:tr>
      <w:tr w:rsidR="00A72677" w14:paraId="0EF79BD9" w14:textId="77777777" w:rsidTr="00FC70C6">
        <w:tc>
          <w:tcPr>
            <w:tcW w:w="0" w:type="auto"/>
          </w:tcPr>
          <w:p w14:paraId="7D7C5F6D" w14:textId="1288135D"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(Ezema et al., 2012)</w:t>
            </w:r>
          </w:p>
        </w:tc>
        <w:tc>
          <w:tcPr>
            <w:tcW w:w="0" w:type="auto"/>
          </w:tcPr>
          <w:p w14:paraId="2765E6D1"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0B54A10B"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48B2D08D"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Sacrum (56%)  feet/ankles (29%) </w:t>
            </w:r>
          </w:p>
        </w:tc>
      </w:tr>
      <w:tr w:rsidR="00A72677" w14:paraId="7101FDDB" w14:textId="77777777" w:rsidTr="00FC70C6">
        <w:tc>
          <w:tcPr>
            <w:tcW w:w="0" w:type="auto"/>
          </w:tcPr>
          <w:p w14:paraId="4C229984" w14:textId="095B8851"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(Frielingsdorf and Dunn, 2007)</w:t>
            </w:r>
          </w:p>
        </w:tc>
        <w:tc>
          <w:tcPr>
            <w:tcW w:w="0" w:type="auto"/>
          </w:tcPr>
          <w:p w14:paraId="666833F1"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469DA055"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281CB96B"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A72677" w14:paraId="392C1FDE" w14:textId="77777777" w:rsidTr="00FC70C6">
        <w:tc>
          <w:tcPr>
            <w:tcW w:w="0" w:type="auto"/>
          </w:tcPr>
          <w:p w14:paraId="7474BF67" w14:textId="17894160" w:rsidR="00A72677" w:rsidRPr="00067BB9" w:rsidRDefault="00A72677" w:rsidP="00A72677">
            <w:pPr>
              <w:ind w:left="360"/>
              <w:rPr>
                <w:lang w:eastAsia="en-GB"/>
              </w:rPr>
            </w:pPr>
            <w:r w:rsidRPr="00A72677">
              <w:rPr>
                <w:noProof/>
                <w:lang w:eastAsia="en-GB"/>
              </w:rPr>
              <w:t>(Gedamu et al., 2014)</w:t>
            </w:r>
          </w:p>
        </w:tc>
        <w:tc>
          <w:tcPr>
            <w:tcW w:w="0" w:type="auto"/>
          </w:tcPr>
          <w:p w14:paraId="3DDFD492" w14:textId="77777777" w:rsidR="00A72677" w:rsidRDefault="00A72677" w:rsidP="00A72677">
            <w:pPr>
              <w:rPr>
                <w:lang w:eastAsia="en-GB"/>
              </w:rPr>
            </w:pPr>
            <w:r>
              <w:rPr>
                <w:lang w:eastAsia="en-GB"/>
              </w:rPr>
              <w:t>EPUAP</w:t>
            </w:r>
          </w:p>
        </w:tc>
        <w:tc>
          <w:tcPr>
            <w:tcW w:w="0" w:type="auto"/>
          </w:tcPr>
          <w:p w14:paraId="4EEAAC25" w14:textId="77777777" w:rsidR="00A72677" w:rsidRDefault="00A72677" w:rsidP="00A72677">
            <w:pPr>
              <w:rPr>
                <w:lang w:eastAsia="en-GB"/>
              </w:rPr>
            </w:pPr>
            <w:r>
              <w:rPr>
                <w:rFonts w:ascii="Times New Roman" w:eastAsia="Times New Roman" w:hAnsi="Times New Roman" w:cs="Times New Roman"/>
                <w:sz w:val="24"/>
                <w:szCs w:val="24"/>
                <w:lang w:eastAsia="en-GB"/>
              </w:rPr>
              <w:t>Not stated</w:t>
            </w:r>
          </w:p>
        </w:tc>
        <w:tc>
          <w:tcPr>
            <w:tcW w:w="0" w:type="auto"/>
          </w:tcPr>
          <w:p w14:paraId="1BDAEFBE" w14:textId="77777777" w:rsidR="00A72677" w:rsidRDefault="00A72677" w:rsidP="00A72677">
            <w:pPr>
              <w:rPr>
                <w:lang w:eastAsia="en-GB"/>
              </w:rPr>
            </w:pPr>
            <w:r>
              <w:rPr>
                <w:lang w:eastAsia="en-GB"/>
              </w:rPr>
              <w:t xml:space="preserve">Sacral (70%) </w:t>
            </w:r>
          </w:p>
        </w:tc>
      </w:tr>
      <w:tr w:rsidR="00A72677" w14:paraId="5E93AFEC" w14:textId="77777777" w:rsidTr="00FC70C6">
        <w:tc>
          <w:tcPr>
            <w:tcW w:w="0" w:type="auto"/>
          </w:tcPr>
          <w:p w14:paraId="6CCF6B4D" w14:textId="079DD153"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(Ghali et al., 2018)</w:t>
            </w:r>
          </w:p>
        </w:tc>
        <w:tc>
          <w:tcPr>
            <w:tcW w:w="0" w:type="auto"/>
          </w:tcPr>
          <w:p w14:paraId="6C545923"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NPUAP</w:t>
            </w:r>
          </w:p>
        </w:tc>
        <w:tc>
          <w:tcPr>
            <w:tcW w:w="0" w:type="auto"/>
          </w:tcPr>
          <w:p w14:paraId="7AEC90C4"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Braden/Norton/Waterlow</w:t>
            </w:r>
          </w:p>
        </w:tc>
        <w:tc>
          <w:tcPr>
            <w:tcW w:w="0" w:type="auto"/>
          </w:tcPr>
          <w:p w14:paraId="607AB58C"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Heel (15%) buttock (11%) sacrum (7%) trochanter (3%)</w:t>
            </w:r>
          </w:p>
        </w:tc>
      </w:tr>
      <w:tr w:rsidR="00A72677" w14:paraId="7C66846F" w14:textId="77777777" w:rsidTr="00FC70C6">
        <w:tc>
          <w:tcPr>
            <w:tcW w:w="0" w:type="auto"/>
          </w:tcPr>
          <w:p w14:paraId="62D0D86F" w14:textId="4C7421A3"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(Idowu et al., 2011)</w:t>
            </w:r>
          </w:p>
        </w:tc>
        <w:tc>
          <w:tcPr>
            <w:tcW w:w="0" w:type="auto"/>
          </w:tcPr>
          <w:p w14:paraId="010C0327"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EPUAP</w:t>
            </w:r>
          </w:p>
        </w:tc>
        <w:tc>
          <w:tcPr>
            <w:tcW w:w="0" w:type="auto"/>
          </w:tcPr>
          <w:p w14:paraId="44E1A711"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1FD2FDFD"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Sacrum (46%) trochanteric (36%) heels (15%)</w:t>
            </w:r>
          </w:p>
        </w:tc>
      </w:tr>
      <w:tr w:rsidR="00A72677" w14:paraId="72DE4729" w14:textId="77777777" w:rsidTr="00FC70C6">
        <w:tc>
          <w:tcPr>
            <w:tcW w:w="0" w:type="auto"/>
          </w:tcPr>
          <w:p w14:paraId="03F39901" w14:textId="1E3B44CE"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(Iyun et al., 2012)</w:t>
            </w:r>
          </w:p>
        </w:tc>
        <w:tc>
          <w:tcPr>
            <w:tcW w:w="0" w:type="auto"/>
          </w:tcPr>
          <w:p w14:paraId="33416673"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NPUAP</w:t>
            </w:r>
          </w:p>
        </w:tc>
        <w:tc>
          <w:tcPr>
            <w:tcW w:w="0" w:type="auto"/>
          </w:tcPr>
          <w:p w14:paraId="6F040E42"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09A3FAEF"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Sacral (69%) trochanter (18%)</w:t>
            </w:r>
          </w:p>
        </w:tc>
      </w:tr>
      <w:tr w:rsidR="00A72677" w14:paraId="11379B44" w14:textId="77777777" w:rsidTr="00FC70C6">
        <w:tc>
          <w:tcPr>
            <w:tcW w:w="0" w:type="auto"/>
          </w:tcPr>
          <w:p w14:paraId="545CF3C4" w14:textId="62CB5D76"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(Joseph and Nilsson Wikmar, 2016)</w:t>
            </w:r>
          </w:p>
        </w:tc>
        <w:tc>
          <w:tcPr>
            <w:tcW w:w="0" w:type="auto"/>
          </w:tcPr>
          <w:p w14:paraId="0D009A6C"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6B30CA25"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49C7CE06"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A72677" w14:paraId="2859CF16" w14:textId="77777777" w:rsidTr="00FC70C6">
        <w:tc>
          <w:tcPr>
            <w:tcW w:w="0" w:type="auto"/>
          </w:tcPr>
          <w:p w14:paraId="1D4C4670" w14:textId="2ECD74C6"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(Kuruche et al., 2016)</w:t>
            </w:r>
          </w:p>
        </w:tc>
        <w:tc>
          <w:tcPr>
            <w:tcW w:w="0" w:type="auto"/>
          </w:tcPr>
          <w:p w14:paraId="1236FC26"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EPUAP</w:t>
            </w:r>
          </w:p>
        </w:tc>
        <w:tc>
          <w:tcPr>
            <w:tcW w:w="0" w:type="auto"/>
          </w:tcPr>
          <w:p w14:paraId="6273FFE4"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172CAF9D"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Buttocks (56%) sacrum (38%)</w:t>
            </w:r>
          </w:p>
        </w:tc>
      </w:tr>
      <w:tr w:rsidR="00A72677" w14:paraId="0DD8E852" w14:textId="77777777" w:rsidTr="00FC70C6">
        <w:tc>
          <w:tcPr>
            <w:tcW w:w="0" w:type="auto"/>
          </w:tcPr>
          <w:p w14:paraId="186A498C" w14:textId="1B05A1E7"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(Ladan et al., 2014)</w:t>
            </w:r>
          </w:p>
        </w:tc>
        <w:tc>
          <w:tcPr>
            <w:tcW w:w="0" w:type="auto"/>
          </w:tcPr>
          <w:p w14:paraId="40944F6F"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NPUAP</w:t>
            </w:r>
          </w:p>
        </w:tc>
        <w:tc>
          <w:tcPr>
            <w:tcW w:w="0" w:type="auto"/>
          </w:tcPr>
          <w:p w14:paraId="14B82B6B"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78667665"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Buttocks (50%) and sacrum (33%) </w:t>
            </w:r>
          </w:p>
        </w:tc>
      </w:tr>
      <w:tr w:rsidR="00A72677" w14:paraId="102B1311" w14:textId="77777777" w:rsidTr="00FC70C6">
        <w:tc>
          <w:tcPr>
            <w:tcW w:w="0" w:type="auto"/>
          </w:tcPr>
          <w:p w14:paraId="55554D5B" w14:textId="4220E9D1"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(Mengisitie et al.)</w:t>
            </w:r>
          </w:p>
        </w:tc>
        <w:tc>
          <w:tcPr>
            <w:tcW w:w="0" w:type="auto"/>
          </w:tcPr>
          <w:p w14:paraId="44858568"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EPUAP</w:t>
            </w:r>
          </w:p>
        </w:tc>
        <w:tc>
          <w:tcPr>
            <w:tcW w:w="0" w:type="auto"/>
          </w:tcPr>
          <w:p w14:paraId="515BCF75"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Braden</w:t>
            </w:r>
          </w:p>
        </w:tc>
        <w:tc>
          <w:tcPr>
            <w:tcW w:w="0" w:type="auto"/>
          </w:tcPr>
          <w:p w14:paraId="4A328BD4"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Sacrum</w:t>
            </w:r>
          </w:p>
        </w:tc>
      </w:tr>
      <w:tr w:rsidR="00A72677" w14:paraId="2B87CA3A" w14:textId="77777777" w:rsidTr="00FC70C6">
        <w:tc>
          <w:tcPr>
            <w:tcW w:w="0" w:type="auto"/>
          </w:tcPr>
          <w:p w14:paraId="5F873EDA" w14:textId="03B6DB09"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(Nangole et al., 2009)</w:t>
            </w:r>
          </w:p>
        </w:tc>
        <w:tc>
          <w:tcPr>
            <w:tcW w:w="0" w:type="auto"/>
          </w:tcPr>
          <w:p w14:paraId="62831C91"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5AEBCBAE"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22F1A65C"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Trochanter (43%) sacral (19%) ischial (10%)</w:t>
            </w:r>
          </w:p>
        </w:tc>
      </w:tr>
      <w:tr w:rsidR="00A72677" w14:paraId="25CF59C7" w14:textId="77777777" w:rsidTr="00FC70C6">
        <w:tc>
          <w:tcPr>
            <w:tcW w:w="0" w:type="auto"/>
          </w:tcPr>
          <w:p w14:paraId="1365CC65" w14:textId="18FD8F29"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(Obalum et al., 2009)</w:t>
            </w:r>
          </w:p>
        </w:tc>
        <w:tc>
          <w:tcPr>
            <w:tcW w:w="0" w:type="auto"/>
          </w:tcPr>
          <w:p w14:paraId="435EF072"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2C3B1045"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70EBEC26"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A72677" w14:paraId="25536B5C" w14:textId="77777777" w:rsidTr="00FC70C6">
        <w:tc>
          <w:tcPr>
            <w:tcW w:w="0" w:type="auto"/>
          </w:tcPr>
          <w:p w14:paraId="1EB3F765" w14:textId="5269D5C9"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(Onigbinde et al., 2012)</w:t>
            </w:r>
          </w:p>
        </w:tc>
        <w:tc>
          <w:tcPr>
            <w:tcW w:w="0" w:type="auto"/>
          </w:tcPr>
          <w:p w14:paraId="792697D5"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EPUAP/NPUAP</w:t>
            </w:r>
          </w:p>
        </w:tc>
        <w:tc>
          <w:tcPr>
            <w:tcW w:w="0" w:type="auto"/>
          </w:tcPr>
          <w:p w14:paraId="589BC4C8"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6AD916FA"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Sacrum, heels</w:t>
            </w:r>
          </w:p>
        </w:tc>
      </w:tr>
      <w:tr w:rsidR="00A72677" w14:paraId="575DAB5E" w14:textId="77777777" w:rsidTr="00FC70C6">
        <w:tc>
          <w:tcPr>
            <w:tcW w:w="0" w:type="auto"/>
          </w:tcPr>
          <w:p w14:paraId="0C4A69B0" w14:textId="413B5B35" w:rsidR="00A72677" w:rsidRPr="00FC70C6" w:rsidRDefault="00A72677" w:rsidP="00A72677">
            <w:pPr>
              <w:ind w:left="360"/>
              <w:rPr>
                <w:rFonts w:ascii="Times New Roman" w:eastAsia="Times New Roman" w:hAnsi="Times New Roman" w:cs="Times New Roman"/>
                <w:sz w:val="24"/>
                <w:szCs w:val="24"/>
                <w:lang w:eastAsia="en-GB"/>
              </w:rPr>
            </w:pPr>
            <w:r w:rsidRPr="00A72677">
              <w:rPr>
                <w:noProof/>
                <w:lang w:eastAsia="en-GB"/>
              </w:rPr>
              <w:t>(Valimungighe et al., 2018)</w:t>
            </w:r>
          </w:p>
        </w:tc>
        <w:tc>
          <w:tcPr>
            <w:tcW w:w="0" w:type="auto"/>
          </w:tcPr>
          <w:p w14:paraId="1DC5406F"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33459E58"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stated</w:t>
            </w:r>
          </w:p>
        </w:tc>
        <w:tc>
          <w:tcPr>
            <w:tcW w:w="0" w:type="auto"/>
          </w:tcPr>
          <w:p w14:paraId="10D85C68" w14:textId="77777777" w:rsidR="00A72677" w:rsidRDefault="00A72677" w:rsidP="00A7267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Gluteal (30%) sacral (27%) trochanter (18%)</w:t>
            </w:r>
          </w:p>
        </w:tc>
      </w:tr>
    </w:tbl>
    <w:p w14:paraId="264C2051" w14:textId="1B5B6797" w:rsidR="00A35515" w:rsidRDefault="00A35515">
      <w:pPr>
        <w:rPr>
          <w:noProof/>
          <w:lang w:eastAsia="en-GB"/>
        </w:rPr>
      </w:pPr>
    </w:p>
    <w:p w14:paraId="4FE4A4C3" w14:textId="44327F5D" w:rsidR="00A72677" w:rsidRDefault="00A72677" w:rsidP="00A72677">
      <w:pPr>
        <w:rPr>
          <w:noProof/>
          <w:lang w:eastAsia="en-GB"/>
        </w:rPr>
        <w:sectPr w:rsidR="00A72677" w:rsidSect="00CF4CFA">
          <w:pgSz w:w="11906" w:h="16838" w:code="9"/>
          <w:pgMar w:top="1440" w:right="1440" w:bottom="1440" w:left="1440" w:header="709" w:footer="709" w:gutter="0"/>
          <w:cols w:space="708"/>
          <w:docGrid w:linePitch="360"/>
        </w:sectPr>
      </w:pPr>
    </w:p>
    <w:p w14:paraId="64052310" w14:textId="43F1FA47" w:rsidR="006A3899" w:rsidRDefault="006A3899" w:rsidP="006A3899">
      <w:pPr>
        <w:rPr>
          <w:noProof/>
          <w:lang w:eastAsia="en-GB"/>
        </w:rPr>
      </w:pPr>
      <w:r>
        <w:t>Figure 1 PRISMA flow diagram for study selection</w:t>
      </w:r>
    </w:p>
    <w:p w14:paraId="29AD364A" w14:textId="4E67DD42" w:rsidR="006A3899" w:rsidRDefault="006A3899" w:rsidP="009D0919"/>
    <w:p w14:paraId="1347775C" w14:textId="2CA891E3" w:rsidR="006A3899" w:rsidRDefault="006A3899" w:rsidP="009D0919">
      <w:r>
        <w:rPr>
          <w:noProof/>
          <w:lang w:eastAsia="en-GB"/>
        </w:rPr>
        <mc:AlternateContent>
          <mc:Choice Requires="wps">
            <w:drawing>
              <wp:anchor distT="0" distB="0" distL="114300" distR="114300" simplePos="0" relativeHeight="251659264" behindDoc="0" locked="0" layoutInCell="1" allowOverlap="1" wp14:anchorId="511E2D54" wp14:editId="3E1199C4">
                <wp:simplePos x="0" y="0"/>
                <wp:positionH relativeFrom="column">
                  <wp:posOffset>482600</wp:posOffset>
                </wp:positionH>
                <wp:positionV relativeFrom="paragraph">
                  <wp:posOffset>99060</wp:posOffset>
                </wp:positionV>
                <wp:extent cx="2228850" cy="2228273"/>
                <wp:effectExtent l="0" t="0" r="19050" b="196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228273"/>
                        </a:xfrm>
                        <a:prstGeom prst="rect">
                          <a:avLst/>
                        </a:prstGeom>
                        <a:solidFill>
                          <a:srgbClr val="FFFFFF"/>
                        </a:solidFill>
                        <a:ln w="9525">
                          <a:solidFill>
                            <a:srgbClr val="000000"/>
                          </a:solidFill>
                          <a:miter lim="800000"/>
                          <a:headEnd/>
                          <a:tailEnd/>
                        </a:ln>
                      </wps:spPr>
                      <wps:txbx>
                        <w:txbxContent>
                          <w:p w14:paraId="621B7EB4" w14:textId="67E74B0F" w:rsidR="00F73119" w:rsidRDefault="00F73119" w:rsidP="009D0919">
                            <w:pPr>
                              <w:jc w:val="center"/>
                              <w:rPr>
                                <w:rFonts w:ascii="Calibri" w:hAnsi="Calibri"/>
                              </w:rPr>
                            </w:pPr>
                            <w:r>
                              <w:rPr>
                                <w:rFonts w:ascii="Calibri" w:hAnsi="Calibri"/>
                              </w:rPr>
                              <w:t>Records identified through database searching</w:t>
                            </w:r>
                          </w:p>
                          <w:p w14:paraId="26951624" w14:textId="2593E5D8" w:rsidR="00F73119" w:rsidRDefault="00F73119" w:rsidP="009D0919">
                            <w:pPr>
                              <w:jc w:val="center"/>
                              <w:rPr>
                                <w:rFonts w:ascii="Calibri" w:hAnsi="Calibri"/>
                              </w:rPr>
                            </w:pPr>
                            <w:r>
                              <w:rPr>
                                <w:rFonts w:ascii="Calibri" w:hAnsi="Calibri"/>
                              </w:rPr>
                              <w:t>Global health 9 (all fields)</w:t>
                            </w:r>
                          </w:p>
                          <w:p w14:paraId="7E4CA6D2" w14:textId="3DDFF487" w:rsidR="00F73119" w:rsidRDefault="00F73119" w:rsidP="009D0919">
                            <w:pPr>
                              <w:jc w:val="center"/>
                              <w:rPr>
                                <w:rFonts w:ascii="Calibri" w:hAnsi="Calibri"/>
                              </w:rPr>
                            </w:pPr>
                            <w:r>
                              <w:rPr>
                                <w:rFonts w:ascii="Calibri" w:hAnsi="Calibri"/>
                              </w:rPr>
                              <w:t>Embase 10 (all fields)</w:t>
                            </w:r>
                          </w:p>
                          <w:p w14:paraId="159F3CE7" w14:textId="348F6087" w:rsidR="00F73119" w:rsidRDefault="00F73119" w:rsidP="009D0919">
                            <w:pPr>
                              <w:jc w:val="center"/>
                              <w:rPr>
                                <w:rFonts w:ascii="Calibri" w:hAnsi="Calibri"/>
                              </w:rPr>
                            </w:pPr>
                            <w:r>
                              <w:rPr>
                                <w:rFonts w:ascii="Calibri" w:hAnsi="Calibri"/>
                              </w:rPr>
                              <w:t>Medline 4 (all fields)</w:t>
                            </w:r>
                          </w:p>
                          <w:p w14:paraId="7B76E06D" w14:textId="17A7E51B" w:rsidR="00F73119" w:rsidRDefault="00F73119" w:rsidP="009D0919">
                            <w:pPr>
                              <w:jc w:val="center"/>
                              <w:rPr>
                                <w:rFonts w:ascii="Calibri" w:hAnsi="Calibri"/>
                              </w:rPr>
                            </w:pPr>
                            <w:r>
                              <w:rPr>
                                <w:rFonts w:ascii="Calibri" w:hAnsi="Calibri"/>
                              </w:rPr>
                              <w:t>CINAHL 15 (all fields)</w:t>
                            </w:r>
                          </w:p>
                          <w:p w14:paraId="60094F88" w14:textId="6B8EF196" w:rsidR="00F73119" w:rsidRDefault="00F73119" w:rsidP="009D0919">
                            <w:pPr>
                              <w:jc w:val="center"/>
                              <w:rPr>
                                <w:rFonts w:ascii="Calibri" w:hAnsi="Calibri"/>
                                <w:lang w:val="en"/>
                              </w:rPr>
                            </w:pPr>
                            <w:r>
                              <w:rPr>
                                <w:rFonts w:ascii="Calibri" w:hAnsi="Calibri"/>
                              </w:rPr>
                              <w:t>Scopus 700 (all fields)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2D54" id="Rectangle 44" o:spid="_x0000_s1026" style="position:absolute;margin-left:38pt;margin-top:7.8pt;width:175.5pt;height:1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">
                <v:textbox inset=",7.2pt,,7.2pt">
                  <w:txbxContent>
                    <w:p w14:paraId="621B7EB4" w14:textId="67E74B0F" w:rsidR="00F73119" w:rsidRDefault="00F73119" w:rsidP="009D0919">
                      <w:pPr>
                        <w:jc w:val="center"/>
                        <w:rPr>
                          <w:rFonts w:ascii="Calibri" w:hAnsi="Calibri"/>
                        </w:rPr>
                      </w:pPr>
                      <w:r>
                        <w:rPr>
                          <w:rFonts w:ascii="Calibri" w:hAnsi="Calibri"/>
                        </w:rPr>
                        <w:t>Records identified through database searching</w:t>
                      </w:r>
                    </w:p>
                    <w:p w14:paraId="26951624" w14:textId="2593E5D8" w:rsidR="00F73119" w:rsidRDefault="00F73119" w:rsidP="009D0919">
                      <w:pPr>
                        <w:jc w:val="center"/>
                        <w:rPr>
                          <w:rFonts w:ascii="Calibri" w:hAnsi="Calibri"/>
                        </w:rPr>
                      </w:pPr>
                      <w:r>
                        <w:rPr>
                          <w:rFonts w:ascii="Calibri" w:hAnsi="Calibri"/>
                        </w:rPr>
                        <w:t>Global health 9 (all fields)</w:t>
                      </w:r>
                    </w:p>
                    <w:p w14:paraId="7E4CA6D2" w14:textId="3DDFF487" w:rsidR="00F73119" w:rsidRDefault="00F73119" w:rsidP="009D0919">
                      <w:pPr>
                        <w:jc w:val="center"/>
                        <w:rPr>
                          <w:rFonts w:ascii="Calibri" w:hAnsi="Calibri"/>
                        </w:rPr>
                      </w:pPr>
                      <w:r>
                        <w:rPr>
                          <w:rFonts w:ascii="Calibri" w:hAnsi="Calibri"/>
                        </w:rPr>
                        <w:t>Embase 10 (all fields)</w:t>
                      </w:r>
                    </w:p>
                    <w:p w14:paraId="159F3CE7" w14:textId="348F6087" w:rsidR="00F73119" w:rsidRDefault="00F73119" w:rsidP="009D0919">
                      <w:pPr>
                        <w:jc w:val="center"/>
                        <w:rPr>
                          <w:rFonts w:ascii="Calibri" w:hAnsi="Calibri"/>
                        </w:rPr>
                      </w:pPr>
                      <w:r>
                        <w:rPr>
                          <w:rFonts w:ascii="Calibri" w:hAnsi="Calibri"/>
                        </w:rPr>
                        <w:t>Medline 4 (all fields)</w:t>
                      </w:r>
                    </w:p>
                    <w:p w14:paraId="7B76E06D" w14:textId="17A7E51B" w:rsidR="00F73119" w:rsidRDefault="00F73119" w:rsidP="009D0919">
                      <w:pPr>
                        <w:jc w:val="center"/>
                        <w:rPr>
                          <w:rFonts w:ascii="Calibri" w:hAnsi="Calibri"/>
                        </w:rPr>
                      </w:pPr>
                      <w:r>
                        <w:rPr>
                          <w:rFonts w:ascii="Calibri" w:hAnsi="Calibri"/>
                        </w:rPr>
                        <w:t>CINAHL 15 (all fields)</w:t>
                      </w:r>
                    </w:p>
                    <w:p w14:paraId="60094F88" w14:textId="6B8EF196" w:rsidR="00F73119" w:rsidRDefault="00F73119" w:rsidP="009D0919">
                      <w:pPr>
                        <w:jc w:val="center"/>
                        <w:rPr>
                          <w:rFonts w:ascii="Calibri" w:hAnsi="Calibri"/>
                          <w:lang w:val="en"/>
                        </w:rPr>
                      </w:pPr>
                      <w:r>
                        <w:rPr>
                          <w:rFonts w:ascii="Calibri" w:hAnsi="Calibri"/>
                        </w:rPr>
                        <w:t>Scopus 700 (all fields)</w:t>
                      </w:r>
                    </w:p>
                  </w:txbxContent>
                </v:textbox>
              </v:rect>
            </w:pict>
          </mc:Fallback>
        </mc:AlternateContent>
      </w:r>
    </w:p>
    <w:p w14:paraId="0816810A" w14:textId="46F93D50" w:rsidR="006A3899" w:rsidRDefault="006A3899" w:rsidP="009D0919"/>
    <w:p w14:paraId="0D746EA3" w14:textId="77777777" w:rsidR="006A3899" w:rsidRDefault="006A3899" w:rsidP="009D0919"/>
    <w:p w14:paraId="41A123F0" w14:textId="1D70AB69" w:rsidR="00D45F6E" w:rsidRDefault="00960AA6">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116503F3" wp14:editId="6C3E6AAF">
                <wp:simplePos x="0" y="0"/>
                <wp:positionH relativeFrom="leftMargin">
                  <wp:align>right</wp:align>
                </wp:positionH>
                <wp:positionV relativeFrom="paragraph">
                  <wp:posOffset>299720</wp:posOffset>
                </wp:positionV>
                <wp:extent cx="1371600" cy="395290"/>
                <wp:effectExtent l="0" t="6985" r="12065" b="1206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5290"/>
                        </a:xfrm>
                        <a:prstGeom prst="roundRect">
                          <a:avLst>
                            <a:gd name="adj" fmla="val 16667"/>
                          </a:avLst>
                        </a:prstGeom>
                        <a:solidFill>
                          <a:srgbClr val="CCECFF"/>
                        </a:solidFill>
                        <a:ln w="9525">
                          <a:solidFill>
                            <a:srgbClr val="000000"/>
                          </a:solidFill>
                          <a:round/>
                          <a:headEnd/>
                          <a:tailEnd/>
                        </a:ln>
                      </wps:spPr>
                      <wps:txbx>
                        <w:txbxContent>
                          <w:p w14:paraId="7D8F005E" w14:textId="77777777" w:rsidR="00F73119" w:rsidRDefault="00F73119" w:rsidP="009D0919">
                            <w:pPr>
                              <w:pStyle w:val="Heading2"/>
                              <w:rPr>
                                <w:rFonts w:ascii="Calibri" w:hAnsi="Calibri"/>
                                <w:lang w:val="en"/>
                              </w:rPr>
                            </w:pPr>
                            <w:r>
                              <w:rPr>
                                <w:rFonts w:ascii="Calibri" w:hAnsi="Calibri"/>
                                <w:lang w:val="en"/>
                              </w:rPr>
                              <w:t>Identification</w:t>
                            </w:r>
                          </w:p>
                          <w:p w14:paraId="720E15C0" w14:textId="77777777" w:rsidR="00F73119" w:rsidRDefault="00F73119" w:rsidP="009D0919">
                            <w:pPr>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503F3" id="Rounded Rectangle 27" o:spid="_x0000_s1027" style="position:absolute;margin-left:56.8pt;margin-top:23.6pt;width:108pt;height:31.15pt;rotation:-90;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" fillcolor="#ccecff">
                <v:textbox style="layout-flow:vertical;mso-layout-flow-alt:bottom-to-top" inset="3.6pt,,3.6pt">
                  <w:txbxContent>
                    <w:p w14:paraId="7D8F005E" w14:textId="77777777" w:rsidR="00F73119" w:rsidRDefault="00F73119" w:rsidP="009D0919">
                      <w:pPr>
                        <w:pStyle w:val="Heading2"/>
                        <w:rPr>
                          <w:rFonts w:ascii="Calibri" w:hAnsi="Calibri"/>
                          <w:lang w:val="en"/>
                        </w:rPr>
                      </w:pPr>
                      <w:r>
                        <w:rPr>
                          <w:rFonts w:ascii="Calibri" w:hAnsi="Calibri"/>
                          <w:lang w:val="en"/>
                        </w:rPr>
                        <w:t>Identification</w:t>
                      </w:r>
                    </w:p>
                    <w:p w14:paraId="720E15C0" w14:textId="77777777" w:rsidR="00F73119" w:rsidRDefault="00F73119" w:rsidP="009D0919">
                      <w:pPr>
                        <w:rPr>
                          <w:rFonts w:ascii="Calibri" w:hAnsi="Calibri"/>
                          <w:lang w:val="en"/>
                        </w:rPr>
                      </w:pPr>
                    </w:p>
                  </w:txbxContent>
                </v:textbox>
                <w10:wrap anchorx="margin"/>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6E691A2D" wp14:editId="06770DCC">
                <wp:simplePos x="0" y="0"/>
                <wp:positionH relativeFrom="column">
                  <wp:posOffset>-946942</wp:posOffset>
                </wp:positionH>
                <wp:positionV relativeFrom="paragraph">
                  <wp:posOffset>4274978</wp:posOffset>
                </wp:positionV>
                <wp:extent cx="1371600" cy="357190"/>
                <wp:effectExtent l="0" t="6985" r="12065" b="1206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7190"/>
                        </a:xfrm>
                        <a:prstGeom prst="roundRect">
                          <a:avLst>
                            <a:gd name="adj" fmla="val 16667"/>
                          </a:avLst>
                        </a:prstGeom>
                        <a:solidFill>
                          <a:srgbClr val="CCECFF"/>
                        </a:solidFill>
                        <a:ln w="9525">
                          <a:solidFill>
                            <a:srgbClr val="000000"/>
                          </a:solidFill>
                          <a:round/>
                          <a:headEnd/>
                          <a:tailEnd/>
                        </a:ln>
                      </wps:spPr>
                      <wps:txbx>
                        <w:txbxContent>
                          <w:p w14:paraId="78E30A71" w14:textId="77777777" w:rsidR="00F73119" w:rsidRDefault="00F73119" w:rsidP="009D0919">
                            <w:pPr>
                              <w:pStyle w:val="Heading2"/>
                              <w:rPr>
                                <w:rFonts w:ascii="Calibri" w:hAnsi="Calibri"/>
                                <w:sz w:val="22"/>
                                <w:szCs w:val="22"/>
                                <w:lang w:val="en"/>
                              </w:rPr>
                            </w:pPr>
                            <w:r>
                              <w:rPr>
                                <w:rFonts w:ascii="Calibri" w:hAnsi="Calibri"/>
                                <w:sz w:val="22"/>
                                <w:szCs w:val="22"/>
                                <w:lang w:val="en"/>
                              </w:rPr>
                              <w:t>Eligibility</w:t>
                            </w:r>
                          </w:p>
                          <w:p w14:paraId="39147D66" w14:textId="77777777" w:rsidR="00F73119" w:rsidRDefault="00F73119" w:rsidP="009D0919">
                            <w:pPr>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91A2D" id="Rounded Rectangle 45" o:spid="_x0000_s1028" style="position:absolute;margin-left:-74.55pt;margin-top:336.6pt;width:108pt;height:28.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" fillcolor="#ccecff">
                <v:textbox style="layout-flow:vertical;mso-layout-flow-alt:bottom-to-top" inset="3.6pt,,3.6pt">
                  <w:txbxContent>
                    <w:p w14:paraId="78E30A71" w14:textId="77777777" w:rsidR="00F73119" w:rsidRDefault="00F73119" w:rsidP="009D0919">
                      <w:pPr>
                        <w:pStyle w:val="Heading2"/>
                        <w:rPr>
                          <w:rFonts w:ascii="Calibri" w:hAnsi="Calibri"/>
                          <w:sz w:val="22"/>
                          <w:szCs w:val="22"/>
                          <w:lang w:val="en"/>
                        </w:rPr>
                      </w:pPr>
                      <w:r>
                        <w:rPr>
                          <w:rFonts w:ascii="Calibri" w:hAnsi="Calibri"/>
                          <w:sz w:val="22"/>
                          <w:szCs w:val="22"/>
                          <w:lang w:val="en"/>
                        </w:rPr>
                        <w:t>Eligibility</w:t>
                      </w:r>
                    </w:p>
                    <w:p w14:paraId="39147D66" w14:textId="77777777" w:rsidR="00F73119" w:rsidRDefault="00F73119" w:rsidP="009D0919">
                      <w:pPr>
                        <w:rPr>
                          <w:rFonts w:ascii="Calibri" w:hAnsi="Calibri"/>
                          <w:lang w:val="en"/>
                        </w:rPr>
                      </w:pP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6B554755" wp14:editId="073BCC94">
                <wp:simplePos x="0" y="0"/>
                <wp:positionH relativeFrom="leftMargin">
                  <wp:align>right</wp:align>
                </wp:positionH>
                <wp:positionV relativeFrom="paragraph">
                  <wp:posOffset>5843428</wp:posOffset>
                </wp:positionV>
                <wp:extent cx="1371600" cy="420690"/>
                <wp:effectExtent l="0" t="635" r="18415" b="1841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20690"/>
                        </a:xfrm>
                        <a:prstGeom prst="roundRect">
                          <a:avLst>
                            <a:gd name="adj" fmla="val 16667"/>
                          </a:avLst>
                        </a:prstGeom>
                        <a:solidFill>
                          <a:srgbClr val="CCECFF"/>
                        </a:solidFill>
                        <a:ln w="9525">
                          <a:solidFill>
                            <a:srgbClr val="000000"/>
                          </a:solidFill>
                          <a:round/>
                          <a:headEnd/>
                          <a:tailEnd/>
                        </a:ln>
                      </wps:spPr>
                      <wps:txbx>
                        <w:txbxContent>
                          <w:p w14:paraId="21654D7B" w14:textId="77777777" w:rsidR="00F73119" w:rsidRDefault="00F73119" w:rsidP="009D0919">
                            <w:pPr>
                              <w:pStyle w:val="Heading2"/>
                              <w:rPr>
                                <w:rFonts w:ascii="Calibri" w:hAnsi="Calibri"/>
                                <w:lang w:val="en"/>
                              </w:rPr>
                            </w:pPr>
                            <w:r>
                              <w:rPr>
                                <w:rFonts w:ascii="Calibri" w:hAnsi="Calibri"/>
                                <w:lang w:val="en"/>
                              </w:rPr>
                              <w:t>Included</w:t>
                            </w:r>
                          </w:p>
                          <w:p w14:paraId="465A1C5C" w14:textId="77777777" w:rsidR="00F73119" w:rsidRDefault="00F73119" w:rsidP="009D0919">
                            <w:pPr>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54755" id="Rounded Rectangle 26" o:spid="_x0000_s1029" style="position:absolute;margin-left:56.8pt;margin-top:460.1pt;width:108pt;height:33.15pt;rotation:-90;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" fillcolor="#ccecff">
                <v:textbox style="layout-flow:vertical;mso-layout-flow-alt:bottom-to-top" inset="3.6pt,,3.6pt">
                  <w:txbxContent>
                    <w:p w14:paraId="21654D7B" w14:textId="77777777" w:rsidR="00F73119" w:rsidRDefault="00F73119" w:rsidP="009D0919">
                      <w:pPr>
                        <w:pStyle w:val="Heading2"/>
                        <w:rPr>
                          <w:rFonts w:ascii="Calibri" w:hAnsi="Calibri"/>
                          <w:lang w:val="en"/>
                        </w:rPr>
                      </w:pPr>
                      <w:r>
                        <w:rPr>
                          <w:rFonts w:ascii="Calibri" w:hAnsi="Calibri"/>
                          <w:lang w:val="en"/>
                        </w:rPr>
                        <w:t>Included</w:t>
                      </w:r>
                    </w:p>
                    <w:p w14:paraId="465A1C5C" w14:textId="77777777" w:rsidR="00F73119" w:rsidRDefault="00F73119" w:rsidP="009D0919">
                      <w:pPr>
                        <w:rPr>
                          <w:rFonts w:ascii="Calibri" w:hAnsi="Calibri"/>
                          <w:lang w:val="en"/>
                        </w:rPr>
                      </w:pP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D1BCBE0" wp14:editId="4F25D239">
                <wp:simplePos x="0" y="0"/>
                <wp:positionH relativeFrom="leftMargin">
                  <wp:align>right</wp:align>
                </wp:positionH>
                <wp:positionV relativeFrom="paragraph">
                  <wp:posOffset>2636678</wp:posOffset>
                </wp:positionV>
                <wp:extent cx="1371600" cy="433390"/>
                <wp:effectExtent l="0" t="6985" r="12065" b="1206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33390"/>
                        </a:xfrm>
                        <a:prstGeom prst="roundRect">
                          <a:avLst>
                            <a:gd name="adj" fmla="val 16667"/>
                          </a:avLst>
                        </a:prstGeom>
                        <a:solidFill>
                          <a:srgbClr val="CCECFF"/>
                        </a:solidFill>
                        <a:ln w="9525">
                          <a:solidFill>
                            <a:srgbClr val="000000"/>
                          </a:solidFill>
                          <a:round/>
                          <a:headEnd/>
                          <a:tailEnd/>
                        </a:ln>
                      </wps:spPr>
                      <wps:txbx>
                        <w:txbxContent>
                          <w:p w14:paraId="419E81B6" w14:textId="77777777" w:rsidR="00F73119" w:rsidRDefault="00F73119" w:rsidP="009D0919">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BCBE0" id="Rounded Rectangle 46" o:spid="_x0000_s1030" style="position:absolute;margin-left:56.8pt;margin-top:207.6pt;width:108pt;height:34.15pt;rotation:-90;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" fillcolor="#ccecff">
                <v:textbox style="layout-flow:vertical;mso-layout-flow-alt:bottom-to-top" inset="3.6pt,,3.6pt">
                  <w:txbxContent>
                    <w:p w14:paraId="419E81B6" w14:textId="77777777" w:rsidR="00F73119" w:rsidRDefault="00F73119" w:rsidP="009D0919">
                      <w:pPr>
                        <w:pStyle w:val="Heading2"/>
                        <w:rPr>
                          <w:rFonts w:ascii="Calibri" w:hAnsi="Calibri"/>
                          <w:lang w:val="en"/>
                        </w:rPr>
                      </w:pPr>
                      <w:r>
                        <w:rPr>
                          <w:rFonts w:ascii="Calibri" w:hAnsi="Calibri"/>
                          <w:lang w:val="en"/>
                        </w:rPr>
                        <w:t>Screening</w:t>
                      </w:r>
                    </w:p>
                  </w:txbxContent>
                </v:textbox>
                <w10:wrap anchorx="margin"/>
              </v:roundrect>
            </w:pict>
          </mc:Fallback>
        </mc:AlternateContent>
      </w:r>
      <w:r>
        <w:rPr>
          <w:noProof/>
          <w:lang w:eastAsia="en-GB"/>
        </w:rPr>
        <mc:AlternateContent>
          <mc:Choice Requires="wps">
            <w:drawing>
              <wp:anchor distT="36576" distB="36576" distL="36576" distR="36576" simplePos="0" relativeHeight="251681792" behindDoc="0" locked="0" layoutInCell="1" allowOverlap="1" wp14:anchorId="341F0E8E" wp14:editId="1D72549F">
                <wp:simplePos x="0" y="0"/>
                <wp:positionH relativeFrom="margin">
                  <wp:align>center</wp:align>
                </wp:positionH>
                <wp:positionV relativeFrom="paragraph">
                  <wp:posOffset>3555365</wp:posOffset>
                </wp:positionV>
                <wp:extent cx="0" cy="342900"/>
                <wp:effectExtent l="7620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529EDB" id="_x0000_t32" coordsize="21600,21600" o:spt="32" o:oned="t" path="m,l21600,21600e" filled="f">
                <v:path arrowok="t" fillok="f" o:connecttype="none"/>
                <o:lock v:ext="edit" shapetype="t"/>
              </v:shapetype>
              <v:shape id="Straight Arrow Connector 32" o:spid="_x0000_s1026" type="#_x0000_t32" style="position:absolute;margin-left:0;margin-top:279.95pt;width:0;height:27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p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3x&#10;JMJIkBZ6tDOK8Ko2aK2U7FEmhQAepUJwBfjqO52AWyaela24OIld9ySLHxoJmdVEVMzl/XLuACu0&#10;Hv6NizV0B1H3/WdJ4Q45GOnIO5WqtZBACzq5Hp3HHrGTQcWwWcDuJI6Wg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">
                <v:stroke endarrow="block"/>
                <v:shadow color="#ccc"/>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7FD0F74" wp14:editId="0A2FFC4B">
                <wp:simplePos x="0" y="0"/>
                <wp:positionH relativeFrom="column">
                  <wp:posOffset>4235450</wp:posOffset>
                </wp:positionH>
                <wp:positionV relativeFrom="paragraph">
                  <wp:posOffset>2470785</wp:posOffset>
                </wp:positionV>
                <wp:extent cx="1714500" cy="1038860"/>
                <wp:effectExtent l="0" t="0" r="19050" b="279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38860"/>
                        </a:xfrm>
                        <a:prstGeom prst="rect">
                          <a:avLst/>
                        </a:prstGeom>
                        <a:solidFill>
                          <a:srgbClr val="FFFFFF"/>
                        </a:solidFill>
                        <a:ln w="9525">
                          <a:solidFill>
                            <a:srgbClr val="000000"/>
                          </a:solidFill>
                          <a:miter lim="800000"/>
                          <a:headEnd/>
                          <a:tailEnd/>
                        </a:ln>
                      </wps:spPr>
                      <wps:txbx>
                        <w:txbxContent>
                          <w:p w14:paraId="6B176FB9" w14:textId="08C23259" w:rsidR="00F73119" w:rsidRDefault="00F73119" w:rsidP="009D0919">
                            <w:pPr>
                              <w:jc w:val="center"/>
                              <w:rPr>
                                <w:rFonts w:ascii="Calibri" w:hAnsi="Calibri"/>
                              </w:rPr>
                            </w:pPr>
                            <w:r>
                              <w:rPr>
                                <w:rFonts w:ascii="Calibri" w:hAnsi="Calibri"/>
                              </w:rPr>
                              <w:t xml:space="preserve">Records excluded </w:t>
                            </w:r>
                            <w:r>
                              <w:rPr>
                                <w:rFonts w:ascii="Calibri" w:hAnsi="Calibri"/>
                              </w:rPr>
                              <w:br/>
                              <w:t>(n = 724)</w:t>
                            </w:r>
                          </w:p>
                          <w:p w14:paraId="44098277" w14:textId="47F9561F" w:rsidR="00F73119" w:rsidRDefault="00F73119" w:rsidP="009D0919">
                            <w:pPr>
                              <w:jc w:val="center"/>
                              <w:rPr>
                                <w:rFonts w:ascii="Calibri" w:hAnsi="Calibri"/>
                                <w:lang w:val="en"/>
                              </w:rPr>
                            </w:pPr>
                            <w:r>
                              <w:rPr>
                                <w:rFonts w:ascii="Calibri" w:hAnsi="Calibri"/>
                              </w:rPr>
                              <w:t>Based on title and/or abstract</w:t>
                            </w:r>
                          </w:p>
                          <w:p w14:paraId="7D25FB06"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0F74" id="Rectangle 38" o:spid="_x0000_s1031" style="position:absolute;margin-left:333.5pt;margin-top:194.55pt;width:135pt;height:8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">
                <v:textbox inset=",7.2pt,,7.2pt">
                  <w:txbxContent>
                    <w:p w14:paraId="6B176FB9" w14:textId="08C23259" w:rsidR="00F73119" w:rsidRDefault="00F73119" w:rsidP="009D0919">
                      <w:pPr>
                        <w:jc w:val="center"/>
                        <w:rPr>
                          <w:rFonts w:ascii="Calibri" w:hAnsi="Calibri"/>
                        </w:rPr>
                      </w:pPr>
                      <w:r>
                        <w:rPr>
                          <w:rFonts w:ascii="Calibri" w:hAnsi="Calibri"/>
                        </w:rPr>
                        <w:t xml:space="preserve">Records excluded </w:t>
                      </w:r>
                      <w:r>
                        <w:rPr>
                          <w:rFonts w:ascii="Calibri" w:hAnsi="Calibri"/>
                        </w:rPr>
                        <w:br/>
                        <w:t>(n = 724)</w:t>
                      </w:r>
                    </w:p>
                    <w:p w14:paraId="44098277" w14:textId="47F9561F" w:rsidR="00F73119" w:rsidRDefault="00F73119" w:rsidP="009D0919">
                      <w:pPr>
                        <w:jc w:val="center"/>
                        <w:rPr>
                          <w:rFonts w:ascii="Calibri" w:hAnsi="Calibri"/>
                          <w:lang w:val="en"/>
                        </w:rPr>
                      </w:pPr>
                      <w:r>
                        <w:rPr>
                          <w:rFonts w:ascii="Calibri" w:hAnsi="Calibri"/>
                        </w:rPr>
                        <w:t>Based on title and/or abstract</w:t>
                      </w:r>
                    </w:p>
                    <w:p w14:paraId="7D25FB06" w14:textId="77777777" w:rsidR="00F73119" w:rsidRDefault="00F73119" w:rsidP="009D0919">
                      <w:pPr>
                        <w:rPr>
                          <w:rFonts w:ascii="Calibri" w:hAnsi="Calibri"/>
                          <w:lang w:val="en"/>
                        </w:rPr>
                      </w:pPr>
                    </w:p>
                  </w:txbxContent>
                </v:textbox>
              </v:rect>
            </w:pict>
          </mc:Fallback>
        </mc:AlternateContent>
      </w:r>
      <w:r w:rsidR="007011CF">
        <w:rPr>
          <w:noProof/>
          <w:lang w:eastAsia="en-GB"/>
        </w:rPr>
        <mc:AlternateContent>
          <mc:Choice Requires="wps">
            <w:drawing>
              <wp:anchor distT="0" distB="0" distL="114300" distR="114300" simplePos="0" relativeHeight="251671552" behindDoc="0" locked="0" layoutInCell="1" allowOverlap="1" wp14:anchorId="35AF15AF" wp14:editId="20744581">
                <wp:simplePos x="0" y="0"/>
                <wp:positionH relativeFrom="column">
                  <wp:posOffset>4235450</wp:posOffset>
                </wp:positionH>
                <wp:positionV relativeFrom="paragraph">
                  <wp:posOffset>3931285</wp:posOffset>
                </wp:positionV>
                <wp:extent cx="1714500" cy="1720850"/>
                <wp:effectExtent l="0" t="0" r="1905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20850"/>
                        </a:xfrm>
                        <a:prstGeom prst="rect">
                          <a:avLst/>
                        </a:prstGeom>
                        <a:solidFill>
                          <a:srgbClr val="FFFFFF"/>
                        </a:solidFill>
                        <a:ln w="9525">
                          <a:solidFill>
                            <a:srgbClr val="000000"/>
                          </a:solidFill>
                          <a:miter lim="800000"/>
                          <a:headEnd/>
                          <a:tailEnd/>
                        </a:ln>
                      </wps:spPr>
                      <wps:txbx>
                        <w:txbxContent>
                          <w:p w14:paraId="260503BE" w14:textId="43C1C00E" w:rsidR="00F73119" w:rsidRDefault="00F73119" w:rsidP="009D0919">
                            <w:pPr>
                              <w:jc w:val="center"/>
                              <w:rPr>
                                <w:rFonts w:ascii="Calibri" w:hAnsi="Calibri"/>
                              </w:rPr>
                            </w:pPr>
                            <w:r>
                              <w:rPr>
                                <w:rFonts w:ascii="Calibri" w:hAnsi="Calibri"/>
                              </w:rPr>
                              <w:t xml:space="preserve">Full-text articles excluded, with reasons </w:t>
                            </w:r>
                            <w:r>
                              <w:rPr>
                                <w:rFonts w:ascii="Calibri" w:hAnsi="Calibri"/>
                              </w:rPr>
                              <w:br/>
                              <w:t xml:space="preserve">(n =7, no prevalence or incidence data </w:t>
                            </w:r>
                          </w:p>
                          <w:p w14:paraId="7810AE2C" w14:textId="24545883" w:rsidR="00F73119" w:rsidRDefault="00F73119" w:rsidP="009D0919">
                            <w:pPr>
                              <w:jc w:val="center"/>
                              <w:rPr>
                                <w:rFonts w:ascii="Calibri" w:hAnsi="Calibri"/>
                              </w:rPr>
                            </w:pPr>
                            <w:r>
                              <w:rPr>
                                <w:rFonts w:ascii="Calibri" w:hAnsi="Calibri"/>
                              </w:rPr>
                              <w:t>n=3 only abstract</w:t>
                            </w:r>
                          </w:p>
                          <w:p w14:paraId="19491C60" w14:textId="5BACA720" w:rsidR="00F73119" w:rsidRDefault="00F73119" w:rsidP="009D0919">
                            <w:pPr>
                              <w:jc w:val="center"/>
                              <w:rPr>
                                <w:rFonts w:ascii="Calibri" w:hAnsi="Calibri"/>
                                <w:lang w:val="en"/>
                              </w:rPr>
                            </w:pPr>
                            <w:r>
                              <w:rPr>
                                <w:rFonts w:ascii="Calibri" w:hAnsi="Calibri"/>
                              </w:rPr>
                              <w:t>n=1 before 2000)</w:t>
                            </w:r>
                          </w:p>
                          <w:p w14:paraId="24D23BE9"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15AF" id="Rectangle 36" o:spid="_x0000_s1032" style="position:absolute;margin-left:333.5pt;margin-top:309.55pt;width:13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">
                <v:textbox inset=",7.2pt,,7.2pt">
                  <w:txbxContent>
                    <w:p w14:paraId="260503BE" w14:textId="43C1C00E" w:rsidR="00F73119" w:rsidRDefault="00F73119" w:rsidP="009D0919">
                      <w:pPr>
                        <w:jc w:val="center"/>
                        <w:rPr>
                          <w:rFonts w:ascii="Calibri" w:hAnsi="Calibri"/>
                        </w:rPr>
                      </w:pPr>
                      <w:r>
                        <w:rPr>
                          <w:rFonts w:ascii="Calibri" w:hAnsi="Calibri"/>
                        </w:rPr>
                        <w:t xml:space="preserve">Full-text articles excluded, with reasons </w:t>
                      </w:r>
                      <w:r>
                        <w:rPr>
                          <w:rFonts w:ascii="Calibri" w:hAnsi="Calibri"/>
                        </w:rPr>
                        <w:br/>
                        <w:t xml:space="preserve">(n =7, no prevalence or incidence data </w:t>
                      </w:r>
                    </w:p>
                    <w:p w14:paraId="7810AE2C" w14:textId="24545883" w:rsidR="00F73119" w:rsidRDefault="00F73119" w:rsidP="009D0919">
                      <w:pPr>
                        <w:jc w:val="center"/>
                        <w:rPr>
                          <w:rFonts w:ascii="Calibri" w:hAnsi="Calibri"/>
                        </w:rPr>
                      </w:pPr>
                      <w:r>
                        <w:rPr>
                          <w:rFonts w:ascii="Calibri" w:hAnsi="Calibri"/>
                        </w:rPr>
                        <w:t>n=3 only abstract</w:t>
                      </w:r>
                    </w:p>
                    <w:p w14:paraId="19491C60" w14:textId="5BACA720" w:rsidR="00F73119" w:rsidRDefault="00F73119" w:rsidP="009D0919">
                      <w:pPr>
                        <w:jc w:val="center"/>
                        <w:rPr>
                          <w:rFonts w:ascii="Calibri" w:hAnsi="Calibri"/>
                          <w:lang w:val="en"/>
                        </w:rPr>
                      </w:pPr>
                      <w:r>
                        <w:rPr>
                          <w:rFonts w:ascii="Calibri" w:hAnsi="Calibri"/>
                        </w:rPr>
                        <w:t>n=1 before 2000)</w:t>
                      </w:r>
                    </w:p>
                    <w:p w14:paraId="24D23BE9" w14:textId="77777777" w:rsidR="00F73119" w:rsidRDefault="00F73119" w:rsidP="009D0919">
                      <w:pPr>
                        <w:rPr>
                          <w:rFonts w:ascii="Calibri" w:hAnsi="Calibri"/>
                          <w:lang w:val="en"/>
                        </w:rPr>
                      </w:pPr>
                    </w:p>
                  </w:txbxContent>
                </v:textbox>
              </v:rect>
            </w:pict>
          </mc:Fallback>
        </mc:AlternateContent>
      </w:r>
      <w:r w:rsidR="007011CF">
        <w:rPr>
          <w:noProof/>
          <w:lang w:eastAsia="en-GB"/>
        </w:rPr>
        <mc:AlternateContent>
          <mc:Choice Requires="wps">
            <w:drawing>
              <wp:anchor distT="0" distB="0" distL="114300" distR="114300" simplePos="0" relativeHeight="251670528" behindDoc="0" locked="0" layoutInCell="1" allowOverlap="1" wp14:anchorId="12468027" wp14:editId="3B9E492C">
                <wp:simplePos x="0" y="0"/>
                <wp:positionH relativeFrom="column">
                  <wp:posOffset>1885950</wp:posOffset>
                </wp:positionH>
                <wp:positionV relativeFrom="paragraph">
                  <wp:posOffset>3918585</wp:posOffset>
                </wp:positionV>
                <wp:extent cx="1714500" cy="7810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1050"/>
                        </a:xfrm>
                        <a:prstGeom prst="rect">
                          <a:avLst/>
                        </a:prstGeom>
                        <a:solidFill>
                          <a:srgbClr val="FFFFFF"/>
                        </a:solidFill>
                        <a:ln w="9525">
                          <a:solidFill>
                            <a:srgbClr val="000000"/>
                          </a:solidFill>
                          <a:miter lim="800000"/>
                          <a:headEnd/>
                          <a:tailEnd/>
                        </a:ln>
                      </wps:spPr>
                      <wps:txbx>
                        <w:txbxContent>
                          <w:p w14:paraId="351C07E5" w14:textId="005F3B60" w:rsidR="00F73119" w:rsidRDefault="00F73119" w:rsidP="009D0919">
                            <w:pPr>
                              <w:jc w:val="center"/>
                              <w:rPr>
                                <w:rFonts w:ascii="Calibri" w:hAnsi="Calibri"/>
                                <w:lang w:val="en"/>
                              </w:rPr>
                            </w:pPr>
                            <w:r>
                              <w:rPr>
                                <w:rFonts w:ascii="Calibri" w:hAnsi="Calibri"/>
                              </w:rPr>
                              <w:t xml:space="preserve">Full-text articles assessed for eligibility </w:t>
                            </w:r>
                            <w:r>
                              <w:rPr>
                                <w:rFonts w:ascii="Calibri" w:hAnsi="Calibri"/>
                              </w:rPr>
                              <w:br/>
                              <w:t>(n = 30)</w:t>
                            </w:r>
                          </w:p>
                          <w:p w14:paraId="0F67B9A1"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8027" id="Rectangle 37" o:spid="_x0000_s1033" style="position:absolute;margin-left:148.5pt;margin-top:308.55pt;width:13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">
                <v:textbox inset=",7.2pt,,7.2pt">
                  <w:txbxContent>
                    <w:p w14:paraId="351C07E5" w14:textId="005F3B60" w:rsidR="00F73119" w:rsidRDefault="00F73119" w:rsidP="009D0919">
                      <w:pPr>
                        <w:jc w:val="center"/>
                        <w:rPr>
                          <w:rFonts w:ascii="Calibri" w:hAnsi="Calibri"/>
                          <w:lang w:val="en"/>
                        </w:rPr>
                      </w:pPr>
                      <w:r>
                        <w:rPr>
                          <w:rFonts w:ascii="Calibri" w:hAnsi="Calibri"/>
                        </w:rPr>
                        <w:t xml:space="preserve">Full-text articles assessed for eligibility </w:t>
                      </w:r>
                      <w:r>
                        <w:rPr>
                          <w:rFonts w:ascii="Calibri" w:hAnsi="Calibri"/>
                        </w:rPr>
                        <w:br/>
                        <w:t>(n = 30)</w:t>
                      </w:r>
                    </w:p>
                    <w:p w14:paraId="0F67B9A1" w14:textId="77777777" w:rsidR="00F73119" w:rsidRDefault="00F73119" w:rsidP="009D0919">
                      <w:pPr>
                        <w:rPr>
                          <w:rFonts w:ascii="Calibri" w:hAnsi="Calibri"/>
                          <w:lang w:val="en"/>
                        </w:rPr>
                      </w:pPr>
                    </w:p>
                  </w:txbxContent>
                </v:textbox>
              </v:rect>
            </w:pict>
          </mc:Fallback>
        </mc:AlternateContent>
      </w:r>
      <w:r w:rsidR="007011CF">
        <w:rPr>
          <w:noProof/>
          <w:lang w:eastAsia="en-GB"/>
        </w:rPr>
        <mc:AlternateContent>
          <mc:Choice Requires="wps">
            <w:drawing>
              <wp:anchor distT="0" distB="0" distL="114300" distR="114300" simplePos="0" relativeHeight="251672576" behindDoc="0" locked="0" layoutInCell="1" allowOverlap="1" wp14:anchorId="18DFB949" wp14:editId="4D1A3A5B">
                <wp:simplePos x="0" y="0"/>
                <wp:positionH relativeFrom="column">
                  <wp:posOffset>1885950</wp:posOffset>
                </wp:positionH>
                <wp:positionV relativeFrom="paragraph">
                  <wp:posOffset>4947285</wp:posOffset>
                </wp:positionV>
                <wp:extent cx="1714500" cy="8001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3051137E" w14:textId="46015A78" w:rsidR="00F73119" w:rsidRDefault="00F73119" w:rsidP="009D0919">
                            <w:pPr>
                              <w:jc w:val="center"/>
                              <w:rPr>
                                <w:rFonts w:ascii="Calibri" w:hAnsi="Calibri"/>
                                <w:lang w:val="en"/>
                              </w:rPr>
                            </w:pPr>
                            <w:r>
                              <w:rPr>
                                <w:rFonts w:ascii="Calibri" w:hAnsi="Calibri"/>
                              </w:rPr>
                              <w:t xml:space="preserve">Studies included in qualitative synthesis </w:t>
                            </w:r>
                            <w:r>
                              <w:rPr>
                                <w:rFonts w:ascii="Calibri" w:hAnsi="Calibri"/>
                              </w:rPr>
                              <w:br/>
                              <w:t>(n =19)</w:t>
                            </w:r>
                          </w:p>
                          <w:p w14:paraId="316584F1"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B949" id="Rectangle 35" o:spid="_x0000_s1034" style="position:absolute;margin-left:148.5pt;margin-top:389.55pt;width:13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">
                <v:textbox inset=",7.2pt,,7.2pt">
                  <w:txbxContent>
                    <w:p w14:paraId="3051137E" w14:textId="46015A78" w:rsidR="00F73119" w:rsidRDefault="00F73119" w:rsidP="009D0919">
                      <w:pPr>
                        <w:jc w:val="center"/>
                        <w:rPr>
                          <w:rFonts w:ascii="Calibri" w:hAnsi="Calibri"/>
                          <w:lang w:val="en"/>
                        </w:rPr>
                      </w:pPr>
                      <w:r>
                        <w:rPr>
                          <w:rFonts w:ascii="Calibri" w:hAnsi="Calibri"/>
                        </w:rPr>
                        <w:t xml:space="preserve">Studies included in qualitative synthesis </w:t>
                      </w:r>
                      <w:r>
                        <w:rPr>
                          <w:rFonts w:ascii="Calibri" w:hAnsi="Calibri"/>
                        </w:rPr>
                        <w:br/>
                        <w:t>(n =19)</w:t>
                      </w:r>
                    </w:p>
                    <w:p w14:paraId="316584F1" w14:textId="77777777" w:rsidR="00F73119" w:rsidRDefault="00F73119" w:rsidP="009D0919">
                      <w:pPr>
                        <w:rPr>
                          <w:rFonts w:ascii="Calibri" w:hAnsi="Calibri"/>
                          <w:lang w:val="en"/>
                        </w:rPr>
                      </w:pPr>
                    </w:p>
                  </w:txbxContent>
                </v:textbox>
              </v:rect>
            </w:pict>
          </mc:Fallback>
        </mc:AlternateContent>
      </w:r>
      <w:r w:rsidR="006A3899">
        <w:rPr>
          <w:noProof/>
          <w:lang w:eastAsia="en-GB"/>
        </w:rPr>
        <mc:AlternateContent>
          <mc:Choice Requires="wps">
            <w:drawing>
              <wp:anchor distT="0" distB="0" distL="114300" distR="114300" simplePos="0" relativeHeight="251673600" behindDoc="0" locked="0" layoutInCell="1" allowOverlap="1" wp14:anchorId="59D3EFC6" wp14:editId="5278065F">
                <wp:simplePos x="0" y="0"/>
                <wp:positionH relativeFrom="column">
                  <wp:posOffset>1885950</wp:posOffset>
                </wp:positionH>
                <wp:positionV relativeFrom="paragraph">
                  <wp:posOffset>5982335</wp:posOffset>
                </wp:positionV>
                <wp:extent cx="1714500" cy="10477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47750"/>
                        </a:xfrm>
                        <a:prstGeom prst="rect">
                          <a:avLst/>
                        </a:prstGeom>
                        <a:solidFill>
                          <a:srgbClr val="FFFFFF"/>
                        </a:solidFill>
                        <a:ln w="9525">
                          <a:solidFill>
                            <a:srgbClr val="000000"/>
                          </a:solidFill>
                          <a:miter lim="800000"/>
                          <a:headEnd/>
                          <a:tailEnd/>
                        </a:ln>
                      </wps:spPr>
                      <wps:txbx>
                        <w:txbxContent>
                          <w:p w14:paraId="1EA9E5EC" w14:textId="4C047A57" w:rsidR="00F73119" w:rsidRDefault="00F73119" w:rsidP="009D0919">
                            <w:pPr>
                              <w:jc w:val="center"/>
                              <w:rPr>
                                <w:rFonts w:ascii="Calibri" w:hAnsi="Calibri"/>
                                <w:lang w:val="en"/>
                              </w:rPr>
                            </w:pPr>
                            <w:r>
                              <w:rPr>
                                <w:rFonts w:ascii="Calibri" w:hAnsi="Calibri"/>
                              </w:rPr>
                              <w:t>Studies included in quantitative synthesis (meta-analysis)</w:t>
                            </w:r>
                            <w:r>
                              <w:rPr>
                                <w:rFonts w:ascii="Calibri" w:hAnsi="Calibri"/>
                              </w:rPr>
                              <w:br/>
                              <w:t>(n =17)</w:t>
                            </w:r>
                          </w:p>
                          <w:p w14:paraId="76E65670"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EFC6" id="Rectangle 34" o:spid="_x0000_s1035" style="position:absolute;margin-left:148.5pt;margin-top:471.05pt;width:13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">
                <v:textbox inset=",7.2pt,,7.2pt">
                  <w:txbxContent>
                    <w:p w14:paraId="1EA9E5EC" w14:textId="4C047A57" w:rsidR="00F73119" w:rsidRDefault="00F73119" w:rsidP="009D0919">
                      <w:pPr>
                        <w:jc w:val="center"/>
                        <w:rPr>
                          <w:rFonts w:ascii="Calibri" w:hAnsi="Calibri"/>
                          <w:lang w:val="en"/>
                        </w:rPr>
                      </w:pPr>
                      <w:r>
                        <w:rPr>
                          <w:rFonts w:ascii="Calibri" w:hAnsi="Calibri"/>
                        </w:rPr>
                        <w:t>Studies included in quantitative synthesis (meta-analysis)</w:t>
                      </w:r>
                      <w:r>
                        <w:rPr>
                          <w:rFonts w:ascii="Calibri" w:hAnsi="Calibri"/>
                        </w:rPr>
                        <w:br/>
                        <w:t>(n =17)</w:t>
                      </w:r>
                    </w:p>
                    <w:p w14:paraId="76E65670" w14:textId="77777777" w:rsidR="00F73119" w:rsidRDefault="00F73119" w:rsidP="009D0919">
                      <w:pPr>
                        <w:rPr>
                          <w:rFonts w:ascii="Calibri" w:hAnsi="Calibri"/>
                          <w:lang w:val="en"/>
                        </w:rPr>
                      </w:pPr>
                    </w:p>
                  </w:txbxContent>
                </v:textbox>
              </v:rect>
            </w:pict>
          </mc:Fallback>
        </mc:AlternateContent>
      </w:r>
      <w:r w:rsidR="006A3899">
        <w:rPr>
          <w:noProof/>
          <w:lang w:eastAsia="en-GB"/>
        </w:rPr>
        <mc:AlternateContent>
          <mc:Choice Requires="wps">
            <w:drawing>
              <wp:anchor distT="36576" distB="36576" distL="36576" distR="36576" simplePos="0" relativeHeight="251679744" behindDoc="0" locked="0" layoutInCell="1" allowOverlap="1" wp14:anchorId="2AF1981B" wp14:editId="05581A0D">
                <wp:simplePos x="0" y="0"/>
                <wp:positionH relativeFrom="column">
                  <wp:posOffset>3600450</wp:posOffset>
                </wp:positionH>
                <wp:positionV relativeFrom="paragraph">
                  <wp:posOffset>4227830</wp:posOffset>
                </wp:positionV>
                <wp:extent cx="628650" cy="0"/>
                <wp:effectExtent l="0" t="76200" r="1905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8266B2" id="Straight Arrow Connector 28" o:spid="_x0000_s1026" type="#_x0000_t32" style="position:absolute;margin-left:283.5pt;margin-top:332.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porw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">
                <v:stroke endarrow="block"/>
                <v:shadow color="#ccc"/>
              </v:shape>
            </w:pict>
          </mc:Fallback>
        </mc:AlternateContent>
      </w:r>
      <w:r w:rsidR="006A3899">
        <w:rPr>
          <w:noProof/>
          <w:lang w:eastAsia="en-GB"/>
        </w:rPr>
        <mc:AlternateContent>
          <mc:Choice Requires="wps">
            <w:drawing>
              <wp:anchor distT="36576" distB="36576" distL="36576" distR="36576" simplePos="0" relativeHeight="251678720" behindDoc="0" locked="0" layoutInCell="1" allowOverlap="1" wp14:anchorId="4F9890A3" wp14:editId="79F9690C">
                <wp:simplePos x="0" y="0"/>
                <wp:positionH relativeFrom="column">
                  <wp:posOffset>3578225</wp:posOffset>
                </wp:positionH>
                <wp:positionV relativeFrom="paragraph">
                  <wp:posOffset>3256280</wp:posOffset>
                </wp:positionV>
                <wp:extent cx="650875" cy="0"/>
                <wp:effectExtent l="0" t="76200" r="1587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29EA1F" id="Straight Arrow Connector 29" o:spid="_x0000_s1026" type="#_x0000_t32" style="position:absolute;margin-left:281.75pt;margin-top:256.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Jm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">
                <v:stroke endarrow="block"/>
                <v:shadow color="#ccc"/>
              </v:shape>
            </w:pict>
          </mc:Fallback>
        </mc:AlternateContent>
      </w:r>
      <w:r w:rsidR="006A3899">
        <w:rPr>
          <w:noProof/>
          <w:lang w:eastAsia="en-GB"/>
        </w:rPr>
        <mc:AlternateContent>
          <mc:Choice Requires="wps">
            <w:drawing>
              <wp:anchor distT="36576" distB="36576" distL="36576" distR="36576" simplePos="0" relativeHeight="251663360" behindDoc="0" locked="0" layoutInCell="1" allowOverlap="1" wp14:anchorId="0DBDC875" wp14:editId="1C26BE0E">
                <wp:simplePos x="0" y="0"/>
                <wp:positionH relativeFrom="column">
                  <wp:posOffset>1600200</wp:posOffset>
                </wp:positionH>
                <wp:positionV relativeFrom="paragraph">
                  <wp:posOffset>1504950</wp:posOffset>
                </wp:positionV>
                <wp:extent cx="0" cy="415290"/>
                <wp:effectExtent l="76200" t="0" r="57150" b="6096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10045C" id="Straight Arrow Connector 43" o:spid="_x0000_s1026" type="#_x0000_t32" style="position:absolute;margin-left:126pt;margin-top:118.5pt;width:0;height:3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Vn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ZIyRJA30aGs14fvaopXWqkO5khJ4VBrBFeCra00Kbrl81q7i8iS37ZMqfxgkVV4TuWc+75dzC1ix&#10;8whvXJxhWoi66z4rCnfIwSpP3qnSjYMEWtDJ9+g89IidLCr7zRJ2k3gyWvj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">
                <v:stroke endarrow="block"/>
                <v:shadow color="#ccc"/>
              </v:shape>
            </w:pict>
          </mc:Fallback>
        </mc:AlternateContent>
      </w:r>
      <w:r w:rsidR="006A3899">
        <w:rPr>
          <w:noProof/>
          <w:lang w:eastAsia="en-GB"/>
        </w:rPr>
        <mc:AlternateContent>
          <mc:Choice Requires="wps">
            <w:drawing>
              <wp:anchor distT="36576" distB="36576" distL="36576" distR="36576" simplePos="0" relativeHeight="251664384" behindDoc="0" locked="0" layoutInCell="1" allowOverlap="1" wp14:anchorId="44BFFB48" wp14:editId="231FF5D5">
                <wp:simplePos x="0" y="0"/>
                <wp:positionH relativeFrom="column">
                  <wp:posOffset>3886200</wp:posOffset>
                </wp:positionH>
                <wp:positionV relativeFrom="paragraph">
                  <wp:posOffset>1504950</wp:posOffset>
                </wp:positionV>
                <wp:extent cx="0" cy="415290"/>
                <wp:effectExtent l="76200" t="0" r="57150" b="609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9CACB8" id="Straight Arrow Connector 42" o:spid="_x0000_s1026" type="#_x0000_t32" style="position:absolute;margin-left:306pt;margin-top:118.5pt;width:0;height:32.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Mp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HGEkSAs92hlFeFUbtFZK9iiTQgCPUiG4Anz1nU7ALRPPylZcnMSue5LFD42EzGoiKubyfjl3gBVa&#10;D//GxRq6g6j7/rOkcIccjHTknUrVWkigBZ1cj85jj9jJoGLYLGA3DqfR0r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">
                <v:stroke endarrow="block"/>
                <v:shadow color="#ccc"/>
              </v:shape>
            </w:pict>
          </mc:Fallback>
        </mc:AlternateContent>
      </w:r>
      <w:r w:rsidR="006A3899">
        <w:rPr>
          <w:noProof/>
          <w:lang w:eastAsia="en-GB"/>
        </w:rPr>
        <mc:AlternateContent>
          <mc:Choice Requires="wps">
            <w:drawing>
              <wp:anchor distT="0" distB="0" distL="114300" distR="114300" simplePos="0" relativeHeight="251667456" behindDoc="0" locked="0" layoutInCell="1" allowOverlap="1" wp14:anchorId="729E7FF1" wp14:editId="2DB21016">
                <wp:simplePos x="0" y="0"/>
                <wp:positionH relativeFrom="column">
                  <wp:posOffset>1356995</wp:posOffset>
                </wp:positionH>
                <wp:positionV relativeFrom="paragraph">
                  <wp:posOffset>1967230</wp:posOffset>
                </wp:positionV>
                <wp:extent cx="2771775" cy="519430"/>
                <wp:effectExtent l="0" t="0" r="2857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19430"/>
                        </a:xfrm>
                        <a:prstGeom prst="rect">
                          <a:avLst/>
                        </a:prstGeom>
                        <a:solidFill>
                          <a:srgbClr val="FFFFFF"/>
                        </a:solidFill>
                        <a:ln w="9525">
                          <a:solidFill>
                            <a:srgbClr val="000000"/>
                          </a:solidFill>
                          <a:miter lim="800000"/>
                          <a:headEnd/>
                          <a:tailEnd/>
                        </a:ln>
                      </wps:spPr>
                      <wps:txbx>
                        <w:txbxContent>
                          <w:p w14:paraId="0B49BB64" w14:textId="276439F6" w:rsidR="00F73119" w:rsidRDefault="00F73119" w:rsidP="009D0919">
                            <w:pPr>
                              <w:jc w:val="center"/>
                              <w:rPr>
                                <w:rFonts w:ascii="Calibri" w:hAnsi="Calibri"/>
                                <w:lang w:val="en"/>
                              </w:rPr>
                            </w:pPr>
                            <w:r>
                              <w:rPr>
                                <w:rFonts w:ascii="Calibri" w:hAnsi="Calibri"/>
                              </w:rPr>
                              <w:t xml:space="preserve">Records after duplicates removed </w:t>
                            </w:r>
                            <w:r>
                              <w:rPr>
                                <w:rFonts w:ascii="Calibri" w:hAnsi="Calibri"/>
                              </w:rPr>
                              <w:br/>
                              <w:t>(n = 754)</w:t>
                            </w:r>
                          </w:p>
                          <w:p w14:paraId="26A696B7"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7FF1" id="Rectangle 40" o:spid="_x0000_s1036" style="position:absolute;margin-left:106.85pt;margin-top:154.9pt;width:218.25pt;height:4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">
                <v:textbox inset=",7.2pt,,7.2pt">
                  <w:txbxContent>
                    <w:p w14:paraId="0B49BB64" w14:textId="276439F6" w:rsidR="00F73119" w:rsidRDefault="00F73119" w:rsidP="009D0919">
                      <w:pPr>
                        <w:jc w:val="center"/>
                        <w:rPr>
                          <w:rFonts w:ascii="Calibri" w:hAnsi="Calibri"/>
                          <w:lang w:val="en"/>
                        </w:rPr>
                      </w:pPr>
                      <w:r>
                        <w:rPr>
                          <w:rFonts w:ascii="Calibri" w:hAnsi="Calibri"/>
                        </w:rPr>
                        <w:t xml:space="preserve">Records after duplicates removed </w:t>
                      </w:r>
                      <w:r>
                        <w:rPr>
                          <w:rFonts w:ascii="Calibri" w:hAnsi="Calibri"/>
                        </w:rPr>
                        <w:br/>
                        <w:t>(n = 754)</w:t>
                      </w:r>
                    </w:p>
                    <w:p w14:paraId="26A696B7" w14:textId="77777777" w:rsidR="00F73119" w:rsidRDefault="00F73119" w:rsidP="009D0919">
                      <w:pPr>
                        <w:rPr>
                          <w:rFonts w:ascii="Calibri" w:hAnsi="Calibri"/>
                          <w:lang w:val="en"/>
                        </w:rPr>
                      </w:pPr>
                    </w:p>
                  </w:txbxContent>
                </v:textbox>
              </v:rect>
            </w:pict>
          </mc:Fallback>
        </mc:AlternateContent>
      </w:r>
      <w:r w:rsidR="006A3899">
        <w:rPr>
          <w:noProof/>
          <w:lang w:eastAsia="en-GB"/>
        </w:rPr>
        <mc:AlternateContent>
          <mc:Choice Requires="wps">
            <w:drawing>
              <wp:anchor distT="0" distB="0" distL="114300" distR="114300" simplePos="0" relativeHeight="251668480" behindDoc="0" locked="0" layoutInCell="1" allowOverlap="1" wp14:anchorId="459F3690" wp14:editId="0EDD29B7">
                <wp:simplePos x="0" y="0"/>
                <wp:positionH relativeFrom="column">
                  <wp:posOffset>1908175</wp:posOffset>
                </wp:positionH>
                <wp:positionV relativeFrom="paragraph">
                  <wp:posOffset>2995930</wp:posOffset>
                </wp:positionV>
                <wp:extent cx="1670050" cy="519430"/>
                <wp:effectExtent l="0" t="0" r="25400"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19430"/>
                        </a:xfrm>
                        <a:prstGeom prst="rect">
                          <a:avLst/>
                        </a:prstGeom>
                        <a:solidFill>
                          <a:srgbClr val="FFFFFF"/>
                        </a:solidFill>
                        <a:ln w="9525">
                          <a:solidFill>
                            <a:srgbClr val="000000"/>
                          </a:solidFill>
                          <a:miter lim="800000"/>
                          <a:headEnd/>
                          <a:tailEnd/>
                        </a:ln>
                      </wps:spPr>
                      <wps:txbx>
                        <w:txbxContent>
                          <w:p w14:paraId="5FF0A479" w14:textId="1750C658" w:rsidR="00F73119" w:rsidRDefault="00F73119" w:rsidP="009D0919">
                            <w:pPr>
                              <w:jc w:val="center"/>
                              <w:rPr>
                                <w:rFonts w:ascii="Calibri" w:hAnsi="Calibri"/>
                                <w:lang w:val="en"/>
                              </w:rPr>
                            </w:pPr>
                            <w:r>
                              <w:rPr>
                                <w:rFonts w:ascii="Calibri" w:hAnsi="Calibri"/>
                              </w:rPr>
                              <w:t xml:space="preserve">Records screened </w:t>
                            </w:r>
                            <w:r>
                              <w:rPr>
                                <w:rFonts w:ascii="Calibri" w:hAnsi="Calibri"/>
                              </w:rPr>
                              <w:br/>
                              <w:t>(n =754 )</w:t>
                            </w:r>
                          </w:p>
                          <w:p w14:paraId="2DE2A66D"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3690" id="Rectangle 39" o:spid="_x0000_s1037" style="position:absolute;margin-left:150.25pt;margin-top:235.9pt;width:131.5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">
                <v:textbox inset=",7.2pt,,7.2pt">
                  <w:txbxContent>
                    <w:p w14:paraId="5FF0A479" w14:textId="1750C658" w:rsidR="00F73119" w:rsidRDefault="00F73119" w:rsidP="009D0919">
                      <w:pPr>
                        <w:jc w:val="center"/>
                        <w:rPr>
                          <w:rFonts w:ascii="Calibri" w:hAnsi="Calibri"/>
                          <w:lang w:val="en"/>
                        </w:rPr>
                      </w:pPr>
                      <w:r>
                        <w:rPr>
                          <w:rFonts w:ascii="Calibri" w:hAnsi="Calibri"/>
                        </w:rPr>
                        <w:t xml:space="preserve">Records screened </w:t>
                      </w:r>
                      <w:r>
                        <w:rPr>
                          <w:rFonts w:ascii="Calibri" w:hAnsi="Calibri"/>
                        </w:rPr>
                        <w:br/>
                        <w:t>(n =754 )</w:t>
                      </w:r>
                    </w:p>
                    <w:p w14:paraId="2DE2A66D" w14:textId="77777777" w:rsidR="00F73119" w:rsidRDefault="00F73119" w:rsidP="009D0919">
                      <w:pPr>
                        <w:rPr>
                          <w:rFonts w:ascii="Calibri" w:hAnsi="Calibri"/>
                          <w:lang w:val="en"/>
                        </w:rPr>
                      </w:pPr>
                    </w:p>
                  </w:txbxContent>
                </v:textbox>
              </v:rect>
            </w:pict>
          </mc:Fallback>
        </mc:AlternateContent>
      </w:r>
      <w:r w:rsidR="006A3899">
        <w:rPr>
          <w:noProof/>
          <w:lang w:eastAsia="en-GB"/>
        </w:rPr>
        <mc:AlternateContent>
          <mc:Choice Requires="wps">
            <w:drawing>
              <wp:anchor distT="36576" distB="36576" distL="36576" distR="36576" simplePos="0" relativeHeight="251674624" behindDoc="0" locked="0" layoutInCell="1" allowOverlap="1" wp14:anchorId="32A258FF" wp14:editId="7C439E9E">
                <wp:simplePos x="0" y="0"/>
                <wp:positionH relativeFrom="column">
                  <wp:posOffset>2743200</wp:posOffset>
                </wp:positionH>
                <wp:positionV relativeFrom="paragraph">
                  <wp:posOffset>2533650</wp:posOffset>
                </wp:positionV>
                <wp:extent cx="0" cy="415290"/>
                <wp:effectExtent l="76200" t="0" r="57150" b="609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704C98" id="Straight Arrow Connector 33" o:spid="_x0000_s1026" type="#_x0000_t32" style="position:absolute;margin-left:3in;margin-top:199.5pt;width:0;height:3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7v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RgjSRro0dZqwve1RSutVYdyJSXwqDSCK8BX15oU3HL5rF3F5Ulu2ydV/jBIqrwmcs983i/nFrBi&#10;5xHeuDjDtBB1131WFO6Qg1WevFOlGwcJtKCT79F56BE7WVT2myXsJvFktPD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">
                <v:stroke endarrow="block"/>
                <v:shadow color="#ccc"/>
              </v:shape>
            </w:pict>
          </mc:Fallback>
        </mc:AlternateContent>
      </w:r>
      <w:r w:rsidR="006A3899">
        <w:rPr>
          <w:noProof/>
          <w:lang w:eastAsia="en-GB"/>
        </w:rPr>
        <mc:AlternateContent>
          <mc:Choice Requires="wps">
            <w:drawing>
              <wp:anchor distT="36576" distB="36576" distL="36576" distR="36576" simplePos="0" relativeHeight="251676672" behindDoc="0" locked="0" layoutInCell="1" allowOverlap="1" wp14:anchorId="51A3EE39" wp14:editId="177846DF">
                <wp:simplePos x="0" y="0"/>
                <wp:positionH relativeFrom="column">
                  <wp:posOffset>2743200</wp:posOffset>
                </wp:positionH>
                <wp:positionV relativeFrom="paragraph">
                  <wp:posOffset>4585970</wp:posOffset>
                </wp:positionV>
                <wp:extent cx="0" cy="311150"/>
                <wp:effectExtent l="76200" t="0" r="57150" b="508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B9E647" id="Straight Arrow Connector 31" o:spid="_x0000_s1026" type="#_x0000_t32" style="position:absolute;margin-left:3in;margin-top:361.1pt;width:0;height:2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CrgIAAKY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">
                <v:stroke endarrow="block"/>
                <v:shadow color="#ccc"/>
              </v:shape>
            </w:pict>
          </mc:Fallback>
        </mc:AlternateContent>
      </w:r>
      <w:r w:rsidR="006A3899">
        <w:rPr>
          <w:noProof/>
          <w:lang w:eastAsia="en-GB"/>
        </w:rPr>
        <mc:AlternateContent>
          <mc:Choice Requires="wps">
            <w:drawing>
              <wp:anchor distT="36576" distB="36576" distL="36576" distR="36576" simplePos="0" relativeHeight="251677696" behindDoc="0" locked="0" layoutInCell="1" allowOverlap="1" wp14:anchorId="18F6D00F" wp14:editId="5139FC8E">
                <wp:simplePos x="0" y="0"/>
                <wp:positionH relativeFrom="column">
                  <wp:posOffset>2743200</wp:posOffset>
                </wp:positionH>
                <wp:positionV relativeFrom="paragraph">
                  <wp:posOffset>5614670</wp:posOffset>
                </wp:positionV>
                <wp:extent cx="0" cy="311150"/>
                <wp:effectExtent l="76200" t="0" r="57150"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C2D2D3" id="Straight Arrow Connector 30" o:spid="_x0000_s1026" type="#_x0000_t32" style="position:absolute;margin-left:3in;margin-top:442.1pt;width:0;height:2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QMrw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">
                <v:stroke endarrow="block"/>
                <v:shadow color="#ccc"/>
              </v:shape>
            </w:pict>
          </mc:Fallback>
        </mc:AlternateContent>
      </w:r>
      <w:r w:rsidR="006A3899">
        <w:rPr>
          <w:noProof/>
          <w:lang w:eastAsia="en-GB"/>
        </w:rPr>
        <mc:AlternateContent>
          <mc:Choice Requires="wps">
            <w:drawing>
              <wp:anchor distT="0" distB="0" distL="114300" distR="114300" simplePos="0" relativeHeight="251666432" behindDoc="0" locked="0" layoutInCell="1" allowOverlap="1" wp14:anchorId="1417DDA3" wp14:editId="54DF55A9">
                <wp:simplePos x="0" y="0"/>
                <wp:positionH relativeFrom="column">
                  <wp:posOffset>2921000</wp:posOffset>
                </wp:positionH>
                <wp:positionV relativeFrom="paragraph">
                  <wp:posOffset>521970</wp:posOffset>
                </wp:positionV>
                <wp:extent cx="2228850" cy="917575"/>
                <wp:effectExtent l="0" t="0" r="19050" b="158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17575"/>
                        </a:xfrm>
                        <a:prstGeom prst="rect">
                          <a:avLst/>
                        </a:prstGeom>
                        <a:solidFill>
                          <a:srgbClr val="FFFFFF"/>
                        </a:solidFill>
                        <a:ln w="9525">
                          <a:solidFill>
                            <a:srgbClr val="000000"/>
                          </a:solidFill>
                          <a:miter lim="800000"/>
                          <a:headEnd/>
                          <a:tailEnd/>
                        </a:ln>
                      </wps:spPr>
                      <wps:txbx>
                        <w:txbxContent>
                          <w:p w14:paraId="53D8B8A0" w14:textId="238E7042" w:rsidR="00F73119" w:rsidRDefault="00F73119" w:rsidP="009D0919">
                            <w:pPr>
                              <w:jc w:val="center"/>
                              <w:rPr>
                                <w:rFonts w:ascii="Calibri" w:hAnsi="Calibri"/>
                                <w:lang w:val="en"/>
                              </w:rPr>
                            </w:pPr>
                            <w:r>
                              <w:rPr>
                                <w:rFonts w:ascii="Calibri" w:hAnsi="Calibri"/>
                              </w:rPr>
                              <w:t xml:space="preserve">Additional records identified through other sources and African specific databases </w:t>
                            </w:r>
                            <w:r>
                              <w:rPr>
                                <w:rFonts w:ascii="Calibri" w:hAnsi="Calibri"/>
                              </w:rPr>
                              <w:br/>
                              <w:t>(n = 29)</w:t>
                            </w:r>
                          </w:p>
                          <w:p w14:paraId="3C2FA7EB" w14:textId="77777777" w:rsidR="00F73119" w:rsidRDefault="00F73119" w:rsidP="009D0919">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DDA3" id="Rectangle 41" o:spid="_x0000_s1038" style="position:absolute;margin-left:230pt;margin-top:41.1pt;width:175.5pt;height:7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">
                <v:textbox inset=",7.2pt,,7.2pt">
                  <w:txbxContent>
                    <w:p w14:paraId="53D8B8A0" w14:textId="238E7042" w:rsidR="00F73119" w:rsidRDefault="00F73119" w:rsidP="009D0919">
                      <w:pPr>
                        <w:jc w:val="center"/>
                        <w:rPr>
                          <w:rFonts w:ascii="Calibri" w:hAnsi="Calibri"/>
                          <w:lang w:val="en"/>
                        </w:rPr>
                      </w:pPr>
                      <w:r>
                        <w:rPr>
                          <w:rFonts w:ascii="Calibri" w:hAnsi="Calibri"/>
                        </w:rPr>
                        <w:t xml:space="preserve">Additional records identified through other sources and African specific databases </w:t>
                      </w:r>
                      <w:r>
                        <w:rPr>
                          <w:rFonts w:ascii="Calibri" w:hAnsi="Calibri"/>
                        </w:rPr>
                        <w:br/>
                        <w:t>(n = 29)</w:t>
                      </w:r>
                    </w:p>
                    <w:p w14:paraId="3C2FA7EB" w14:textId="77777777" w:rsidR="00F73119" w:rsidRDefault="00F73119" w:rsidP="009D0919">
                      <w:pPr>
                        <w:rPr>
                          <w:rFonts w:ascii="Calibri" w:hAnsi="Calibri"/>
                          <w:lang w:val="en"/>
                        </w:rPr>
                      </w:pPr>
                    </w:p>
                  </w:txbxContent>
                </v:textbox>
              </v:rect>
            </w:pict>
          </mc:Fallback>
        </mc:AlternateContent>
      </w:r>
      <w:r w:rsidR="00D45F6E">
        <w:rPr>
          <w:noProof/>
          <w:lang w:eastAsia="en-GB"/>
        </w:rPr>
        <w:br w:type="page"/>
      </w:r>
    </w:p>
    <w:p w14:paraId="015EAE1A" w14:textId="77777777" w:rsidR="009D0919" w:rsidRDefault="009D0919" w:rsidP="006172FC">
      <w:pPr>
        <w:rPr>
          <w:noProof/>
          <w:lang w:eastAsia="en-GB"/>
        </w:rPr>
      </w:pPr>
    </w:p>
    <w:p w14:paraId="28A805D9" w14:textId="33EC98D9" w:rsidR="007B6BA1" w:rsidRDefault="00635968" w:rsidP="006172FC">
      <w:pPr>
        <w:rPr>
          <w:noProof/>
          <w:lang w:eastAsia="en-GB"/>
        </w:rPr>
      </w:pPr>
      <w:r>
        <w:rPr>
          <w:noProof/>
          <w:lang w:eastAsia="en-GB"/>
        </w:rPr>
        <w:t>Figure 2</w:t>
      </w:r>
      <w:r w:rsidR="00067BB9">
        <w:rPr>
          <w:noProof/>
          <w:lang w:eastAsia="en-GB"/>
        </w:rPr>
        <w:t>: For</w:t>
      </w:r>
      <w:r w:rsidR="00D45F6E">
        <w:rPr>
          <w:noProof/>
          <w:lang w:eastAsia="en-GB"/>
        </w:rPr>
        <w:t>e</w:t>
      </w:r>
      <w:r w:rsidR="00067BB9">
        <w:rPr>
          <w:noProof/>
          <w:lang w:eastAsia="en-GB"/>
        </w:rPr>
        <w:t xml:space="preserve">st plot </w:t>
      </w:r>
      <w:r w:rsidR="00397AC3">
        <w:rPr>
          <w:noProof/>
          <w:lang w:eastAsia="en-GB"/>
        </w:rPr>
        <w:t>medical/surgical all grades split by physical examination or other methods</w:t>
      </w:r>
    </w:p>
    <w:p w14:paraId="351D8922" w14:textId="1776B1E0" w:rsidR="00D45F6E" w:rsidRPr="0071654E" w:rsidRDefault="006427C9" w:rsidP="006172FC">
      <w:r>
        <w:rPr>
          <w:noProof/>
          <w:lang w:eastAsia="en-GB"/>
        </w:rPr>
        <w:drawing>
          <wp:inline distT="0" distB="0" distL="0" distR="0" wp14:anchorId="3F929692" wp14:editId="4001B044">
            <wp:extent cx="5731510" cy="38468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 - Copy.em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46830"/>
                    </a:xfrm>
                    <a:prstGeom prst="rect">
                      <a:avLst/>
                    </a:prstGeom>
                  </pic:spPr>
                </pic:pic>
              </a:graphicData>
            </a:graphic>
          </wp:inline>
        </w:drawing>
      </w:r>
    </w:p>
    <w:p w14:paraId="2E3A2DBA" w14:textId="52554351" w:rsidR="007B6BA1" w:rsidRPr="0071654E" w:rsidRDefault="007B6BA1" w:rsidP="00812E41">
      <w:pPr>
        <w:pStyle w:val="EndNoteBibliographyTitle"/>
        <w:rPr>
          <w:lang w:val="en-GB"/>
        </w:rPr>
      </w:pPr>
    </w:p>
    <w:p w14:paraId="040A247D" w14:textId="77777777" w:rsidR="007B6BA1" w:rsidRPr="0071654E" w:rsidRDefault="007B6BA1">
      <w:pPr>
        <w:rPr>
          <w:rFonts w:ascii="Calibri" w:hAnsi="Calibri" w:cs="Calibri"/>
          <w:noProof/>
        </w:rPr>
      </w:pPr>
      <w:r w:rsidRPr="0071654E">
        <w:br w:type="page"/>
      </w:r>
    </w:p>
    <w:p w14:paraId="6B1B9423" w14:textId="20301CAD" w:rsidR="0049288C" w:rsidRPr="0071654E" w:rsidRDefault="00635968" w:rsidP="00812E41">
      <w:pPr>
        <w:pStyle w:val="EndNoteBibliographyTitle"/>
        <w:rPr>
          <w:lang w:val="en-GB"/>
        </w:rPr>
      </w:pPr>
      <w:r>
        <w:rPr>
          <w:lang w:val="en-GB"/>
        </w:rPr>
        <w:t>Figure 3</w:t>
      </w:r>
      <w:r w:rsidR="00397AC3">
        <w:rPr>
          <w:lang w:val="en-GB"/>
        </w:rPr>
        <w:t>: Forest plot medical/surgical grades II-IV</w:t>
      </w:r>
    </w:p>
    <w:p w14:paraId="69922F04" w14:textId="2759B940" w:rsidR="007B6BA1" w:rsidRPr="0071654E" w:rsidRDefault="007B6BA1" w:rsidP="00812E41">
      <w:pPr>
        <w:pStyle w:val="EndNoteBibliographyTitle"/>
        <w:rPr>
          <w:lang w:val="en-GB"/>
        </w:rPr>
      </w:pPr>
    </w:p>
    <w:p w14:paraId="32F1AB5D" w14:textId="7CC6737B" w:rsidR="00635968" w:rsidRDefault="006427C9">
      <w:r>
        <w:rPr>
          <w:noProof/>
          <w:lang w:eastAsia="en-GB"/>
        </w:rPr>
        <w:drawing>
          <wp:inline distT="0" distB="0" distL="0" distR="0" wp14:anchorId="64491E82" wp14:editId="1CCCCE22">
            <wp:extent cx="5731510" cy="19221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l II-IV - Copy.emf"/>
                    <pic:cNvPicPr/>
                  </pic:nvPicPr>
                  <pic:blipFill>
                    <a:blip r:embed="rId15">
                      <a:extLst>
                        <a:ext uri="{28A0092B-C50C-407E-A947-70E740481C1C}">
                          <a14:useLocalDpi xmlns:a14="http://schemas.microsoft.com/office/drawing/2010/main" val="0"/>
                        </a:ext>
                      </a:extLst>
                    </a:blip>
                    <a:stretch>
                      <a:fillRect/>
                    </a:stretch>
                  </pic:blipFill>
                  <pic:spPr>
                    <a:xfrm>
                      <a:off x="0" y="0"/>
                      <a:ext cx="5731510" cy="1922145"/>
                    </a:xfrm>
                    <a:prstGeom prst="rect">
                      <a:avLst/>
                    </a:prstGeom>
                  </pic:spPr>
                </pic:pic>
              </a:graphicData>
            </a:graphic>
          </wp:inline>
        </w:drawing>
      </w:r>
    </w:p>
    <w:p w14:paraId="124C4A18" w14:textId="1223F980" w:rsidR="00635968" w:rsidRPr="0071654E" w:rsidRDefault="00635968" w:rsidP="00635968">
      <w:r>
        <w:t>Figure 4: Forest plot spinal cord injury all grades</w:t>
      </w:r>
    </w:p>
    <w:p w14:paraId="13C323B5" w14:textId="5F860F31" w:rsidR="00635968" w:rsidRPr="0071654E" w:rsidRDefault="006427C9" w:rsidP="00635968">
      <w:r>
        <w:rPr>
          <w:noProof/>
          <w:lang w:eastAsia="en-GB"/>
        </w:rPr>
        <w:drawing>
          <wp:inline distT="0" distB="0" distL="0" distR="0" wp14:anchorId="3501AB62" wp14:editId="09CDBDF3">
            <wp:extent cx="5731510" cy="19221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 Copy.emf"/>
                    <pic:cNvPicPr/>
                  </pic:nvPicPr>
                  <pic:blipFill>
                    <a:blip r:embed="rId16">
                      <a:extLst>
                        <a:ext uri="{28A0092B-C50C-407E-A947-70E740481C1C}">
                          <a14:useLocalDpi xmlns:a14="http://schemas.microsoft.com/office/drawing/2010/main" val="0"/>
                        </a:ext>
                      </a:extLst>
                    </a:blip>
                    <a:stretch>
                      <a:fillRect/>
                    </a:stretch>
                  </pic:blipFill>
                  <pic:spPr>
                    <a:xfrm>
                      <a:off x="0" y="0"/>
                      <a:ext cx="5731510" cy="1922145"/>
                    </a:xfrm>
                    <a:prstGeom prst="rect">
                      <a:avLst/>
                    </a:prstGeom>
                  </pic:spPr>
                </pic:pic>
              </a:graphicData>
            </a:graphic>
          </wp:inline>
        </w:drawing>
      </w:r>
    </w:p>
    <w:p w14:paraId="64DCCA25" w14:textId="56DE8DC5" w:rsidR="007B6BA1" w:rsidRPr="0071654E" w:rsidRDefault="007B6BA1">
      <w:pPr>
        <w:rPr>
          <w:rFonts w:ascii="Calibri" w:hAnsi="Calibri" w:cs="Calibri"/>
          <w:noProof/>
        </w:rPr>
      </w:pPr>
      <w:r w:rsidRPr="0071654E">
        <w:br w:type="page"/>
      </w:r>
    </w:p>
    <w:p w14:paraId="230CB7FA" w14:textId="77777777" w:rsidR="0049288C" w:rsidRPr="0071654E" w:rsidRDefault="0049288C" w:rsidP="00812E41">
      <w:pPr>
        <w:pStyle w:val="EndNoteBibliographyTitle"/>
        <w:rPr>
          <w:lang w:val="en-GB"/>
        </w:rPr>
      </w:pPr>
    </w:p>
    <w:p w14:paraId="309A8410" w14:textId="77777777" w:rsidR="00796F84" w:rsidRPr="00796F84" w:rsidRDefault="00847FBF" w:rsidP="00796F84">
      <w:pPr>
        <w:pStyle w:val="EndNoteBibliographyTitle"/>
      </w:pPr>
      <w:r w:rsidRPr="0071654E">
        <w:fldChar w:fldCharType="begin"/>
      </w:r>
      <w:r w:rsidRPr="0071654E">
        <w:instrText xml:space="preserve"> ADDIN EN.REFLIST </w:instrText>
      </w:r>
      <w:r w:rsidRPr="0071654E">
        <w:fldChar w:fldCharType="separate"/>
      </w:r>
      <w:r w:rsidR="00796F84" w:rsidRPr="00796F84">
        <w:t>Reference list</w:t>
      </w:r>
    </w:p>
    <w:p w14:paraId="6AF2094C" w14:textId="77777777" w:rsidR="00796F84" w:rsidRPr="00796F84" w:rsidRDefault="00796F84" w:rsidP="00796F84">
      <w:pPr>
        <w:pStyle w:val="EndNoteBibliographyTitle"/>
      </w:pPr>
    </w:p>
    <w:p w14:paraId="6D26963F" w14:textId="77777777" w:rsidR="00796F84" w:rsidRPr="00796F84" w:rsidRDefault="00796F84" w:rsidP="00796F84">
      <w:pPr>
        <w:pStyle w:val="EndNoteBibliographyTitle"/>
      </w:pPr>
    </w:p>
    <w:p w14:paraId="71261476" w14:textId="77777777" w:rsidR="00796F84" w:rsidRPr="00796F84" w:rsidRDefault="00796F84" w:rsidP="00796F84">
      <w:pPr>
        <w:pStyle w:val="EndNoteBibliography"/>
        <w:spacing w:after="0"/>
      </w:pPr>
      <w:r w:rsidRPr="00796F84">
        <w:t>[1] Tubaishat A, Papanikolaou P, Anthony D, Habiballah L. Pressure Ulcers Prevalence in the Acute Care Setting: A Systematic Review, 2000-2015. Clinical nursing research. 2017:1054773817705541.</w:t>
      </w:r>
    </w:p>
    <w:p w14:paraId="6B153770" w14:textId="77777777" w:rsidR="00796F84" w:rsidRPr="00796F84" w:rsidRDefault="00796F84" w:rsidP="00796F84">
      <w:pPr>
        <w:pStyle w:val="EndNoteBibliography"/>
        <w:spacing w:after="0"/>
      </w:pPr>
      <w:r w:rsidRPr="00796F84">
        <w:t>[2] Keller BP, Wille J, van Ramshorst B, van der Werken C. Pressure ulcers in intensive care patients: a review of risks and prevention. Intensive care medicine. 2002;28:1379-88.</w:t>
      </w:r>
    </w:p>
    <w:p w14:paraId="1AC5F789" w14:textId="77777777" w:rsidR="00796F84" w:rsidRPr="00796F84" w:rsidRDefault="00796F84" w:rsidP="00796F84">
      <w:pPr>
        <w:pStyle w:val="EndNoteBibliography"/>
        <w:spacing w:after="0"/>
      </w:pPr>
      <w:r w:rsidRPr="00796F84">
        <w:t>[3] Shahin ES, Dassen T, Halfens RJ. Pressure ulcer prevalence and incidence in intensive care patients: a literature review. Nursing in critical care. 2008;13:71-9.</w:t>
      </w:r>
    </w:p>
    <w:p w14:paraId="55EBEE3A" w14:textId="77777777" w:rsidR="00796F84" w:rsidRPr="00796F84" w:rsidRDefault="00796F84" w:rsidP="00796F84">
      <w:pPr>
        <w:pStyle w:val="EndNoteBibliography"/>
        <w:spacing w:after="0"/>
      </w:pPr>
      <w:r w:rsidRPr="00796F84">
        <w:t>[4] Chaboyer WP, Thalib L, Harbeck EL, Coyer FM, Blot S, Bull CF, et al. Incidence and Prevalence of Pressure Injuries in Adult Intensive Care Patients: A Systematic Review and Meta-Analysis. Critical Care Medicine. 2018;46:e1074-e81.</w:t>
      </w:r>
    </w:p>
    <w:p w14:paraId="5D9203DF" w14:textId="77777777" w:rsidR="00796F84" w:rsidRPr="00796F84" w:rsidRDefault="00796F84" w:rsidP="00796F84">
      <w:pPr>
        <w:pStyle w:val="EndNoteBibliography"/>
        <w:spacing w:after="0"/>
      </w:pPr>
      <w:r w:rsidRPr="00796F84">
        <w:t>[5] Akhkand SS, Seidi J, Ebadi A, Gheshlagh RG. Prevalence of pressure ulcer in Iran's intensive care units: A systematic review and metaanalysis. Nursing Practice Today. 2020;7:21-9.</w:t>
      </w:r>
    </w:p>
    <w:p w14:paraId="0860CCAA" w14:textId="77777777" w:rsidR="00796F84" w:rsidRPr="00796F84" w:rsidRDefault="00796F84" w:rsidP="00796F84">
      <w:pPr>
        <w:pStyle w:val="EndNoteBibliography"/>
        <w:spacing w:after="0"/>
      </w:pPr>
      <w:r w:rsidRPr="00796F84">
        <w:t>[6] Kottner J, Wilborn D, Dassen T. Frequency of pressure ulcers in the paediatric population: a literature review and new empirical data. International journal of nursing studies. 2010;47:1330-40.</w:t>
      </w:r>
    </w:p>
    <w:p w14:paraId="40D5D1FC" w14:textId="77777777" w:rsidR="00796F84" w:rsidRPr="00796F84" w:rsidRDefault="00796F84" w:rsidP="00796F84">
      <w:pPr>
        <w:pStyle w:val="EndNoteBibliography"/>
        <w:spacing w:after="0"/>
      </w:pPr>
      <w:r w:rsidRPr="00796F84">
        <w:t>[7] Anthony D, Alosaimi D, Safari R. Prevalence of pressure ulcers in long term care. Journal of Wound Care. 2019;28:702-9.</w:t>
      </w:r>
    </w:p>
    <w:p w14:paraId="33D5144D" w14:textId="77777777" w:rsidR="00796F84" w:rsidRPr="00796F84" w:rsidRDefault="00796F84" w:rsidP="00796F84">
      <w:pPr>
        <w:pStyle w:val="EndNoteBibliography"/>
        <w:spacing w:after="0"/>
      </w:pPr>
      <w:r w:rsidRPr="00796F84">
        <w:t>[8] Moore Z, Johanssen E, van Etten M. A review of PU prevalence and incidence across Scandinavia, Iceland and Ireland (Part I). J Wound Care. 2013;22:361-2, 4-8.</w:t>
      </w:r>
    </w:p>
    <w:p w14:paraId="36F2EE68" w14:textId="77777777" w:rsidR="00796F84" w:rsidRPr="00796F84" w:rsidRDefault="00796F84" w:rsidP="00796F84">
      <w:pPr>
        <w:pStyle w:val="EndNoteBibliography"/>
        <w:spacing w:after="0"/>
      </w:pPr>
      <w:r w:rsidRPr="00796F84">
        <w:t>[9] Moore Z, Avsar P, Conaty L, Moore DH, Patton D, O'Connor T. The prevalence of pressure ulcers in Europe, what does the European data tell us: a systematic review. J Wound Care. 2019;28:710-9.</w:t>
      </w:r>
    </w:p>
    <w:p w14:paraId="791388D6" w14:textId="77777777" w:rsidR="00796F84" w:rsidRPr="00796F84" w:rsidRDefault="00796F84" w:rsidP="00796F84">
      <w:pPr>
        <w:pStyle w:val="EndNoteBibliography"/>
        <w:spacing w:after="0"/>
      </w:pPr>
      <w:r w:rsidRPr="00796F84">
        <w:t>[10] Li Z, Lin F, Thalib L, Chaboyer W. Globa</w:t>
      </w:r>
      <w:bookmarkStart w:id="0" w:name="_GoBack"/>
      <w:bookmarkEnd w:id="0"/>
      <w:r w:rsidRPr="00796F84">
        <w:t>l prevalence and incidence of pressure injuries in hospitalised adult patients: A systematic review and meta-analysis. International journal of nursing studies. 2020;105:103546.</w:t>
      </w:r>
    </w:p>
    <w:p w14:paraId="1D897976" w14:textId="77777777" w:rsidR="00796F84" w:rsidRPr="00796F84" w:rsidRDefault="00796F84" w:rsidP="00796F84">
      <w:pPr>
        <w:pStyle w:val="EndNoteBibliography"/>
        <w:spacing w:after="0"/>
      </w:pPr>
      <w:r w:rsidRPr="00796F84">
        <w:t>[11] Al Mutairi KB, Hendrie D. Global incidence and prevalence of pressure injuries in public hospitals: A systematic review. Wound Medicine. 2018;22:23-31.</w:t>
      </w:r>
    </w:p>
    <w:p w14:paraId="2C92E5BA" w14:textId="77777777" w:rsidR="00796F84" w:rsidRPr="00796F84" w:rsidRDefault="00796F84" w:rsidP="00796F84">
      <w:pPr>
        <w:pStyle w:val="EndNoteBibliography"/>
        <w:spacing w:after="0"/>
      </w:pPr>
      <w:r w:rsidRPr="00796F84">
        <w:t>[12] Moher D, Liberati A, Tetzlaff J, Altman DG, Group P. Preferred reporting items for systematic reviews and meta-analyses: the PRISMA statement. PLoS medicine. 2009;6:e1000097.</w:t>
      </w:r>
    </w:p>
    <w:p w14:paraId="1ED6DAE6" w14:textId="77777777" w:rsidR="00796F84" w:rsidRPr="00796F84" w:rsidRDefault="00796F84" w:rsidP="00796F84">
      <w:pPr>
        <w:pStyle w:val="EndNoteBibliography"/>
        <w:spacing w:after="0"/>
      </w:pPr>
      <w:r w:rsidRPr="00796F84">
        <w:t>[13] Munn Z, Moola S, Lisy K, Riitano D, Tufanaru C. Chapter 5: Systematic reviews of prevalence and incidence. In: Aromataris E, Munn Z, editors. Joanna Briggs Institute Reviewer's Manual  2017 Available from The Joanna Briggs Institute,; 2017.</w:t>
      </w:r>
    </w:p>
    <w:p w14:paraId="7EF53217" w14:textId="77777777" w:rsidR="00796F84" w:rsidRPr="00796F84" w:rsidRDefault="00796F84" w:rsidP="00796F84">
      <w:pPr>
        <w:pStyle w:val="EndNoteBibliography"/>
        <w:spacing w:after="0"/>
      </w:pPr>
      <w:r w:rsidRPr="00796F84">
        <w:t>[14] McGowan J, Sampson M, Salzwedel D, Cogo E, Foerster V, Lefebvre C. PRESS Peer Review of Electronic Search Strategies: 2015 Guideline Statement. Journal of Clinical Epidemiology. 2016;75:40-6.</w:t>
      </w:r>
    </w:p>
    <w:p w14:paraId="422A2894" w14:textId="77777777" w:rsidR="00796F84" w:rsidRPr="00796F84" w:rsidRDefault="00796F84" w:rsidP="00796F84">
      <w:pPr>
        <w:pStyle w:val="EndNoteBibliography"/>
        <w:spacing w:after="0"/>
      </w:pPr>
      <w:r w:rsidRPr="00796F84">
        <w:t>[15] National Pressure Ulcer Advisory Panel EPUAPaPPPIA. Prevention and Treatment of Pressure Ulcers: Clinical Practice Guideline. In: Haesler E, editor. Osborne Park, Western Australia Cambridge Media; 2014.</w:t>
      </w:r>
    </w:p>
    <w:p w14:paraId="20029E5A" w14:textId="77777777" w:rsidR="00796F84" w:rsidRPr="00796F84" w:rsidRDefault="00796F84" w:rsidP="00796F84">
      <w:pPr>
        <w:pStyle w:val="EndNoteBibliography"/>
        <w:spacing w:after="0"/>
      </w:pPr>
      <w:r w:rsidRPr="00796F84">
        <w:t>[16] Hoy D, Brooks P, Woolf A, Blyth F, March L, Bain C, et al. Assessing risk of bias in prevalence studies: modification of an existing tool and evidence of interrater agreement. J Clin Epidemiol. 2012;65:934-9.</w:t>
      </w:r>
    </w:p>
    <w:p w14:paraId="4C19E8BF" w14:textId="77777777" w:rsidR="00796F84" w:rsidRPr="00796F84" w:rsidRDefault="00796F84" w:rsidP="00796F84">
      <w:pPr>
        <w:pStyle w:val="EndNoteBibliography"/>
        <w:spacing w:after="0"/>
      </w:pPr>
      <w:r w:rsidRPr="00796F84">
        <w:t>[17] Hahnel E, Blume-Peytavi U, Trojahn C, Kottner J. Associations between skin barrier characteristics, skin conditions and health of aged nursing home residents: a multi-center prevalence and correlational study. BMC geriatrics. 2017;17:263.</w:t>
      </w:r>
    </w:p>
    <w:p w14:paraId="2834ADD0" w14:textId="77777777" w:rsidR="00796F84" w:rsidRPr="00796F84" w:rsidRDefault="00796F84" w:rsidP="00796F84">
      <w:pPr>
        <w:pStyle w:val="EndNoteBibliography"/>
        <w:spacing w:after="0"/>
      </w:pPr>
      <w:r w:rsidRPr="00796F84">
        <w:t>[18] Barendregt JJ, Doi SA, Lee YY, Norman RE, Vos T. Meta-analysis of prevalence. J Epidemiol Community Health. 2013;67:974-8.</w:t>
      </w:r>
    </w:p>
    <w:p w14:paraId="228B83A4" w14:textId="77777777" w:rsidR="00796F84" w:rsidRPr="00796F84" w:rsidRDefault="00796F84" w:rsidP="00796F84">
      <w:pPr>
        <w:pStyle w:val="EndNoteBibliography"/>
        <w:spacing w:after="0"/>
      </w:pPr>
      <w:r w:rsidRPr="00796F84">
        <w:t>[19] Ryan TJ. Pressure Ulcer Prevention and Management in the Developing World: The Developed World Must Provide Leadership. In: Romanelli M, Clark M, Cherry G, Colin D, Defloor T, editors. Science and Practice of Pressure Ulcer Management. London: Springer London; 2006. p. 189-95.</w:t>
      </w:r>
    </w:p>
    <w:p w14:paraId="0165BF5B" w14:textId="4F320EFC" w:rsidR="00796F84" w:rsidRPr="00796F84" w:rsidRDefault="00796F84" w:rsidP="00796F84">
      <w:pPr>
        <w:pStyle w:val="EndNoteBibliography"/>
        <w:spacing w:after="0"/>
      </w:pPr>
      <w:r w:rsidRPr="00796F84">
        <w:t xml:space="preserve">[20] Bland M. Meta-analysis: publication bias: available on </w:t>
      </w:r>
      <w:hyperlink r:id="rId17" w:history="1">
        <w:r w:rsidRPr="00796F84">
          <w:rPr>
            <w:rStyle w:val="Hyperlink"/>
          </w:rPr>
          <w:t>https://www-users.york.ac.uk/~mb55/msc/systrev/week7/pub_text.pdf</w:t>
        </w:r>
      </w:hyperlink>
      <w:r w:rsidRPr="00796F84">
        <w:t>. York n.d.</w:t>
      </w:r>
    </w:p>
    <w:p w14:paraId="13E9939E" w14:textId="77777777" w:rsidR="00796F84" w:rsidRPr="00796F84" w:rsidRDefault="00796F84" w:rsidP="00796F84">
      <w:pPr>
        <w:pStyle w:val="EndNoteBibliography"/>
        <w:spacing w:after="0"/>
      </w:pPr>
      <w:r w:rsidRPr="00796F84">
        <w:t>[21] Begg CB, Mazumdar M. Operating characteristics of a rank correlation test for publication bias. Biometrics. 1994;50:1088-101.</w:t>
      </w:r>
    </w:p>
    <w:p w14:paraId="7BAF890E" w14:textId="77777777" w:rsidR="00796F84" w:rsidRPr="00796F84" w:rsidRDefault="00796F84" w:rsidP="00796F84">
      <w:pPr>
        <w:pStyle w:val="EndNoteBibliography"/>
        <w:spacing w:after="0"/>
      </w:pPr>
      <w:r w:rsidRPr="00796F84">
        <w:t>[22] Sterne JA, Egger M, Smith GD. Systematic reviews in health care: Investigating and dealing with publication and other biases in meta-analysis. BMJ. 2001;323:101-5.</w:t>
      </w:r>
    </w:p>
    <w:p w14:paraId="1A80A05A" w14:textId="77777777" w:rsidR="00796F84" w:rsidRPr="00796F84" w:rsidRDefault="00796F84" w:rsidP="00796F84">
      <w:pPr>
        <w:pStyle w:val="EndNoteBibliography"/>
        <w:spacing w:after="0"/>
      </w:pPr>
      <w:r w:rsidRPr="00796F84">
        <w:t>[23] Idowu OK, Yinusa W, Gbadegesin SA, Adebule GT. Risk factors for pressure ulceration in a resource constrained spinal injury service. Spinal Cord. 2011;49:643-7.</w:t>
      </w:r>
    </w:p>
    <w:p w14:paraId="4D41C8DD" w14:textId="77777777" w:rsidR="00796F84" w:rsidRPr="00796F84" w:rsidRDefault="00796F84" w:rsidP="00796F84">
      <w:pPr>
        <w:pStyle w:val="EndNoteBibliography"/>
        <w:spacing w:after="0"/>
      </w:pPr>
      <w:r w:rsidRPr="00796F84">
        <w:t>[24] Mengisitie BL, Berhanu AB, Haile AD, Tesfaye AB. Prevalence and Associated Factors of Pressure Ulcer among Hospitalized Adults at Debre Markos Referral Hospital, East Gojjam Zone, Ethiopia, 2016: Cross-Sectional study. Journal of Medical Science and Clinical Research.4:14197-213.</w:t>
      </w:r>
    </w:p>
    <w:p w14:paraId="41F09A1F" w14:textId="77777777" w:rsidR="00796F84" w:rsidRPr="00796F84" w:rsidRDefault="00796F84" w:rsidP="00796F84">
      <w:pPr>
        <w:pStyle w:val="EndNoteBibliography"/>
        <w:spacing w:after="0"/>
      </w:pPr>
      <w:r w:rsidRPr="00796F84">
        <w:t>[25] Ghali H, Ben Rejeb M, Chelly S, Ben Cheikh A, Khefacha S, Latiri HS. Incidence and risk factors of pressure ulcers in a Tunisian University Hospital. Revue d'Épidémiologie et de Santé Publique. 2018;66:S340.</w:t>
      </w:r>
    </w:p>
    <w:p w14:paraId="0FE890F9" w14:textId="77777777" w:rsidR="00796F84" w:rsidRPr="00796F84" w:rsidRDefault="00796F84" w:rsidP="00796F84">
      <w:pPr>
        <w:pStyle w:val="EndNoteBibliography"/>
        <w:spacing w:after="0"/>
      </w:pPr>
      <w:r w:rsidRPr="00796F84">
        <w:t>[26] Adegoke B, Odole A, Akindele L, Akinpelu A. Pressure ulcer prevalence among hospitalised adults in university hospitals in South-west Nigeria. Wound Practice &amp; Research: Journal of the Australian Wound Management Association. 2013;21:128.</w:t>
      </w:r>
    </w:p>
    <w:p w14:paraId="64DA70ED" w14:textId="77777777" w:rsidR="00796F84" w:rsidRPr="00796F84" w:rsidRDefault="00796F84" w:rsidP="00796F84">
      <w:pPr>
        <w:pStyle w:val="EndNoteBibliography"/>
        <w:spacing w:after="0"/>
      </w:pPr>
      <w:r w:rsidRPr="00796F84">
        <w:t>[27] Ben Mbarka F, Ben Jeddou K, Khalfallah M, Jarraya D, Jarraya H, Ouahchi Z, et al. Prevalence and risk factors of pressure ulcers in a Tunisian hospital. Tunisie Medicale.95:494-9.</w:t>
      </w:r>
    </w:p>
    <w:p w14:paraId="2F26B53B" w14:textId="77777777" w:rsidR="00796F84" w:rsidRPr="00796F84" w:rsidRDefault="00796F84" w:rsidP="00796F84">
      <w:pPr>
        <w:pStyle w:val="EndNoteBibliography"/>
        <w:spacing w:after="0"/>
      </w:pPr>
      <w:r w:rsidRPr="00796F84">
        <w:t>[28] Valimungighe MM, Sikakulya FK, Mitamo AA, Ketha JK, Ilumbulumbu MK, Akinja SU. Epidemiological and Clinical Characteristics of Patients with Pressure Ulcers in Butembo, Democratic Republic of the Congo. Archives of Current Research International. 2018:1-6.</w:t>
      </w:r>
    </w:p>
    <w:p w14:paraId="15D5A162" w14:textId="77777777" w:rsidR="00796F84" w:rsidRPr="00796F84" w:rsidRDefault="00796F84" w:rsidP="00796F84">
      <w:pPr>
        <w:pStyle w:val="EndNoteBibliography"/>
        <w:spacing w:after="0"/>
      </w:pPr>
      <w:r w:rsidRPr="00796F84">
        <w:t>[29] Gedamu H, Hailu M, Amano A. Prevalence and associated factors of pressure ulcer among hospitalized patients at Felegehiwot referral hospital, Bahir Dar, Ethiopia. Advances in Nursing. 2014;2014.</w:t>
      </w:r>
    </w:p>
    <w:p w14:paraId="24241ECA" w14:textId="77777777" w:rsidR="00796F84" w:rsidRPr="00796F84" w:rsidRDefault="00796F84" w:rsidP="00796F84">
      <w:pPr>
        <w:pStyle w:val="EndNoteBibliography"/>
        <w:spacing w:after="0"/>
      </w:pPr>
      <w:r w:rsidRPr="00796F84">
        <w:t>[30] Kuruche M, Belachewu T, Molla A, Badacho A. Prevalence and Associated Factors of Pressure Ulcer among Adult Inpatients in Wolaita Sodo University Teaching Hospital, Southern Ethiopia. Journal of Biology, Agriculture and Healthcare 2016;6:41.</w:t>
      </w:r>
    </w:p>
    <w:p w14:paraId="0B7DDDE3" w14:textId="77777777" w:rsidR="00796F84" w:rsidRPr="00796F84" w:rsidRDefault="00796F84" w:rsidP="00796F84">
      <w:pPr>
        <w:pStyle w:val="EndNoteBibliography"/>
        <w:spacing w:after="0"/>
      </w:pPr>
      <w:r w:rsidRPr="00796F84">
        <w:t>[31] Joseph C, Nilsson Wikmar L. Prevalence of secondary medical complications and risk factors for pressure ulcers after traumatic spinal cord injury during acute care in South Africa. Spinal Cord. 2016;54:535-9.</w:t>
      </w:r>
    </w:p>
    <w:p w14:paraId="3F8E2C61" w14:textId="77777777" w:rsidR="00796F84" w:rsidRPr="00796F84" w:rsidRDefault="00796F84" w:rsidP="00796F84">
      <w:pPr>
        <w:pStyle w:val="EndNoteBibliography"/>
        <w:spacing w:after="0"/>
      </w:pPr>
      <w:r w:rsidRPr="00796F84">
        <w:t>[32] Anthony DM, Barnes J, Unsworth J. An evaluation of current risk assessment scales for decubitus ulcer in general inpatients and wheelchair users. Clinical Rehabilitation. 1998;12:136-42.</w:t>
      </w:r>
    </w:p>
    <w:p w14:paraId="05BE8C93" w14:textId="77777777" w:rsidR="00796F84" w:rsidRPr="00796F84" w:rsidRDefault="00796F84" w:rsidP="00796F84">
      <w:pPr>
        <w:pStyle w:val="EndNoteBibliography"/>
        <w:spacing w:after="0"/>
      </w:pPr>
      <w:r w:rsidRPr="00796F84">
        <w:t>[33] Zakrasek EC, Creasey G, Crew JD. Pressure ulcers in people with spinal cord injury in developing nations. Spinal Cord. 2015;53:7-13.</w:t>
      </w:r>
    </w:p>
    <w:p w14:paraId="46017C8F" w14:textId="77777777" w:rsidR="00796F84" w:rsidRPr="00796F84" w:rsidRDefault="00796F84" w:rsidP="00796F84">
      <w:pPr>
        <w:pStyle w:val="EndNoteBibliography"/>
        <w:spacing w:after="0"/>
      </w:pPr>
      <w:r w:rsidRPr="00796F84">
        <w:t>[34] Levy LV, Makarawo S, Madzivire D, Bhebhe E, Verbeek N, Parry O. Problems, struggles and some success with spinal cord injury in Zimbabwe. Spinal Cord. 1998;36:213.</w:t>
      </w:r>
    </w:p>
    <w:p w14:paraId="07FC6707" w14:textId="77777777" w:rsidR="00796F84" w:rsidRPr="00796F84" w:rsidRDefault="00796F84" w:rsidP="00796F84">
      <w:pPr>
        <w:pStyle w:val="EndNoteBibliography"/>
        <w:spacing w:after="0"/>
      </w:pPr>
      <w:r w:rsidRPr="00796F84">
        <w:t>[35] Ezema CI, Idowu OA, Anekwe DE, Adelugba JK, Nwoba IM, Ogunbameru TD. Prevalence and factors associated with healing outcomes of hospital-acquired pressure ulcers among patients with spinal cord injury. Journal of Public Health and Epidemiology. 2012;4:44-7.</w:t>
      </w:r>
    </w:p>
    <w:p w14:paraId="6DBEC7C4" w14:textId="77777777" w:rsidR="00796F84" w:rsidRPr="00796F84" w:rsidRDefault="00796F84" w:rsidP="00796F84">
      <w:pPr>
        <w:pStyle w:val="EndNoteBibliography"/>
        <w:spacing w:after="0"/>
      </w:pPr>
      <w:r w:rsidRPr="00796F84">
        <w:t>[36] Nangole F, Khainga S, Kiboi J. Pressure ulcers presentations and management at Kenyatta National Hospital and Spinal Injury Hospital. East African Medical Journal. 2009;86:545-50.</w:t>
      </w:r>
    </w:p>
    <w:p w14:paraId="2FB7B604" w14:textId="77777777" w:rsidR="00796F84" w:rsidRPr="00796F84" w:rsidRDefault="00796F84" w:rsidP="00796F84">
      <w:pPr>
        <w:pStyle w:val="EndNoteBibliography"/>
        <w:spacing w:after="0"/>
      </w:pPr>
      <w:r w:rsidRPr="00796F84">
        <w:t>[37] Adegoke BOA, Odole AC, Akindele LO, Akinpelu AO. Pressure ulcer prevalence among hospitalised adults in university hospitals in South-west Nigeria. Wound Practice &amp; Research. 2013;21:128-34.</w:t>
      </w:r>
    </w:p>
    <w:p w14:paraId="3BDF06D7" w14:textId="77777777" w:rsidR="00796F84" w:rsidRPr="00796F84" w:rsidRDefault="00796F84" w:rsidP="00796F84">
      <w:pPr>
        <w:pStyle w:val="EndNoteBibliography"/>
        <w:spacing w:after="0"/>
      </w:pPr>
      <w:r w:rsidRPr="00796F84">
        <w:t>[38] Assefa T, Mamo F, Shiferaw D. Prevalence of Bed Sore and its associated Factors among Patients admitted at Jimma University Medical Center, Jimma Zone, Southwestern Ethiopia, 2017 Cross-sectional study. Ortho &amp; Rheum Open Access. 2017;8.</w:t>
      </w:r>
    </w:p>
    <w:p w14:paraId="3EE29260" w14:textId="77777777" w:rsidR="00796F84" w:rsidRPr="00796F84" w:rsidRDefault="00796F84" w:rsidP="00796F84">
      <w:pPr>
        <w:pStyle w:val="EndNoteBibliography"/>
        <w:spacing w:after="0"/>
      </w:pPr>
      <w:r w:rsidRPr="00796F84">
        <w:t>[39] Dinkie Tadele B, Mohammed Hassen S, Abebaw Eredie A. Prevalence and risk factors of pressure ulcer in hospitalized adult patients; a single center study from Ethiopia. BMC Research Notes. 2018;11.</w:t>
      </w:r>
    </w:p>
    <w:p w14:paraId="2BF11074" w14:textId="77777777" w:rsidR="00796F84" w:rsidRPr="00796F84" w:rsidRDefault="00796F84" w:rsidP="00796F84">
      <w:pPr>
        <w:pStyle w:val="EndNoteBibliography"/>
        <w:spacing w:after="0"/>
      </w:pPr>
      <w:r w:rsidRPr="00796F84">
        <w:t>[40] Ebrahim J, Deribe B, Biru W, Feleke T. Prevalence and Factors Associated with Pressure Ulcer among Patients Admitted in Hawassa University Referral Hospital, South Ethiopia. J Health Care Prev. 2018;1:2.</w:t>
      </w:r>
    </w:p>
    <w:p w14:paraId="572E5A15" w14:textId="77777777" w:rsidR="00796F84" w:rsidRPr="00796F84" w:rsidRDefault="00796F84" w:rsidP="00796F84">
      <w:pPr>
        <w:pStyle w:val="EndNoteBibliography"/>
        <w:spacing w:after="0"/>
      </w:pPr>
      <w:r w:rsidRPr="00796F84">
        <w:t>[41] Frielingsdorf K, Dunn RN. Cervical spine injury outcome--a review of 101 cases treated in a tertiary referral unit.(Clinical report). South African Medical Journal. 2007;97:203.</w:t>
      </w:r>
    </w:p>
    <w:p w14:paraId="2E115B6C" w14:textId="77777777" w:rsidR="00796F84" w:rsidRPr="00796F84" w:rsidRDefault="00796F84" w:rsidP="00796F84">
      <w:pPr>
        <w:pStyle w:val="EndNoteBibliography"/>
        <w:spacing w:after="0"/>
      </w:pPr>
      <w:r w:rsidRPr="00796F84">
        <w:t>[42] Iyun AO, Malomo AO, Oluwatosin OM, Ademola SA, Shokunbi MT. Pattern of presentation of pressure ulcers in traumatic spinal cord injured patients in University College Hospital, Ibadan. International Wound Journal. 2012;9:206-13.</w:t>
      </w:r>
    </w:p>
    <w:p w14:paraId="69979A5E" w14:textId="77777777" w:rsidR="00796F84" w:rsidRPr="00796F84" w:rsidRDefault="00796F84" w:rsidP="00796F84">
      <w:pPr>
        <w:pStyle w:val="EndNoteBibliography"/>
        <w:spacing w:after="0"/>
      </w:pPr>
      <w:r w:rsidRPr="00796F84">
        <w:t>[43] Ladan AM, Garba SN, Sani DK, Sani HM, Muhammed AF. Pressure Ulcer Stages among Bed-Ridden Patients in Ahmadu Bello University Teaching Hospital (ABUTH), Zaria-Nigeria. IOSR Journal of Nursing and Health Science. 2014;3:61-8.</w:t>
      </w:r>
    </w:p>
    <w:p w14:paraId="2ABBDDF7" w14:textId="77777777" w:rsidR="00796F84" w:rsidRPr="00796F84" w:rsidRDefault="00796F84" w:rsidP="00796F84">
      <w:pPr>
        <w:pStyle w:val="EndNoteBibliography"/>
        <w:spacing w:after="0"/>
      </w:pPr>
      <w:r w:rsidRPr="00796F84">
        <w:t>[44] Obalum DC, Giwa SO, Adekoya-Cole TO, Enweluzo GO. Profile of spinal injuries in Lagos, Nigeria. Spinal Cord. 2009;47:134-7.</w:t>
      </w:r>
    </w:p>
    <w:p w14:paraId="02FD0024" w14:textId="77777777" w:rsidR="00796F84" w:rsidRPr="00796F84" w:rsidRDefault="00796F84" w:rsidP="00796F84">
      <w:pPr>
        <w:pStyle w:val="EndNoteBibliography"/>
        <w:spacing w:after="0"/>
      </w:pPr>
      <w:r w:rsidRPr="00796F84">
        <w:t>[45] Onigbinde AT, Ogunsanya GI, Oniyangi SO. Pressure ulcer incidence among high-risk inpatients in Nigeria. British Journal of Nursing. 2012;21:S4-S10.</w:t>
      </w:r>
    </w:p>
    <w:p w14:paraId="00FB323C" w14:textId="77777777" w:rsidR="00796F84" w:rsidRPr="00796F84" w:rsidRDefault="00796F84" w:rsidP="00796F84">
      <w:pPr>
        <w:pStyle w:val="EndNoteBibliography"/>
      </w:pPr>
      <w:r w:rsidRPr="00796F84">
        <w:t>[46] Strachan V. PUPPS 3––Pressure ulcerpoint prevalence survey Statewide report 2006: Reportwritten forthe Victorian Departmentof Human Services 2006.</w:t>
      </w:r>
    </w:p>
    <w:p w14:paraId="16BE4A51" w14:textId="4270EB2F" w:rsidR="00B204D5" w:rsidRDefault="00847FBF" w:rsidP="002277A6">
      <w:r w:rsidRPr="0071654E">
        <w:fldChar w:fldCharType="end"/>
      </w:r>
    </w:p>
    <w:p w14:paraId="3DD9F89F" w14:textId="77777777" w:rsidR="00B204D5" w:rsidRDefault="00B204D5">
      <w:r>
        <w:br w:type="page"/>
      </w:r>
    </w:p>
    <w:p w14:paraId="77AE1D21" w14:textId="7FF0B0F8" w:rsidR="00741C08" w:rsidRDefault="00B204D5" w:rsidP="00B204D5">
      <w:pPr>
        <w:pStyle w:val="Heading1"/>
      </w:pPr>
      <w:r>
        <w:t>Appendix 1: Search strategy</w:t>
      </w:r>
    </w:p>
    <w:p w14:paraId="0AE7B3D6" w14:textId="77777777" w:rsidR="00B204D5" w:rsidRPr="0071654E" w:rsidRDefault="00B204D5" w:rsidP="00B204D5">
      <w:pPr>
        <w:rPr>
          <w:lang w:eastAsia="en-GB"/>
        </w:rPr>
      </w:pPr>
      <w:r w:rsidRPr="0071654E">
        <w:rPr>
          <w:lang w:eastAsia="en-GB"/>
        </w:rPr>
        <w:t xml:space="preserve">For </w:t>
      </w:r>
      <w:r w:rsidRPr="0071654E">
        <w:t>medline, embase, Scopus</w:t>
      </w:r>
      <w:r>
        <w:t>, Global Health and</w:t>
      </w:r>
      <w:r w:rsidRPr="0071654E">
        <w:t xml:space="preserve"> CINAHL</w:t>
      </w:r>
    </w:p>
    <w:p w14:paraId="75EAC938" w14:textId="77777777" w:rsidR="00B204D5" w:rsidRPr="0071654E" w:rsidRDefault="00B204D5" w:rsidP="00B204D5">
      <w:pPr>
        <w:rPr>
          <w:lang w:eastAsia="en-GB"/>
        </w:rPr>
      </w:pPr>
      <w:r w:rsidRPr="0071654E">
        <w:rPr>
          <w:lang w:eastAsia="en-GB"/>
        </w:rPr>
        <w:t>#1 (Preval* OR incid*)</w:t>
      </w:r>
    </w:p>
    <w:p w14:paraId="4B365730" w14:textId="77777777" w:rsidR="00B204D5" w:rsidRPr="0071654E" w:rsidRDefault="00B204D5" w:rsidP="00B204D5">
      <w:pPr>
        <w:rPr>
          <w:lang w:eastAsia="en-GB"/>
        </w:rPr>
      </w:pPr>
      <w:r w:rsidRPr="0071654E">
        <w:rPr>
          <w:lang w:eastAsia="en-GB"/>
        </w:rPr>
        <w:t xml:space="preserve">#2 (pressure ulcer*) OR (decubitus ulcer*) OR (bedsore*) OR (ulcere* de pression) OR (plaie* de pression) OR (úlcera* por pressão OR </w:t>
      </w:r>
      <w:r w:rsidRPr="0071654E">
        <w:rPr>
          <w:shd w:val="clear" w:color="auto" w:fill="F8F9FA"/>
        </w:rPr>
        <w:t>úlcera* por presión</w:t>
      </w:r>
      <w:r w:rsidRPr="0071654E">
        <w:rPr>
          <w:lang w:eastAsia="en-GB"/>
        </w:rPr>
        <w:t>)</w:t>
      </w:r>
    </w:p>
    <w:p w14:paraId="7EBBB15D" w14:textId="77777777" w:rsidR="00B204D5" w:rsidRPr="0071654E" w:rsidRDefault="00B204D5" w:rsidP="00B204D5">
      <w:r w:rsidRPr="0071654E">
        <w:rPr>
          <w:lang w:eastAsia="en-GB"/>
        </w:rPr>
        <w:t>#3 (Algeria OR Angola OR Benin OR Botswana OR Burkina Faso OR Burundi OR Cabo Verde OR Cameroon OR Central African Republic OR Chad OR Comoros OR Congo, Democratic Republic of the OR Congo, Republic of the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 OR Algérie OR Bénin OR Cameroun OR République centrafricaine OR Tchad OR Côte d’ivoire OR Mauritanie OR Maroc OR Sénégal OR Tunisie OR Cabo Verde OR Guiné-B</w:t>
      </w:r>
      <w:r>
        <w:rPr>
          <w:lang w:eastAsia="en-GB"/>
        </w:rPr>
        <w:t>issau OR Moçambique OR São Tomé</w:t>
      </w:r>
      <w:r w:rsidRPr="0071654E">
        <w:rPr>
          <w:lang w:eastAsia="en-GB"/>
        </w:rPr>
        <w:t xml:space="preserve"> Príncipe OR Guiné Equatorial OR </w:t>
      </w:r>
      <w:r w:rsidRPr="0071654E">
        <w:t xml:space="preserve">República de Guinea Ecuatorial </w:t>
      </w:r>
      <w:r w:rsidRPr="0071654E">
        <w:rPr>
          <w:lang w:eastAsia="en-GB"/>
        </w:rPr>
        <w:t xml:space="preserve">OR Africa OR </w:t>
      </w:r>
      <w:r w:rsidRPr="0071654E">
        <w:t xml:space="preserve">Afrique OR Áfrico OR </w:t>
      </w:r>
      <w:r w:rsidRPr="0071654E">
        <w:rPr>
          <w:rFonts w:ascii="Arial" w:hAnsi="Arial" w:cs="Arial"/>
          <w:shd w:val="clear" w:color="auto" w:fill="F8F9FA"/>
        </w:rPr>
        <w:t>África)</w:t>
      </w:r>
    </w:p>
    <w:p w14:paraId="01903054" w14:textId="77777777" w:rsidR="00B204D5" w:rsidRPr="0071654E" w:rsidRDefault="00B204D5" w:rsidP="00B204D5">
      <w:pPr>
        <w:rPr>
          <w:lang w:eastAsia="en-GB"/>
        </w:rPr>
      </w:pPr>
      <w:r w:rsidRPr="0071654E">
        <w:rPr>
          <w:lang w:eastAsia="en-GB"/>
        </w:rPr>
        <w:t>#1 AND #2 AND #3</w:t>
      </w:r>
    </w:p>
    <w:p w14:paraId="139ABD97" w14:textId="77777777" w:rsidR="00B204D5" w:rsidRPr="0071654E" w:rsidRDefault="00B204D5" w:rsidP="00B204D5">
      <w:pPr>
        <w:rPr>
          <w:lang w:eastAsia="en-GB"/>
        </w:rPr>
      </w:pPr>
      <w:r w:rsidRPr="0071654E">
        <w:rPr>
          <w:lang w:eastAsia="en-GB"/>
        </w:rPr>
        <w:t>Searching on all text.</w:t>
      </w:r>
      <w:r>
        <w:rPr>
          <w:lang w:eastAsia="en-GB"/>
        </w:rPr>
        <w:t xml:space="preserve"> N.B. for some databases we could not use the accents on letters.</w:t>
      </w:r>
    </w:p>
    <w:p w14:paraId="326810BD" w14:textId="77777777" w:rsidR="00B204D5" w:rsidRPr="0071654E" w:rsidRDefault="00B204D5" w:rsidP="00B204D5">
      <w:pPr>
        <w:rPr>
          <w:lang w:eastAsia="en-GB"/>
        </w:rPr>
      </w:pPr>
      <w:r w:rsidRPr="0071654E">
        <w:rPr>
          <w:lang w:eastAsia="en-GB"/>
        </w:rPr>
        <w:t xml:space="preserve">For grey literature: Dissertation Abstracts International; World Cat, Greylit.org, and OpenGrey. </w:t>
      </w:r>
    </w:p>
    <w:p w14:paraId="5D57018E" w14:textId="77777777" w:rsidR="00B204D5" w:rsidRPr="0071654E" w:rsidRDefault="00B204D5" w:rsidP="00B204D5">
      <w:pPr>
        <w:rPr>
          <w:lang w:eastAsia="en-GB"/>
        </w:rPr>
      </w:pPr>
      <w:r w:rsidRPr="0071654E">
        <w:rPr>
          <w:lang w:eastAsia="en-GB"/>
        </w:rPr>
        <w:t xml:space="preserve">#5 (Prevalence) </w:t>
      </w:r>
    </w:p>
    <w:p w14:paraId="6DE39371" w14:textId="77777777" w:rsidR="00B204D5" w:rsidRPr="0071654E" w:rsidRDefault="00B204D5" w:rsidP="00B204D5">
      <w:pPr>
        <w:rPr>
          <w:lang w:eastAsia="en-GB"/>
        </w:rPr>
      </w:pPr>
      <w:r w:rsidRPr="0071654E">
        <w:rPr>
          <w:lang w:eastAsia="en-GB"/>
        </w:rPr>
        <w:t>#6 (pressure ulcer) OR (plaie de pression) OR (ulcere de pression)  OR (úlcera por pressão) OR (</w:t>
      </w:r>
      <w:r w:rsidRPr="0071654E">
        <w:t>úlcera por presión)</w:t>
      </w:r>
    </w:p>
    <w:p w14:paraId="4E9C38F5" w14:textId="77777777" w:rsidR="00B204D5" w:rsidRPr="0071654E" w:rsidRDefault="00B204D5" w:rsidP="00B204D5">
      <w:pPr>
        <w:rPr>
          <w:lang w:eastAsia="en-GB"/>
        </w:rPr>
      </w:pPr>
      <w:r w:rsidRPr="0071654E">
        <w:rPr>
          <w:lang w:eastAsia="en-GB"/>
        </w:rPr>
        <w:t xml:space="preserve">#7 Africa OR </w:t>
      </w:r>
      <w:r w:rsidRPr="0071654E">
        <w:t xml:space="preserve">Afrique OR Áfrico OR </w:t>
      </w:r>
      <w:r w:rsidRPr="0071654E">
        <w:rPr>
          <w:rFonts w:ascii="Arial" w:hAnsi="Arial" w:cs="Arial"/>
          <w:shd w:val="clear" w:color="auto" w:fill="F8F9FA"/>
        </w:rPr>
        <w:t>África</w:t>
      </w:r>
    </w:p>
    <w:p w14:paraId="5A41DFDA" w14:textId="77777777" w:rsidR="00B204D5" w:rsidRPr="0071654E" w:rsidRDefault="00B204D5" w:rsidP="00B204D5">
      <w:pPr>
        <w:rPr>
          <w:lang w:eastAsia="en-GB"/>
        </w:rPr>
      </w:pPr>
      <w:r w:rsidRPr="0071654E">
        <w:rPr>
          <w:lang w:eastAsia="en-GB"/>
        </w:rPr>
        <w:t>#5 AND #6 AND #7</w:t>
      </w:r>
    </w:p>
    <w:p w14:paraId="2C3587A9" w14:textId="77777777" w:rsidR="00B204D5" w:rsidRPr="0071654E" w:rsidRDefault="00B204D5" w:rsidP="00B204D5">
      <w:pPr>
        <w:rPr>
          <w:lang w:eastAsia="en-GB"/>
        </w:rPr>
      </w:pPr>
      <w:r w:rsidRPr="0071654E">
        <w:t xml:space="preserve">For </w:t>
      </w:r>
      <w:r w:rsidRPr="0071654E">
        <w:rPr>
          <w:lang w:eastAsia="en-GB"/>
        </w:rPr>
        <w:t>African Journals Online, African Index Medicus, AfroLib</w:t>
      </w:r>
    </w:p>
    <w:p w14:paraId="1CA23397" w14:textId="77777777" w:rsidR="00B204D5" w:rsidRPr="0071654E" w:rsidRDefault="00B204D5" w:rsidP="00B204D5">
      <w:pPr>
        <w:rPr>
          <w:lang w:eastAsia="en-GB"/>
        </w:rPr>
      </w:pPr>
      <w:r w:rsidRPr="0071654E">
        <w:rPr>
          <w:lang w:eastAsia="en-GB"/>
        </w:rPr>
        <w:t xml:space="preserve">#5 AND #6 </w:t>
      </w:r>
    </w:p>
    <w:p w14:paraId="15A1EF7D" w14:textId="77777777" w:rsidR="00B204D5" w:rsidRPr="0071654E" w:rsidRDefault="00B204D5" w:rsidP="00B204D5">
      <w:pPr>
        <w:rPr>
          <w:lang w:eastAsia="en-GB"/>
        </w:rPr>
      </w:pPr>
      <w:r w:rsidRPr="0071654E">
        <w:rPr>
          <w:lang w:eastAsia="en-GB"/>
        </w:rPr>
        <w:t>Searching on all text.</w:t>
      </w:r>
    </w:p>
    <w:p w14:paraId="006D5AC4" w14:textId="77777777" w:rsidR="00B204D5" w:rsidRPr="0071654E" w:rsidRDefault="00B204D5" w:rsidP="00B204D5">
      <w:pPr>
        <w:rPr>
          <w:lang w:eastAsia="en-GB"/>
        </w:rPr>
      </w:pPr>
      <w:r w:rsidRPr="0071654E">
        <w:rPr>
          <w:lang w:eastAsia="en-GB"/>
        </w:rPr>
        <w:t>Google Scholar using Advanced method</w:t>
      </w:r>
    </w:p>
    <w:p w14:paraId="7E3FC832" w14:textId="77777777" w:rsidR="00B204D5" w:rsidRPr="0071654E" w:rsidRDefault="00B204D5" w:rsidP="00B204D5">
      <w:pPr>
        <w:rPr>
          <w:lang w:eastAsia="en-GB"/>
        </w:rPr>
      </w:pPr>
      <w:r w:rsidRPr="0071654E">
        <w:rPr>
          <w:lang w:eastAsia="en-GB"/>
        </w:rPr>
        <w:t>Prevelance AND "pressure ulcer" AND each of the African countries in #3 separately</w:t>
      </w:r>
    </w:p>
    <w:p w14:paraId="6FF032CE" w14:textId="77777777" w:rsidR="00B204D5" w:rsidRPr="0071654E" w:rsidRDefault="00B204D5" w:rsidP="00B204D5">
      <w:pPr>
        <w:rPr>
          <w:lang w:eastAsia="en-GB"/>
        </w:rPr>
      </w:pPr>
      <w:r w:rsidRPr="0071654E">
        <w:rPr>
          <w:lang w:eastAsia="en-GB"/>
        </w:rPr>
        <w:t>Prevelance AND pression AND (ulcere OR plaie) AND each of the Francophone African countries or those with official English and French language in #3 separately</w:t>
      </w:r>
    </w:p>
    <w:p w14:paraId="6CD9EBF7" w14:textId="77777777" w:rsidR="00B204D5" w:rsidRPr="0071654E" w:rsidRDefault="00B204D5" w:rsidP="00B204D5">
      <w:pPr>
        <w:rPr>
          <w:lang w:eastAsia="en-GB"/>
        </w:rPr>
      </w:pPr>
      <w:r w:rsidRPr="0071654E">
        <w:rPr>
          <w:lang w:eastAsia="en-GB"/>
        </w:rPr>
        <w:t xml:space="preserve">Prevalência AND úlcera por pressão AND each of the Lusophone countries separately in their Portuguese spelling  </w:t>
      </w:r>
    </w:p>
    <w:p w14:paraId="7F3E488E" w14:textId="77777777" w:rsidR="00B204D5" w:rsidRPr="0071654E" w:rsidRDefault="00B204D5" w:rsidP="00B204D5">
      <w:pPr>
        <w:rPr>
          <w:lang w:eastAsia="en-GB"/>
        </w:rPr>
      </w:pPr>
      <w:r w:rsidRPr="0071654E">
        <w:rPr>
          <w:shd w:val="clear" w:color="auto" w:fill="F8F9FA"/>
        </w:rPr>
        <w:t xml:space="preserve">Prevalencia AND úlceras por presión </w:t>
      </w:r>
      <w:r w:rsidRPr="0071654E">
        <w:rPr>
          <w:lang w:eastAsia="en-GB"/>
        </w:rPr>
        <w:t xml:space="preserve">AND in its Spanish spelling </w:t>
      </w:r>
      <w:r w:rsidRPr="0071654E">
        <w:rPr>
          <w:rFonts w:ascii="Arial" w:hAnsi="Arial" w:cs="Arial"/>
          <w:iCs/>
          <w:color w:val="222222"/>
          <w:sz w:val="21"/>
          <w:szCs w:val="21"/>
        </w:rPr>
        <w:t>República de Guinea Ecuatorial</w:t>
      </w:r>
      <w:r w:rsidRPr="0071654E">
        <w:rPr>
          <w:lang w:eastAsia="en-GB"/>
        </w:rPr>
        <w:t xml:space="preserve"> for the sole Spanish speaking country in Africa</w:t>
      </w:r>
    </w:p>
    <w:p w14:paraId="13726A19" w14:textId="77777777" w:rsidR="00B204D5" w:rsidRPr="0071654E" w:rsidRDefault="00B204D5" w:rsidP="00B204D5">
      <w:pPr>
        <w:rPr>
          <w:lang w:eastAsia="en-GB"/>
        </w:rPr>
      </w:pPr>
      <w:r w:rsidRPr="0071654E">
        <w:rPr>
          <w:lang w:eastAsia="en-GB"/>
        </w:rPr>
        <w:t xml:space="preserve">Cochrane Library reviews searching for "pressure ulcers" and "prevalence" in any field. </w:t>
      </w:r>
    </w:p>
    <w:p w14:paraId="275CF3F6" w14:textId="77777777" w:rsidR="00B204D5" w:rsidRDefault="00B204D5" w:rsidP="00B204D5">
      <w:pPr>
        <w:rPr>
          <w:lang w:eastAsia="en-GB"/>
        </w:rPr>
      </w:pPr>
      <w:r w:rsidRPr="0071654E">
        <w:rPr>
          <w:lang w:eastAsia="en-GB"/>
        </w:rPr>
        <w:t xml:space="preserve">All results </w:t>
      </w:r>
      <w:r>
        <w:rPr>
          <w:lang w:eastAsia="en-GB"/>
        </w:rPr>
        <w:t xml:space="preserve">were </w:t>
      </w:r>
      <w:r w:rsidRPr="0071654E">
        <w:rPr>
          <w:lang w:eastAsia="en-GB"/>
        </w:rPr>
        <w:t>combine</w:t>
      </w:r>
      <w:r>
        <w:rPr>
          <w:lang w:eastAsia="en-GB"/>
        </w:rPr>
        <w:t>d and</w:t>
      </w:r>
      <w:r w:rsidRPr="0071654E">
        <w:rPr>
          <w:lang w:eastAsia="en-GB"/>
        </w:rPr>
        <w:t xml:space="preserve"> duplicates removed</w:t>
      </w:r>
      <w:r>
        <w:rPr>
          <w:lang w:eastAsia="en-GB"/>
        </w:rPr>
        <w:t>.</w:t>
      </w:r>
      <w:r w:rsidRPr="0071654E">
        <w:rPr>
          <w:lang w:eastAsia="en-GB"/>
        </w:rPr>
        <w:t xml:space="preserve"> </w:t>
      </w:r>
    </w:p>
    <w:p w14:paraId="3407E4A8" w14:textId="4C820958" w:rsidR="00B204D5" w:rsidRPr="0071654E" w:rsidRDefault="00B204D5" w:rsidP="00B204D5">
      <w:pPr>
        <w:rPr>
          <w:lang w:eastAsia="en-GB"/>
        </w:rPr>
      </w:pPr>
      <w:r>
        <w:rPr>
          <w:lang w:eastAsia="en-GB"/>
        </w:rPr>
        <w:t xml:space="preserve">N.B. we originally did not use the preferred term of some researchers of “pressure injury” in our original Prospero entry. In retrospect we should have done. However we checked using the search criteria above including “pressure injur*” as done in Li et al </w:t>
      </w:r>
      <w:r>
        <w:rPr>
          <w:lang w:eastAsia="en-GB"/>
        </w:rPr>
        <w:fldChar w:fldCharType="begin"/>
      </w:r>
      <w:r w:rsidR="00796F84">
        <w:rPr>
          <w:lang w:eastAsia="en-GB"/>
        </w:rPr>
        <w:instrText xml:space="preserve"> ADDIN EN.CITE &lt;EndNote&gt;&lt;Cite&gt;&lt;Author&gt;Li&lt;/Author&gt;&lt;Year&gt;2020&lt;/Year&gt;&lt;RecNum&gt;10&lt;/RecNum&gt;&lt;DisplayText&gt;[10]&lt;/DisplayText&gt;&lt;record&gt;&lt;rec-number&gt;10&lt;/rec-number&gt;&lt;foreign-keys&gt;&lt;key app="EN" db-id="5v2avfzakzr5zper2pa5rz0rx9daxapxpf25" timestamp="1602343583"&gt;10&lt;/key&gt;&lt;/foreign-keys&gt;&lt;ref-type name="Journal Article"&gt;17&lt;/ref-type&gt;&lt;contributors&gt;&lt;authors&gt;&lt;author&gt;Li, Z.&lt;/author&gt;&lt;author&gt;Lin, F.&lt;/author&gt;&lt;author&gt;Thalib, L.&lt;/author&gt;&lt;author&gt;Chaboyer, W.&lt;/author&gt;&lt;/authors&gt;&lt;/contributors&gt;&lt;titles&gt;&lt;title&gt;Global prevalence and incidence of pressure injuries in hospitalised adult patients: A systematic review and meta-analysis&lt;/title&gt;&lt;secondary-title&gt;International journal of nursing studies&lt;/secondary-title&gt;&lt;/titles&gt;&lt;periodical&gt;&lt;full-title&gt;Int J Nurs Stud&lt;/full-title&gt;&lt;abbr-1&gt;International journal of nursing studies&lt;/abbr-1&gt;&lt;/periodical&gt;&lt;pages&gt;103546&lt;/pages&gt;&lt;volume&gt;105&lt;/volume&gt;&lt;dates&gt;&lt;year&gt;2020&lt;/year&gt;&lt;pub-dates&gt;&lt;date&gt;01 May&lt;/date&gt;&lt;/pub-dates&gt;&lt;/dates&gt;&lt;accession-num&gt;631109474&lt;/accession-num&gt;&lt;work-type&gt;Review&lt;/work-type&gt;&lt;urls&gt;&lt;related-urls&gt;&lt;url&gt;http://ovidsp.ovid.com/ovidweb.cgi?T=JS&amp;amp;CSC=Y&amp;amp;NEWS=N&amp;amp;PAGE=fulltext&amp;amp;D=emexb&amp;amp;AN=631109474&lt;/url&gt;&lt;url&gt;https://leeds.primo.exlibrisgroup.com/openurl/44LEE_INST/44LEE_INST:VU1?sid=OVID:embase&amp;amp;id=pmid:32113142&amp;amp;id=doi:10.1016%2Fj.ijnurstu.2020.103546&amp;amp;issn=1873-491X&amp;amp;isbn=&amp;amp;volume=105&amp;amp;issue=&amp;amp;spage=103546&amp;amp;pages=103546&amp;amp;date=2020&amp;amp;title=International+journal+of+nursing+studies&amp;amp;atitle=Global+prevalence+and+incidence+of+pressure+injuries+in+hospitalised+adult+patients%3A+A+systematic+review+and+meta-analysis&amp;amp;aulast=Li&lt;/url&gt;&lt;/related-urls&gt;&lt;/urls&gt;&lt;remote-database-name&gt;Embase&lt;/remote-database-name&gt;&lt;remote-database-provider&gt;Ovid Technologies&lt;/remote-database-provider&gt;&lt;/record&gt;&lt;/Cite&gt;&lt;/EndNote&gt;</w:instrText>
      </w:r>
      <w:r>
        <w:rPr>
          <w:lang w:eastAsia="en-GB"/>
        </w:rPr>
        <w:fldChar w:fldCharType="separate"/>
      </w:r>
      <w:r w:rsidR="001E46CC">
        <w:rPr>
          <w:noProof/>
          <w:lang w:eastAsia="en-GB"/>
        </w:rPr>
        <w:t>[10]</w:t>
      </w:r>
      <w:r>
        <w:rPr>
          <w:lang w:eastAsia="en-GB"/>
        </w:rPr>
        <w:fldChar w:fldCharType="end"/>
      </w:r>
      <w:r>
        <w:rPr>
          <w:lang w:eastAsia="en-GB"/>
        </w:rPr>
        <w:t xml:space="preserve"> but no further studies were located.</w:t>
      </w:r>
    </w:p>
    <w:p w14:paraId="4FC215A6" w14:textId="77777777" w:rsidR="00B204D5" w:rsidRPr="0071654E" w:rsidRDefault="00B204D5" w:rsidP="002277A6"/>
    <w:p w14:paraId="444F8797" w14:textId="3466CCB4" w:rsidR="00B60179" w:rsidRPr="0071654E" w:rsidRDefault="00B60179" w:rsidP="002277A6"/>
    <w:sectPr w:rsidR="00B60179" w:rsidRPr="0071654E" w:rsidSect="00B52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4F73" w14:textId="77777777" w:rsidR="00F73119" w:rsidRDefault="00F73119" w:rsidP="00DE7128">
      <w:pPr>
        <w:spacing w:after="0" w:line="240" w:lineRule="auto"/>
      </w:pPr>
      <w:r>
        <w:separator/>
      </w:r>
    </w:p>
  </w:endnote>
  <w:endnote w:type="continuationSeparator" w:id="0">
    <w:p w14:paraId="4C36D30A" w14:textId="77777777" w:rsidR="00F73119" w:rsidRDefault="00F73119" w:rsidP="00DE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1059" w14:textId="77777777" w:rsidR="00796F84" w:rsidRDefault="00796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01998"/>
      <w:docPartObj>
        <w:docPartGallery w:val="Page Numbers (Bottom of Page)"/>
        <w:docPartUnique/>
      </w:docPartObj>
    </w:sdtPr>
    <w:sdtEndPr>
      <w:rPr>
        <w:noProof/>
      </w:rPr>
    </w:sdtEndPr>
    <w:sdtContent>
      <w:p w14:paraId="2D015935" w14:textId="10AA4E89" w:rsidR="00F73119" w:rsidRDefault="00F73119">
        <w:pPr>
          <w:pStyle w:val="Footer"/>
        </w:pPr>
        <w:r>
          <w:rPr>
            <w:noProof/>
            <w:lang w:eastAsia="en-GB"/>
          </w:rPr>
          <mc:AlternateContent>
            <mc:Choice Requires="wps">
              <w:drawing>
                <wp:anchor distT="0" distB="0" distL="114300" distR="114300" simplePos="0" relativeHeight="251659264" behindDoc="0" locked="0" layoutInCell="0" allowOverlap="1" wp14:anchorId="329E717F" wp14:editId="648EC4F2">
                  <wp:simplePos x="0" y="0"/>
                  <wp:positionH relativeFrom="page">
                    <wp:align>left</wp:align>
                  </wp:positionH>
                  <wp:positionV relativeFrom="page">
                    <wp:align>bottom</wp:align>
                  </wp:positionV>
                  <wp:extent cx="7772400" cy="266700"/>
                  <wp:effectExtent l="0" t="0" r="0" b="0"/>
                  <wp:wrapNone/>
                  <wp:docPr id="3" name="MSIPCM4a6d4669895bada4febda6d7" descr="{&quot;HashCode&quot;:-132998299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36BA1" w14:textId="2F318617" w:rsidR="00F73119" w:rsidRPr="00796F84" w:rsidRDefault="00796F84" w:rsidP="00796F84">
                              <w:pPr>
                                <w:spacing w:after="0"/>
                                <w:rPr>
                                  <w:rFonts w:ascii="Calibri" w:hAnsi="Calibri" w:cs="Calibri"/>
                                  <w:color w:val="000000"/>
                                  <w:sz w:val="24"/>
                                </w:rPr>
                              </w:pPr>
                              <w:r w:rsidRPr="00796F84">
                                <w:rPr>
                                  <w:rFonts w:ascii="Calibri" w:hAnsi="Calibri" w:cs="Calibri"/>
                                  <w:color w:val="000000"/>
                                  <w:sz w:val="24"/>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9E717F" id="_x0000_t202" coordsize="21600,21600" o:spt="202" path="m,l,21600r21600,l21600,xe">
                  <v:stroke joinstyle="miter"/>
                  <v:path gradientshapeok="t" o:connecttype="rect"/>
                </v:shapetype>
                <v:shape id="MSIPCM4a6d4669895bada4febda6d7" o:spid="_x0000_s1039" type="#_x0000_t202" alt="{&quot;HashCode&quot;:-1329982996,&quot;Height&quot;:9999999.0,&quot;Width&quot;:9999999.0,&quot;Placement&quot;:&quot;Foot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" o:allowincell="f" filled="f" stroked="f" strokeweight=".5pt">
                  <v:textbox inset="20pt,0,,0">
                    <w:txbxContent>
                      <w:p w14:paraId="47736BA1" w14:textId="2F318617" w:rsidR="00F73119" w:rsidRPr="00796F84" w:rsidRDefault="00796F84" w:rsidP="00796F84">
                        <w:pPr>
                          <w:spacing w:after="0"/>
                          <w:rPr>
                            <w:rFonts w:ascii="Calibri" w:hAnsi="Calibri" w:cs="Calibri"/>
                            <w:color w:val="000000"/>
                            <w:sz w:val="24"/>
                          </w:rPr>
                        </w:pPr>
                        <w:r w:rsidRPr="00796F84">
                          <w:rPr>
                            <w:rFonts w:ascii="Calibri" w:hAnsi="Calibri" w:cs="Calibri"/>
                            <w:color w:val="000000"/>
                            <w:sz w:val="24"/>
                          </w:rPr>
                          <w:t>Sensitivity: Confidential</w:t>
                        </w:r>
                      </w:p>
                    </w:txbxContent>
                  </v:textbox>
                  <w10:wrap anchorx="page" anchory="page"/>
                </v:shape>
              </w:pict>
            </mc:Fallback>
          </mc:AlternateContent>
        </w:r>
        <w:r>
          <w:fldChar w:fldCharType="begin"/>
        </w:r>
        <w:r>
          <w:instrText xml:space="preserve"> PAGE   \* MERGEFORMAT </w:instrText>
        </w:r>
        <w:r>
          <w:fldChar w:fldCharType="separate"/>
        </w:r>
        <w:r w:rsidR="00796F84">
          <w:rPr>
            <w:noProof/>
          </w:rPr>
          <w:t>1</w:t>
        </w:r>
        <w:r>
          <w:rPr>
            <w:noProof/>
          </w:rPr>
          <w:fldChar w:fldCharType="end"/>
        </w:r>
      </w:p>
    </w:sdtContent>
  </w:sdt>
  <w:p w14:paraId="416C39B4" w14:textId="0B536A99" w:rsidR="00F73119" w:rsidRDefault="00F73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C67C" w14:textId="77777777" w:rsidR="00796F84" w:rsidRDefault="0079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5C23" w14:textId="77777777" w:rsidR="00F73119" w:rsidRDefault="00F73119" w:rsidP="00DE7128">
      <w:pPr>
        <w:spacing w:after="0" w:line="240" w:lineRule="auto"/>
      </w:pPr>
      <w:r>
        <w:separator/>
      </w:r>
    </w:p>
  </w:footnote>
  <w:footnote w:type="continuationSeparator" w:id="0">
    <w:p w14:paraId="6AA24108" w14:textId="77777777" w:rsidR="00F73119" w:rsidRDefault="00F73119" w:rsidP="00DE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9BCA" w14:textId="77777777" w:rsidR="00796F84" w:rsidRDefault="00796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0AF4" w14:textId="77777777" w:rsidR="00796F84" w:rsidRDefault="00796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A07D" w14:textId="77777777" w:rsidR="00796F84" w:rsidRDefault="0079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808"/>
    <w:multiLevelType w:val="hybridMultilevel"/>
    <w:tmpl w:val="971E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55A0D"/>
    <w:multiLevelType w:val="hybridMultilevel"/>
    <w:tmpl w:val="2E5AB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D1BE1"/>
    <w:multiLevelType w:val="hybridMultilevel"/>
    <w:tmpl w:val="6BBEB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00642"/>
    <w:multiLevelType w:val="hybridMultilevel"/>
    <w:tmpl w:val="6C740798"/>
    <w:lvl w:ilvl="0" w:tplc="58DC6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issue Viability&lt;/Style&gt;&lt;LeftDelim&gt;{&lt;/LeftDelim&gt;&lt;RightDelim&gt;}&lt;/RightDelim&gt;&lt;FontName&gt;Calibri&lt;/FontName&gt;&lt;FontSize&gt;11&lt;/FontSize&gt;&lt;ReflistTitle&gt;Reference list&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2avfzakzr5zper2pa5rz0rx9daxapxpf25&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847FBF"/>
    <w:rsid w:val="00003D48"/>
    <w:rsid w:val="000050A6"/>
    <w:rsid w:val="000068F5"/>
    <w:rsid w:val="00015168"/>
    <w:rsid w:val="000157ED"/>
    <w:rsid w:val="00020528"/>
    <w:rsid w:val="00020E72"/>
    <w:rsid w:val="00024AD4"/>
    <w:rsid w:val="00024FEB"/>
    <w:rsid w:val="0003174D"/>
    <w:rsid w:val="000321E5"/>
    <w:rsid w:val="00036441"/>
    <w:rsid w:val="00036E97"/>
    <w:rsid w:val="00044693"/>
    <w:rsid w:val="00045E31"/>
    <w:rsid w:val="00047A13"/>
    <w:rsid w:val="00050AD8"/>
    <w:rsid w:val="00053B35"/>
    <w:rsid w:val="00054C48"/>
    <w:rsid w:val="00057FF5"/>
    <w:rsid w:val="0006065C"/>
    <w:rsid w:val="00061273"/>
    <w:rsid w:val="000614B0"/>
    <w:rsid w:val="000622F4"/>
    <w:rsid w:val="00062517"/>
    <w:rsid w:val="00062AA7"/>
    <w:rsid w:val="000630A8"/>
    <w:rsid w:val="000651E1"/>
    <w:rsid w:val="00066183"/>
    <w:rsid w:val="0006693E"/>
    <w:rsid w:val="00067B14"/>
    <w:rsid w:val="00067BB9"/>
    <w:rsid w:val="00071A38"/>
    <w:rsid w:val="00072415"/>
    <w:rsid w:val="0007369F"/>
    <w:rsid w:val="0007517A"/>
    <w:rsid w:val="00080515"/>
    <w:rsid w:val="00082CC1"/>
    <w:rsid w:val="000838FB"/>
    <w:rsid w:val="0008448D"/>
    <w:rsid w:val="00084EF1"/>
    <w:rsid w:val="000850FC"/>
    <w:rsid w:val="00086142"/>
    <w:rsid w:val="00093755"/>
    <w:rsid w:val="00093E2D"/>
    <w:rsid w:val="00093E2E"/>
    <w:rsid w:val="00093FF6"/>
    <w:rsid w:val="00094678"/>
    <w:rsid w:val="000A042C"/>
    <w:rsid w:val="000A320A"/>
    <w:rsid w:val="000A3CA7"/>
    <w:rsid w:val="000A6791"/>
    <w:rsid w:val="000A75F7"/>
    <w:rsid w:val="000A7E0A"/>
    <w:rsid w:val="000B1B0A"/>
    <w:rsid w:val="000B26C9"/>
    <w:rsid w:val="000B2FE3"/>
    <w:rsid w:val="000B30E1"/>
    <w:rsid w:val="000B6036"/>
    <w:rsid w:val="000B66C2"/>
    <w:rsid w:val="000D131E"/>
    <w:rsid w:val="000D4A71"/>
    <w:rsid w:val="000D670E"/>
    <w:rsid w:val="000D6E0A"/>
    <w:rsid w:val="000D786F"/>
    <w:rsid w:val="000E04F2"/>
    <w:rsid w:val="000E09DF"/>
    <w:rsid w:val="000E0C8C"/>
    <w:rsid w:val="000E3B38"/>
    <w:rsid w:val="000E5E04"/>
    <w:rsid w:val="000E6391"/>
    <w:rsid w:val="000E6857"/>
    <w:rsid w:val="000F1437"/>
    <w:rsid w:val="000F46DA"/>
    <w:rsid w:val="000F576F"/>
    <w:rsid w:val="001008D6"/>
    <w:rsid w:val="00102549"/>
    <w:rsid w:val="001065D5"/>
    <w:rsid w:val="00106F0F"/>
    <w:rsid w:val="00110E11"/>
    <w:rsid w:val="00114B87"/>
    <w:rsid w:val="00114E0B"/>
    <w:rsid w:val="00121A24"/>
    <w:rsid w:val="00125206"/>
    <w:rsid w:val="00125C2E"/>
    <w:rsid w:val="00126B55"/>
    <w:rsid w:val="00126D05"/>
    <w:rsid w:val="00127B69"/>
    <w:rsid w:val="00130F28"/>
    <w:rsid w:val="001314B4"/>
    <w:rsid w:val="00136963"/>
    <w:rsid w:val="001410D7"/>
    <w:rsid w:val="00141189"/>
    <w:rsid w:val="00142B7C"/>
    <w:rsid w:val="00145C69"/>
    <w:rsid w:val="00147772"/>
    <w:rsid w:val="00147BB9"/>
    <w:rsid w:val="001518FB"/>
    <w:rsid w:val="00153EC9"/>
    <w:rsid w:val="00155175"/>
    <w:rsid w:val="001556B6"/>
    <w:rsid w:val="00156EC8"/>
    <w:rsid w:val="00157981"/>
    <w:rsid w:val="0016177F"/>
    <w:rsid w:val="001645F7"/>
    <w:rsid w:val="00164784"/>
    <w:rsid w:val="00164F32"/>
    <w:rsid w:val="00166BD9"/>
    <w:rsid w:val="00167737"/>
    <w:rsid w:val="00167EEA"/>
    <w:rsid w:val="00170E5A"/>
    <w:rsid w:val="00180437"/>
    <w:rsid w:val="0018047D"/>
    <w:rsid w:val="00190AD3"/>
    <w:rsid w:val="001920C8"/>
    <w:rsid w:val="001A0254"/>
    <w:rsid w:val="001A3992"/>
    <w:rsid w:val="001A41F2"/>
    <w:rsid w:val="001A44DA"/>
    <w:rsid w:val="001A7FAA"/>
    <w:rsid w:val="001B03DC"/>
    <w:rsid w:val="001B42D7"/>
    <w:rsid w:val="001B74EE"/>
    <w:rsid w:val="001C2EF4"/>
    <w:rsid w:val="001C3FE3"/>
    <w:rsid w:val="001E053B"/>
    <w:rsid w:val="001E19F6"/>
    <w:rsid w:val="001E2755"/>
    <w:rsid w:val="001E417B"/>
    <w:rsid w:val="001E46CC"/>
    <w:rsid w:val="001E5CF4"/>
    <w:rsid w:val="001E70FD"/>
    <w:rsid w:val="001F01D7"/>
    <w:rsid w:val="001F1CB3"/>
    <w:rsid w:val="001F21D4"/>
    <w:rsid w:val="001F5654"/>
    <w:rsid w:val="001F582D"/>
    <w:rsid w:val="001F59EA"/>
    <w:rsid w:val="001F6480"/>
    <w:rsid w:val="001F7B12"/>
    <w:rsid w:val="00217568"/>
    <w:rsid w:val="002201FB"/>
    <w:rsid w:val="00222E9E"/>
    <w:rsid w:val="00224003"/>
    <w:rsid w:val="002240AA"/>
    <w:rsid w:val="002244AE"/>
    <w:rsid w:val="00227280"/>
    <w:rsid w:val="00227474"/>
    <w:rsid w:val="002277A6"/>
    <w:rsid w:val="00230948"/>
    <w:rsid w:val="00232F4A"/>
    <w:rsid w:val="00233B65"/>
    <w:rsid w:val="002434C0"/>
    <w:rsid w:val="00244085"/>
    <w:rsid w:val="002459F0"/>
    <w:rsid w:val="002462F8"/>
    <w:rsid w:val="00247F08"/>
    <w:rsid w:val="00252D57"/>
    <w:rsid w:val="00252E91"/>
    <w:rsid w:val="0025357E"/>
    <w:rsid w:val="0025378A"/>
    <w:rsid w:val="00253D2A"/>
    <w:rsid w:val="00255422"/>
    <w:rsid w:val="00257949"/>
    <w:rsid w:val="0026393A"/>
    <w:rsid w:val="00267955"/>
    <w:rsid w:val="00271C9E"/>
    <w:rsid w:val="00274C0F"/>
    <w:rsid w:val="00274E72"/>
    <w:rsid w:val="002822CC"/>
    <w:rsid w:val="002878F3"/>
    <w:rsid w:val="00287CCE"/>
    <w:rsid w:val="00290E63"/>
    <w:rsid w:val="002958E7"/>
    <w:rsid w:val="002A090C"/>
    <w:rsid w:val="002A14B1"/>
    <w:rsid w:val="002A21B3"/>
    <w:rsid w:val="002A479D"/>
    <w:rsid w:val="002B0AB9"/>
    <w:rsid w:val="002B4A5A"/>
    <w:rsid w:val="002B7EE7"/>
    <w:rsid w:val="002C4CC2"/>
    <w:rsid w:val="002C59A5"/>
    <w:rsid w:val="002C6CA0"/>
    <w:rsid w:val="002D02B4"/>
    <w:rsid w:val="002D23B2"/>
    <w:rsid w:val="002D2898"/>
    <w:rsid w:val="002D39EA"/>
    <w:rsid w:val="002D3E2C"/>
    <w:rsid w:val="002D4E1C"/>
    <w:rsid w:val="002E08C4"/>
    <w:rsid w:val="002E3738"/>
    <w:rsid w:val="002F0EF8"/>
    <w:rsid w:val="002F5C3B"/>
    <w:rsid w:val="002F6276"/>
    <w:rsid w:val="002F6F0C"/>
    <w:rsid w:val="00303F13"/>
    <w:rsid w:val="00304283"/>
    <w:rsid w:val="00305848"/>
    <w:rsid w:val="00305F01"/>
    <w:rsid w:val="00310E4B"/>
    <w:rsid w:val="00311226"/>
    <w:rsid w:val="00315C6C"/>
    <w:rsid w:val="00322F57"/>
    <w:rsid w:val="00325033"/>
    <w:rsid w:val="003275C8"/>
    <w:rsid w:val="00330883"/>
    <w:rsid w:val="003309E7"/>
    <w:rsid w:val="00333F58"/>
    <w:rsid w:val="003355DC"/>
    <w:rsid w:val="003362C5"/>
    <w:rsid w:val="003402EC"/>
    <w:rsid w:val="0034151F"/>
    <w:rsid w:val="003427E2"/>
    <w:rsid w:val="00343243"/>
    <w:rsid w:val="00343D76"/>
    <w:rsid w:val="00344E85"/>
    <w:rsid w:val="00345EBD"/>
    <w:rsid w:val="0034765D"/>
    <w:rsid w:val="00357148"/>
    <w:rsid w:val="003621C4"/>
    <w:rsid w:val="0036249A"/>
    <w:rsid w:val="00362C14"/>
    <w:rsid w:val="003638A2"/>
    <w:rsid w:val="00363EA8"/>
    <w:rsid w:val="00376E42"/>
    <w:rsid w:val="0037787D"/>
    <w:rsid w:val="00380A8F"/>
    <w:rsid w:val="00381DC9"/>
    <w:rsid w:val="00395AE0"/>
    <w:rsid w:val="00396184"/>
    <w:rsid w:val="00397AC3"/>
    <w:rsid w:val="003A059B"/>
    <w:rsid w:val="003A195A"/>
    <w:rsid w:val="003A20CE"/>
    <w:rsid w:val="003A2AE3"/>
    <w:rsid w:val="003A3A96"/>
    <w:rsid w:val="003A7A0E"/>
    <w:rsid w:val="003B5C88"/>
    <w:rsid w:val="003C1A5C"/>
    <w:rsid w:val="003C214E"/>
    <w:rsid w:val="003C4B6E"/>
    <w:rsid w:val="003C514D"/>
    <w:rsid w:val="003C683F"/>
    <w:rsid w:val="003D3CBE"/>
    <w:rsid w:val="003D67B4"/>
    <w:rsid w:val="003D713D"/>
    <w:rsid w:val="003D7435"/>
    <w:rsid w:val="003D77CD"/>
    <w:rsid w:val="003E4C58"/>
    <w:rsid w:val="003E4F85"/>
    <w:rsid w:val="003E7E26"/>
    <w:rsid w:val="003F1043"/>
    <w:rsid w:val="003F75FA"/>
    <w:rsid w:val="00404209"/>
    <w:rsid w:val="00405549"/>
    <w:rsid w:val="00405858"/>
    <w:rsid w:val="00407426"/>
    <w:rsid w:val="00410986"/>
    <w:rsid w:val="004116CA"/>
    <w:rsid w:val="00411EA2"/>
    <w:rsid w:val="00412313"/>
    <w:rsid w:val="004149D2"/>
    <w:rsid w:val="0041529B"/>
    <w:rsid w:val="00417604"/>
    <w:rsid w:val="00417845"/>
    <w:rsid w:val="00420002"/>
    <w:rsid w:val="00425CD7"/>
    <w:rsid w:val="00426E35"/>
    <w:rsid w:val="004303AB"/>
    <w:rsid w:val="00431E2E"/>
    <w:rsid w:val="00432127"/>
    <w:rsid w:val="00432A49"/>
    <w:rsid w:val="00432AC0"/>
    <w:rsid w:val="00432D99"/>
    <w:rsid w:val="00435CF9"/>
    <w:rsid w:val="00441605"/>
    <w:rsid w:val="00441AC4"/>
    <w:rsid w:val="00441D0B"/>
    <w:rsid w:val="004507B2"/>
    <w:rsid w:val="00450A9C"/>
    <w:rsid w:val="00465446"/>
    <w:rsid w:val="004659DC"/>
    <w:rsid w:val="00466F07"/>
    <w:rsid w:val="00467CA8"/>
    <w:rsid w:val="0047240C"/>
    <w:rsid w:val="00473621"/>
    <w:rsid w:val="00477DA5"/>
    <w:rsid w:val="00480957"/>
    <w:rsid w:val="00485FDD"/>
    <w:rsid w:val="0048695E"/>
    <w:rsid w:val="00490235"/>
    <w:rsid w:val="004907AD"/>
    <w:rsid w:val="0049207D"/>
    <w:rsid w:val="00492492"/>
    <w:rsid w:val="0049288C"/>
    <w:rsid w:val="004973A0"/>
    <w:rsid w:val="004979EC"/>
    <w:rsid w:val="004A3777"/>
    <w:rsid w:val="004A3C57"/>
    <w:rsid w:val="004A3CB2"/>
    <w:rsid w:val="004A5C17"/>
    <w:rsid w:val="004A7CA1"/>
    <w:rsid w:val="004A7E13"/>
    <w:rsid w:val="004B29F9"/>
    <w:rsid w:val="004B3F56"/>
    <w:rsid w:val="004C163C"/>
    <w:rsid w:val="004C43F9"/>
    <w:rsid w:val="004C5F38"/>
    <w:rsid w:val="004C6C49"/>
    <w:rsid w:val="004D0026"/>
    <w:rsid w:val="004D1664"/>
    <w:rsid w:val="004D1ABC"/>
    <w:rsid w:val="004E0BC0"/>
    <w:rsid w:val="004E7B92"/>
    <w:rsid w:val="004F0351"/>
    <w:rsid w:val="004F06FC"/>
    <w:rsid w:val="004F1313"/>
    <w:rsid w:val="004F4132"/>
    <w:rsid w:val="004F7F32"/>
    <w:rsid w:val="005100DD"/>
    <w:rsid w:val="00512F98"/>
    <w:rsid w:val="00513205"/>
    <w:rsid w:val="005140B9"/>
    <w:rsid w:val="00515BD5"/>
    <w:rsid w:val="00516335"/>
    <w:rsid w:val="00516830"/>
    <w:rsid w:val="0051790F"/>
    <w:rsid w:val="00520EDC"/>
    <w:rsid w:val="0052404B"/>
    <w:rsid w:val="00524B58"/>
    <w:rsid w:val="005260A3"/>
    <w:rsid w:val="00527A1B"/>
    <w:rsid w:val="00531ABA"/>
    <w:rsid w:val="00532D67"/>
    <w:rsid w:val="0053405F"/>
    <w:rsid w:val="005370F3"/>
    <w:rsid w:val="00537758"/>
    <w:rsid w:val="00542251"/>
    <w:rsid w:val="005510FB"/>
    <w:rsid w:val="00551E1A"/>
    <w:rsid w:val="0056172B"/>
    <w:rsid w:val="00561F32"/>
    <w:rsid w:val="00563301"/>
    <w:rsid w:val="005658C8"/>
    <w:rsid w:val="00567024"/>
    <w:rsid w:val="0057328A"/>
    <w:rsid w:val="00575FAC"/>
    <w:rsid w:val="00576777"/>
    <w:rsid w:val="00576CDF"/>
    <w:rsid w:val="005777DD"/>
    <w:rsid w:val="00582920"/>
    <w:rsid w:val="00586D96"/>
    <w:rsid w:val="00590872"/>
    <w:rsid w:val="00596FE6"/>
    <w:rsid w:val="00597E94"/>
    <w:rsid w:val="005A12E6"/>
    <w:rsid w:val="005A2420"/>
    <w:rsid w:val="005A6235"/>
    <w:rsid w:val="005B0E61"/>
    <w:rsid w:val="005B103E"/>
    <w:rsid w:val="005C0072"/>
    <w:rsid w:val="005C3545"/>
    <w:rsid w:val="005D1186"/>
    <w:rsid w:val="005D3823"/>
    <w:rsid w:val="005D6C50"/>
    <w:rsid w:val="005E16EE"/>
    <w:rsid w:val="005F3037"/>
    <w:rsid w:val="005F4C0C"/>
    <w:rsid w:val="005F500D"/>
    <w:rsid w:val="006027D3"/>
    <w:rsid w:val="00603B43"/>
    <w:rsid w:val="0060500D"/>
    <w:rsid w:val="00605920"/>
    <w:rsid w:val="00610F7E"/>
    <w:rsid w:val="006172FC"/>
    <w:rsid w:val="00621FDF"/>
    <w:rsid w:val="0062233F"/>
    <w:rsid w:val="00623365"/>
    <w:rsid w:val="00623EBD"/>
    <w:rsid w:val="0062477E"/>
    <w:rsid w:val="00624EE3"/>
    <w:rsid w:val="00630AFC"/>
    <w:rsid w:val="00632EE2"/>
    <w:rsid w:val="00633C2B"/>
    <w:rsid w:val="00635968"/>
    <w:rsid w:val="006364DA"/>
    <w:rsid w:val="0064117E"/>
    <w:rsid w:val="0064121E"/>
    <w:rsid w:val="0064188E"/>
    <w:rsid w:val="00641D0A"/>
    <w:rsid w:val="006427C9"/>
    <w:rsid w:val="00643F1F"/>
    <w:rsid w:val="00653F4B"/>
    <w:rsid w:val="006554BE"/>
    <w:rsid w:val="00662DB3"/>
    <w:rsid w:val="006632E9"/>
    <w:rsid w:val="00664407"/>
    <w:rsid w:val="0066616D"/>
    <w:rsid w:val="00666A3C"/>
    <w:rsid w:val="00667BA4"/>
    <w:rsid w:val="00673ACE"/>
    <w:rsid w:val="00675532"/>
    <w:rsid w:val="00683BF7"/>
    <w:rsid w:val="0068620D"/>
    <w:rsid w:val="00686A11"/>
    <w:rsid w:val="0069078B"/>
    <w:rsid w:val="006927CF"/>
    <w:rsid w:val="006A0C57"/>
    <w:rsid w:val="006A1A8F"/>
    <w:rsid w:val="006A319E"/>
    <w:rsid w:val="006A3899"/>
    <w:rsid w:val="006B1304"/>
    <w:rsid w:val="006B1E53"/>
    <w:rsid w:val="006B747B"/>
    <w:rsid w:val="006C0E53"/>
    <w:rsid w:val="006C0F89"/>
    <w:rsid w:val="006C4352"/>
    <w:rsid w:val="006C43E8"/>
    <w:rsid w:val="006C52F1"/>
    <w:rsid w:val="006C6D12"/>
    <w:rsid w:val="006D59B2"/>
    <w:rsid w:val="006D5CB4"/>
    <w:rsid w:val="006D6701"/>
    <w:rsid w:val="006D7E66"/>
    <w:rsid w:val="006E2B05"/>
    <w:rsid w:val="006E46D1"/>
    <w:rsid w:val="006E7652"/>
    <w:rsid w:val="006F60A3"/>
    <w:rsid w:val="006F745F"/>
    <w:rsid w:val="007011CF"/>
    <w:rsid w:val="00703284"/>
    <w:rsid w:val="00704E95"/>
    <w:rsid w:val="0070594C"/>
    <w:rsid w:val="007109B3"/>
    <w:rsid w:val="007109D7"/>
    <w:rsid w:val="00713407"/>
    <w:rsid w:val="007141B1"/>
    <w:rsid w:val="00716263"/>
    <w:rsid w:val="0071654E"/>
    <w:rsid w:val="00717884"/>
    <w:rsid w:val="00717D04"/>
    <w:rsid w:val="007217E5"/>
    <w:rsid w:val="007268E8"/>
    <w:rsid w:val="00727917"/>
    <w:rsid w:val="007302BD"/>
    <w:rsid w:val="00741C08"/>
    <w:rsid w:val="0074291B"/>
    <w:rsid w:val="00742BFF"/>
    <w:rsid w:val="00742FE0"/>
    <w:rsid w:val="00743DC1"/>
    <w:rsid w:val="007472C1"/>
    <w:rsid w:val="007506A6"/>
    <w:rsid w:val="00751670"/>
    <w:rsid w:val="00751A7B"/>
    <w:rsid w:val="00753A90"/>
    <w:rsid w:val="00754504"/>
    <w:rsid w:val="00755098"/>
    <w:rsid w:val="00760361"/>
    <w:rsid w:val="00760C36"/>
    <w:rsid w:val="007622EA"/>
    <w:rsid w:val="00763BC2"/>
    <w:rsid w:val="00766D85"/>
    <w:rsid w:val="00767928"/>
    <w:rsid w:val="00773403"/>
    <w:rsid w:val="007739E5"/>
    <w:rsid w:val="007754B7"/>
    <w:rsid w:val="00782105"/>
    <w:rsid w:val="007829C3"/>
    <w:rsid w:val="0078486A"/>
    <w:rsid w:val="00792051"/>
    <w:rsid w:val="00792F6B"/>
    <w:rsid w:val="00795364"/>
    <w:rsid w:val="00796F84"/>
    <w:rsid w:val="007A0C27"/>
    <w:rsid w:val="007A4A0F"/>
    <w:rsid w:val="007A783B"/>
    <w:rsid w:val="007B07D1"/>
    <w:rsid w:val="007B1694"/>
    <w:rsid w:val="007B4237"/>
    <w:rsid w:val="007B6BA1"/>
    <w:rsid w:val="007B6EC1"/>
    <w:rsid w:val="007C572D"/>
    <w:rsid w:val="007C7C91"/>
    <w:rsid w:val="007D1816"/>
    <w:rsid w:val="007D1BFC"/>
    <w:rsid w:val="007D411E"/>
    <w:rsid w:val="007D474D"/>
    <w:rsid w:val="007D48E3"/>
    <w:rsid w:val="007D6732"/>
    <w:rsid w:val="007E02F8"/>
    <w:rsid w:val="007E0318"/>
    <w:rsid w:val="007E0445"/>
    <w:rsid w:val="007E1EAB"/>
    <w:rsid w:val="007E634F"/>
    <w:rsid w:val="007F0837"/>
    <w:rsid w:val="007F2B94"/>
    <w:rsid w:val="007F522D"/>
    <w:rsid w:val="007F790C"/>
    <w:rsid w:val="00803097"/>
    <w:rsid w:val="0080418C"/>
    <w:rsid w:val="008120B7"/>
    <w:rsid w:val="00812216"/>
    <w:rsid w:val="00812E41"/>
    <w:rsid w:val="00812EFC"/>
    <w:rsid w:val="0081307A"/>
    <w:rsid w:val="008214F8"/>
    <w:rsid w:val="00825A5C"/>
    <w:rsid w:val="00830414"/>
    <w:rsid w:val="008314A8"/>
    <w:rsid w:val="0083594A"/>
    <w:rsid w:val="00835FF4"/>
    <w:rsid w:val="00836592"/>
    <w:rsid w:val="00836892"/>
    <w:rsid w:val="00840AE9"/>
    <w:rsid w:val="00843ED0"/>
    <w:rsid w:val="00844179"/>
    <w:rsid w:val="008442EC"/>
    <w:rsid w:val="00844610"/>
    <w:rsid w:val="008448D2"/>
    <w:rsid w:val="00844DA8"/>
    <w:rsid w:val="00846248"/>
    <w:rsid w:val="008464E7"/>
    <w:rsid w:val="0084702E"/>
    <w:rsid w:val="00847CB1"/>
    <w:rsid w:val="00847D38"/>
    <w:rsid w:val="00847FBF"/>
    <w:rsid w:val="0085550C"/>
    <w:rsid w:val="00857025"/>
    <w:rsid w:val="0086042B"/>
    <w:rsid w:val="00863687"/>
    <w:rsid w:val="008640A0"/>
    <w:rsid w:val="00864FB2"/>
    <w:rsid w:val="008663F3"/>
    <w:rsid w:val="00866776"/>
    <w:rsid w:val="00870141"/>
    <w:rsid w:val="00871691"/>
    <w:rsid w:val="0087231A"/>
    <w:rsid w:val="00872519"/>
    <w:rsid w:val="00876007"/>
    <w:rsid w:val="0088276F"/>
    <w:rsid w:val="00882E81"/>
    <w:rsid w:val="00882ED6"/>
    <w:rsid w:val="0088377C"/>
    <w:rsid w:val="008867C0"/>
    <w:rsid w:val="00887301"/>
    <w:rsid w:val="00887726"/>
    <w:rsid w:val="0089112E"/>
    <w:rsid w:val="0089357D"/>
    <w:rsid w:val="00893DB7"/>
    <w:rsid w:val="00894DAD"/>
    <w:rsid w:val="00897F1C"/>
    <w:rsid w:val="008A03D6"/>
    <w:rsid w:val="008A045A"/>
    <w:rsid w:val="008A0913"/>
    <w:rsid w:val="008A1085"/>
    <w:rsid w:val="008A171E"/>
    <w:rsid w:val="008B01C5"/>
    <w:rsid w:val="008B2B45"/>
    <w:rsid w:val="008B340E"/>
    <w:rsid w:val="008B372D"/>
    <w:rsid w:val="008B45C3"/>
    <w:rsid w:val="008C69A9"/>
    <w:rsid w:val="008D43BD"/>
    <w:rsid w:val="008D736A"/>
    <w:rsid w:val="008D74ED"/>
    <w:rsid w:val="008D75F1"/>
    <w:rsid w:val="008E0FB2"/>
    <w:rsid w:val="008E172C"/>
    <w:rsid w:val="008E1FF9"/>
    <w:rsid w:val="008E206A"/>
    <w:rsid w:val="008E3AE4"/>
    <w:rsid w:val="008E5114"/>
    <w:rsid w:val="008E6B58"/>
    <w:rsid w:val="008E7FCB"/>
    <w:rsid w:val="008F1E84"/>
    <w:rsid w:val="008F227A"/>
    <w:rsid w:val="008F281A"/>
    <w:rsid w:val="008F37CB"/>
    <w:rsid w:val="008F39B1"/>
    <w:rsid w:val="008F601A"/>
    <w:rsid w:val="008F637E"/>
    <w:rsid w:val="008F68B2"/>
    <w:rsid w:val="0090112F"/>
    <w:rsid w:val="0090194B"/>
    <w:rsid w:val="00902ED5"/>
    <w:rsid w:val="00903A8C"/>
    <w:rsid w:val="009051D5"/>
    <w:rsid w:val="00905CFA"/>
    <w:rsid w:val="00906662"/>
    <w:rsid w:val="009078C7"/>
    <w:rsid w:val="009113D4"/>
    <w:rsid w:val="00913ABA"/>
    <w:rsid w:val="0091431B"/>
    <w:rsid w:val="009148F1"/>
    <w:rsid w:val="00917D74"/>
    <w:rsid w:val="009219B6"/>
    <w:rsid w:val="0092468E"/>
    <w:rsid w:val="00925D41"/>
    <w:rsid w:val="009307BC"/>
    <w:rsid w:val="009338D0"/>
    <w:rsid w:val="00934A78"/>
    <w:rsid w:val="00941772"/>
    <w:rsid w:val="00941A98"/>
    <w:rsid w:val="00942693"/>
    <w:rsid w:val="00945672"/>
    <w:rsid w:val="00945ED0"/>
    <w:rsid w:val="009511B5"/>
    <w:rsid w:val="00951478"/>
    <w:rsid w:val="00951921"/>
    <w:rsid w:val="00954F31"/>
    <w:rsid w:val="00960AA6"/>
    <w:rsid w:val="00962159"/>
    <w:rsid w:val="009625CE"/>
    <w:rsid w:val="00962754"/>
    <w:rsid w:val="00973C4C"/>
    <w:rsid w:val="00973F2D"/>
    <w:rsid w:val="009757C5"/>
    <w:rsid w:val="0097652A"/>
    <w:rsid w:val="009777C7"/>
    <w:rsid w:val="00982C15"/>
    <w:rsid w:val="00983DB5"/>
    <w:rsid w:val="0099110D"/>
    <w:rsid w:val="00992FB5"/>
    <w:rsid w:val="009930A8"/>
    <w:rsid w:val="009931E2"/>
    <w:rsid w:val="00995CDB"/>
    <w:rsid w:val="00995E78"/>
    <w:rsid w:val="00997CD8"/>
    <w:rsid w:val="009A1719"/>
    <w:rsid w:val="009A2D06"/>
    <w:rsid w:val="009A4D6F"/>
    <w:rsid w:val="009A552E"/>
    <w:rsid w:val="009A765F"/>
    <w:rsid w:val="009B04C2"/>
    <w:rsid w:val="009B0ADD"/>
    <w:rsid w:val="009B6A63"/>
    <w:rsid w:val="009C0DD9"/>
    <w:rsid w:val="009C3B34"/>
    <w:rsid w:val="009C45EC"/>
    <w:rsid w:val="009C681D"/>
    <w:rsid w:val="009C6B96"/>
    <w:rsid w:val="009C7B64"/>
    <w:rsid w:val="009D0919"/>
    <w:rsid w:val="009D0B29"/>
    <w:rsid w:val="009D4D35"/>
    <w:rsid w:val="009D6B8B"/>
    <w:rsid w:val="009D7BE9"/>
    <w:rsid w:val="009E4582"/>
    <w:rsid w:val="009E537A"/>
    <w:rsid w:val="009E5812"/>
    <w:rsid w:val="009E622A"/>
    <w:rsid w:val="009F00F4"/>
    <w:rsid w:val="009F05FC"/>
    <w:rsid w:val="009F1A9D"/>
    <w:rsid w:val="009F36CF"/>
    <w:rsid w:val="009F41D5"/>
    <w:rsid w:val="00A0072A"/>
    <w:rsid w:val="00A013FD"/>
    <w:rsid w:val="00A01C77"/>
    <w:rsid w:val="00A05907"/>
    <w:rsid w:val="00A0592A"/>
    <w:rsid w:val="00A101CB"/>
    <w:rsid w:val="00A110C5"/>
    <w:rsid w:val="00A14BFF"/>
    <w:rsid w:val="00A23D89"/>
    <w:rsid w:val="00A23DCB"/>
    <w:rsid w:val="00A2472F"/>
    <w:rsid w:val="00A26A28"/>
    <w:rsid w:val="00A31EB7"/>
    <w:rsid w:val="00A34842"/>
    <w:rsid w:val="00A35515"/>
    <w:rsid w:val="00A35F46"/>
    <w:rsid w:val="00A374DC"/>
    <w:rsid w:val="00A401BD"/>
    <w:rsid w:val="00A4462C"/>
    <w:rsid w:val="00A44E04"/>
    <w:rsid w:val="00A5053B"/>
    <w:rsid w:val="00A544AE"/>
    <w:rsid w:val="00A54AED"/>
    <w:rsid w:val="00A616EA"/>
    <w:rsid w:val="00A61F4A"/>
    <w:rsid w:val="00A63B62"/>
    <w:rsid w:val="00A64822"/>
    <w:rsid w:val="00A64A8B"/>
    <w:rsid w:val="00A6509E"/>
    <w:rsid w:val="00A704FE"/>
    <w:rsid w:val="00A70BBA"/>
    <w:rsid w:val="00A72677"/>
    <w:rsid w:val="00A77103"/>
    <w:rsid w:val="00A773A9"/>
    <w:rsid w:val="00A80F25"/>
    <w:rsid w:val="00A823C5"/>
    <w:rsid w:val="00A8571C"/>
    <w:rsid w:val="00A85743"/>
    <w:rsid w:val="00A86A33"/>
    <w:rsid w:val="00A91461"/>
    <w:rsid w:val="00AA124F"/>
    <w:rsid w:val="00AA3DF4"/>
    <w:rsid w:val="00AA3E2C"/>
    <w:rsid w:val="00AA4671"/>
    <w:rsid w:val="00AA501B"/>
    <w:rsid w:val="00AA6521"/>
    <w:rsid w:val="00AB0010"/>
    <w:rsid w:val="00AB0259"/>
    <w:rsid w:val="00AB10DC"/>
    <w:rsid w:val="00AB222F"/>
    <w:rsid w:val="00AB30C1"/>
    <w:rsid w:val="00AB47AD"/>
    <w:rsid w:val="00AB5769"/>
    <w:rsid w:val="00AC0B9F"/>
    <w:rsid w:val="00AC2535"/>
    <w:rsid w:val="00AC7ECF"/>
    <w:rsid w:val="00AE3C4B"/>
    <w:rsid w:val="00AF5C57"/>
    <w:rsid w:val="00AF6AE2"/>
    <w:rsid w:val="00AF6E9A"/>
    <w:rsid w:val="00AF7CDB"/>
    <w:rsid w:val="00B00BF0"/>
    <w:rsid w:val="00B0175D"/>
    <w:rsid w:val="00B03E25"/>
    <w:rsid w:val="00B07B0E"/>
    <w:rsid w:val="00B1056F"/>
    <w:rsid w:val="00B112DF"/>
    <w:rsid w:val="00B13EC3"/>
    <w:rsid w:val="00B1450C"/>
    <w:rsid w:val="00B204D5"/>
    <w:rsid w:val="00B20771"/>
    <w:rsid w:val="00B22698"/>
    <w:rsid w:val="00B22710"/>
    <w:rsid w:val="00B24704"/>
    <w:rsid w:val="00B258A2"/>
    <w:rsid w:val="00B261A0"/>
    <w:rsid w:val="00B262CF"/>
    <w:rsid w:val="00B34177"/>
    <w:rsid w:val="00B40A55"/>
    <w:rsid w:val="00B447CE"/>
    <w:rsid w:val="00B50712"/>
    <w:rsid w:val="00B5259A"/>
    <w:rsid w:val="00B53398"/>
    <w:rsid w:val="00B56E2F"/>
    <w:rsid w:val="00B57BEB"/>
    <w:rsid w:val="00B60179"/>
    <w:rsid w:val="00B60424"/>
    <w:rsid w:val="00B617F0"/>
    <w:rsid w:val="00B61A8D"/>
    <w:rsid w:val="00B61EFF"/>
    <w:rsid w:val="00B65CFC"/>
    <w:rsid w:val="00B66244"/>
    <w:rsid w:val="00B72A52"/>
    <w:rsid w:val="00B7427B"/>
    <w:rsid w:val="00B801B9"/>
    <w:rsid w:val="00B82021"/>
    <w:rsid w:val="00B823CD"/>
    <w:rsid w:val="00B8573E"/>
    <w:rsid w:val="00B859D5"/>
    <w:rsid w:val="00B90545"/>
    <w:rsid w:val="00B90745"/>
    <w:rsid w:val="00B92A0A"/>
    <w:rsid w:val="00B933B6"/>
    <w:rsid w:val="00B93AA4"/>
    <w:rsid w:val="00B940C1"/>
    <w:rsid w:val="00B95FDD"/>
    <w:rsid w:val="00B96DB0"/>
    <w:rsid w:val="00B97C77"/>
    <w:rsid w:val="00BA127B"/>
    <w:rsid w:val="00BA30DF"/>
    <w:rsid w:val="00BA690D"/>
    <w:rsid w:val="00BA777C"/>
    <w:rsid w:val="00BB0BA0"/>
    <w:rsid w:val="00BB26C9"/>
    <w:rsid w:val="00BB3E49"/>
    <w:rsid w:val="00BB4484"/>
    <w:rsid w:val="00BC243C"/>
    <w:rsid w:val="00BC4D08"/>
    <w:rsid w:val="00BC553C"/>
    <w:rsid w:val="00BC6CBB"/>
    <w:rsid w:val="00BD1F80"/>
    <w:rsid w:val="00BD2240"/>
    <w:rsid w:val="00BD3155"/>
    <w:rsid w:val="00BD59AB"/>
    <w:rsid w:val="00BD7594"/>
    <w:rsid w:val="00BD7C25"/>
    <w:rsid w:val="00BE0EDB"/>
    <w:rsid w:val="00BE27C4"/>
    <w:rsid w:val="00BE2D45"/>
    <w:rsid w:val="00BF286C"/>
    <w:rsid w:val="00BF64D3"/>
    <w:rsid w:val="00C05A9D"/>
    <w:rsid w:val="00C21B4C"/>
    <w:rsid w:val="00C21B59"/>
    <w:rsid w:val="00C30963"/>
    <w:rsid w:val="00C30F76"/>
    <w:rsid w:val="00C34137"/>
    <w:rsid w:val="00C34988"/>
    <w:rsid w:val="00C35572"/>
    <w:rsid w:val="00C413C9"/>
    <w:rsid w:val="00C41BD5"/>
    <w:rsid w:val="00C42B6B"/>
    <w:rsid w:val="00C4476B"/>
    <w:rsid w:val="00C44FFC"/>
    <w:rsid w:val="00C57797"/>
    <w:rsid w:val="00C60399"/>
    <w:rsid w:val="00C62163"/>
    <w:rsid w:val="00C64348"/>
    <w:rsid w:val="00C64FAA"/>
    <w:rsid w:val="00C65C75"/>
    <w:rsid w:val="00C70950"/>
    <w:rsid w:val="00C76E2F"/>
    <w:rsid w:val="00C770DA"/>
    <w:rsid w:val="00C7773D"/>
    <w:rsid w:val="00C77DE0"/>
    <w:rsid w:val="00C81319"/>
    <w:rsid w:val="00C84115"/>
    <w:rsid w:val="00C903D0"/>
    <w:rsid w:val="00C90BF8"/>
    <w:rsid w:val="00C92FBF"/>
    <w:rsid w:val="00C941E9"/>
    <w:rsid w:val="00C9547A"/>
    <w:rsid w:val="00C958A7"/>
    <w:rsid w:val="00C963C2"/>
    <w:rsid w:val="00CA09CB"/>
    <w:rsid w:val="00CA2693"/>
    <w:rsid w:val="00CA2E0F"/>
    <w:rsid w:val="00CA3FD7"/>
    <w:rsid w:val="00CA6ADF"/>
    <w:rsid w:val="00CA6C20"/>
    <w:rsid w:val="00CB371E"/>
    <w:rsid w:val="00CC1A6F"/>
    <w:rsid w:val="00CC66B3"/>
    <w:rsid w:val="00CD106F"/>
    <w:rsid w:val="00CD165D"/>
    <w:rsid w:val="00CD1A18"/>
    <w:rsid w:val="00CD1AA6"/>
    <w:rsid w:val="00CD336E"/>
    <w:rsid w:val="00CD39B0"/>
    <w:rsid w:val="00CD42F7"/>
    <w:rsid w:val="00CD4634"/>
    <w:rsid w:val="00CD5D5A"/>
    <w:rsid w:val="00CE0306"/>
    <w:rsid w:val="00CE2A70"/>
    <w:rsid w:val="00CE3849"/>
    <w:rsid w:val="00CE5846"/>
    <w:rsid w:val="00CE5959"/>
    <w:rsid w:val="00CE636B"/>
    <w:rsid w:val="00CE6BBE"/>
    <w:rsid w:val="00CE6C01"/>
    <w:rsid w:val="00CE7590"/>
    <w:rsid w:val="00CF1C7B"/>
    <w:rsid w:val="00CF2A19"/>
    <w:rsid w:val="00CF4CFA"/>
    <w:rsid w:val="00CF522F"/>
    <w:rsid w:val="00CF7596"/>
    <w:rsid w:val="00D0260F"/>
    <w:rsid w:val="00D053B2"/>
    <w:rsid w:val="00D1218D"/>
    <w:rsid w:val="00D14CF3"/>
    <w:rsid w:val="00D163D0"/>
    <w:rsid w:val="00D20386"/>
    <w:rsid w:val="00D2122A"/>
    <w:rsid w:val="00D227E7"/>
    <w:rsid w:val="00D2550B"/>
    <w:rsid w:val="00D305EB"/>
    <w:rsid w:val="00D3455A"/>
    <w:rsid w:val="00D35E61"/>
    <w:rsid w:val="00D37FFA"/>
    <w:rsid w:val="00D403D5"/>
    <w:rsid w:val="00D43CA4"/>
    <w:rsid w:val="00D45F6E"/>
    <w:rsid w:val="00D47DE8"/>
    <w:rsid w:val="00D500F1"/>
    <w:rsid w:val="00D51F56"/>
    <w:rsid w:val="00D56089"/>
    <w:rsid w:val="00D60680"/>
    <w:rsid w:val="00D60F97"/>
    <w:rsid w:val="00D61D89"/>
    <w:rsid w:val="00D75033"/>
    <w:rsid w:val="00D75E51"/>
    <w:rsid w:val="00D761D8"/>
    <w:rsid w:val="00D76DE1"/>
    <w:rsid w:val="00D77D1B"/>
    <w:rsid w:val="00D81384"/>
    <w:rsid w:val="00D81455"/>
    <w:rsid w:val="00D92B1D"/>
    <w:rsid w:val="00D960A9"/>
    <w:rsid w:val="00DA24B7"/>
    <w:rsid w:val="00DA3B81"/>
    <w:rsid w:val="00DA4365"/>
    <w:rsid w:val="00DA4978"/>
    <w:rsid w:val="00DA682E"/>
    <w:rsid w:val="00DA7406"/>
    <w:rsid w:val="00DB0624"/>
    <w:rsid w:val="00DB78AA"/>
    <w:rsid w:val="00DC1521"/>
    <w:rsid w:val="00DC52F2"/>
    <w:rsid w:val="00DC7339"/>
    <w:rsid w:val="00DC7B3F"/>
    <w:rsid w:val="00DD19D1"/>
    <w:rsid w:val="00DD564B"/>
    <w:rsid w:val="00DD6527"/>
    <w:rsid w:val="00DD75FC"/>
    <w:rsid w:val="00DE0C4E"/>
    <w:rsid w:val="00DE3F83"/>
    <w:rsid w:val="00DE6B62"/>
    <w:rsid w:val="00DE7128"/>
    <w:rsid w:val="00DE77EC"/>
    <w:rsid w:val="00DF2005"/>
    <w:rsid w:val="00DF54E7"/>
    <w:rsid w:val="00E004A9"/>
    <w:rsid w:val="00E0082C"/>
    <w:rsid w:val="00E01044"/>
    <w:rsid w:val="00E02F32"/>
    <w:rsid w:val="00E037EA"/>
    <w:rsid w:val="00E04636"/>
    <w:rsid w:val="00E05104"/>
    <w:rsid w:val="00E10C14"/>
    <w:rsid w:val="00E125F0"/>
    <w:rsid w:val="00E25591"/>
    <w:rsid w:val="00E273EC"/>
    <w:rsid w:val="00E27A70"/>
    <w:rsid w:val="00E27A82"/>
    <w:rsid w:val="00E31D7E"/>
    <w:rsid w:val="00E33013"/>
    <w:rsid w:val="00E40020"/>
    <w:rsid w:val="00E40E5E"/>
    <w:rsid w:val="00E4160E"/>
    <w:rsid w:val="00E4456E"/>
    <w:rsid w:val="00E45B49"/>
    <w:rsid w:val="00E4748B"/>
    <w:rsid w:val="00E63F6A"/>
    <w:rsid w:val="00E76CCF"/>
    <w:rsid w:val="00E80A6A"/>
    <w:rsid w:val="00E8275E"/>
    <w:rsid w:val="00E82A14"/>
    <w:rsid w:val="00E84FF6"/>
    <w:rsid w:val="00E90BA4"/>
    <w:rsid w:val="00EA542B"/>
    <w:rsid w:val="00EB0F17"/>
    <w:rsid w:val="00EB1C9F"/>
    <w:rsid w:val="00EB3335"/>
    <w:rsid w:val="00EB6007"/>
    <w:rsid w:val="00EC0D22"/>
    <w:rsid w:val="00EC73C4"/>
    <w:rsid w:val="00ED0B90"/>
    <w:rsid w:val="00ED0E7C"/>
    <w:rsid w:val="00ED191D"/>
    <w:rsid w:val="00ED4B7F"/>
    <w:rsid w:val="00ED54DA"/>
    <w:rsid w:val="00ED5A3B"/>
    <w:rsid w:val="00ED7C14"/>
    <w:rsid w:val="00ED7C72"/>
    <w:rsid w:val="00EE112D"/>
    <w:rsid w:val="00EE1EE9"/>
    <w:rsid w:val="00EF11BB"/>
    <w:rsid w:val="00EF449A"/>
    <w:rsid w:val="00EF44BE"/>
    <w:rsid w:val="00EF4593"/>
    <w:rsid w:val="00F02487"/>
    <w:rsid w:val="00F04724"/>
    <w:rsid w:val="00F11EA0"/>
    <w:rsid w:val="00F17DCD"/>
    <w:rsid w:val="00F208BE"/>
    <w:rsid w:val="00F25197"/>
    <w:rsid w:val="00F25DB1"/>
    <w:rsid w:val="00F30D8B"/>
    <w:rsid w:val="00F33D31"/>
    <w:rsid w:val="00F360CB"/>
    <w:rsid w:val="00F36A5B"/>
    <w:rsid w:val="00F37A22"/>
    <w:rsid w:val="00F41C47"/>
    <w:rsid w:val="00F47E1B"/>
    <w:rsid w:val="00F529AF"/>
    <w:rsid w:val="00F5602D"/>
    <w:rsid w:val="00F6080F"/>
    <w:rsid w:val="00F611A0"/>
    <w:rsid w:val="00F6177D"/>
    <w:rsid w:val="00F627CF"/>
    <w:rsid w:val="00F651CF"/>
    <w:rsid w:val="00F721E4"/>
    <w:rsid w:val="00F73119"/>
    <w:rsid w:val="00F73CED"/>
    <w:rsid w:val="00F73D82"/>
    <w:rsid w:val="00F75727"/>
    <w:rsid w:val="00F771D5"/>
    <w:rsid w:val="00F778F7"/>
    <w:rsid w:val="00F81FCC"/>
    <w:rsid w:val="00F8550E"/>
    <w:rsid w:val="00F86B01"/>
    <w:rsid w:val="00F90487"/>
    <w:rsid w:val="00F91DC4"/>
    <w:rsid w:val="00F927A5"/>
    <w:rsid w:val="00F9386E"/>
    <w:rsid w:val="00F96401"/>
    <w:rsid w:val="00FA4558"/>
    <w:rsid w:val="00FA5991"/>
    <w:rsid w:val="00FA7B76"/>
    <w:rsid w:val="00FB11B1"/>
    <w:rsid w:val="00FB17BD"/>
    <w:rsid w:val="00FB1D33"/>
    <w:rsid w:val="00FB3FF4"/>
    <w:rsid w:val="00FB5DF6"/>
    <w:rsid w:val="00FB7A70"/>
    <w:rsid w:val="00FC05B7"/>
    <w:rsid w:val="00FC05D5"/>
    <w:rsid w:val="00FC1E3C"/>
    <w:rsid w:val="00FC3382"/>
    <w:rsid w:val="00FC43DC"/>
    <w:rsid w:val="00FC470D"/>
    <w:rsid w:val="00FC70C6"/>
    <w:rsid w:val="00FD294D"/>
    <w:rsid w:val="00FD3461"/>
    <w:rsid w:val="00FD50D2"/>
    <w:rsid w:val="00FD5586"/>
    <w:rsid w:val="00FD63C7"/>
    <w:rsid w:val="00FE016F"/>
    <w:rsid w:val="00FE1B0E"/>
    <w:rsid w:val="00FE2333"/>
    <w:rsid w:val="00FE270A"/>
    <w:rsid w:val="00FE584C"/>
    <w:rsid w:val="00FE62E9"/>
    <w:rsid w:val="00FE72FB"/>
    <w:rsid w:val="00FF0B1B"/>
    <w:rsid w:val="00FF13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6373BBD"/>
  <w15:chartTrackingRefBased/>
  <w15:docId w15:val="{5FE9791D-89B2-4155-928B-9196CB94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6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7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B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47F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47FBF"/>
    <w:rPr>
      <w:rFonts w:ascii="Calibri" w:hAnsi="Calibri" w:cs="Calibri"/>
      <w:noProof/>
      <w:lang w:val="en-US"/>
    </w:rPr>
  </w:style>
  <w:style w:type="paragraph" w:customStyle="1" w:styleId="EndNoteBibliography">
    <w:name w:val="EndNote Bibliography"/>
    <w:basedOn w:val="Normal"/>
    <w:link w:val="EndNoteBibliographyChar"/>
    <w:rsid w:val="00847FB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47FBF"/>
    <w:rPr>
      <w:rFonts w:ascii="Calibri" w:hAnsi="Calibri" w:cs="Calibri"/>
      <w:noProof/>
      <w:lang w:val="en-US"/>
    </w:rPr>
  </w:style>
  <w:style w:type="paragraph" w:styleId="BalloonText">
    <w:name w:val="Balloon Text"/>
    <w:basedOn w:val="Normal"/>
    <w:link w:val="BalloonTextChar"/>
    <w:uiPriority w:val="99"/>
    <w:semiHidden/>
    <w:unhideWhenUsed/>
    <w:rsid w:val="0084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BF"/>
    <w:rPr>
      <w:rFonts w:ascii="Segoe UI" w:hAnsi="Segoe UI" w:cs="Segoe UI"/>
      <w:sz w:val="18"/>
      <w:szCs w:val="18"/>
    </w:rPr>
  </w:style>
  <w:style w:type="character" w:customStyle="1" w:styleId="Heading1Char">
    <w:name w:val="Heading 1 Char"/>
    <w:basedOn w:val="DefaultParagraphFont"/>
    <w:link w:val="Heading1"/>
    <w:uiPriority w:val="9"/>
    <w:rsid w:val="004869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798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1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712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E7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28"/>
  </w:style>
  <w:style w:type="paragraph" w:styleId="Footer">
    <w:name w:val="footer"/>
    <w:basedOn w:val="Normal"/>
    <w:link w:val="FooterChar"/>
    <w:uiPriority w:val="99"/>
    <w:unhideWhenUsed/>
    <w:rsid w:val="00DE7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28"/>
  </w:style>
  <w:style w:type="paragraph" w:customStyle="1" w:styleId="Default">
    <w:name w:val="Default"/>
    <w:rsid w:val="0086368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6368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863687"/>
    <w:rPr>
      <w:rFonts w:ascii="Arial" w:hAnsi="Arial"/>
      <w:sz w:val="20"/>
      <w:szCs w:val="20"/>
    </w:rPr>
  </w:style>
  <w:style w:type="character" w:styleId="FootnoteReference">
    <w:name w:val="footnote reference"/>
    <w:basedOn w:val="DefaultParagraphFont"/>
    <w:uiPriority w:val="99"/>
    <w:semiHidden/>
    <w:unhideWhenUsed/>
    <w:rsid w:val="00863687"/>
    <w:rPr>
      <w:vertAlign w:val="superscript"/>
    </w:rPr>
  </w:style>
  <w:style w:type="character" w:styleId="Hyperlink">
    <w:name w:val="Hyperlink"/>
    <w:basedOn w:val="DefaultParagraphFont"/>
    <w:uiPriority w:val="99"/>
    <w:unhideWhenUsed/>
    <w:rsid w:val="00863687"/>
    <w:rPr>
      <w:color w:val="0563C1" w:themeColor="hyperlink"/>
      <w:u w:val="single"/>
    </w:rPr>
  </w:style>
  <w:style w:type="paragraph" w:styleId="ListParagraph">
    <w:name w:val="List Paragraph"/>
    <w:basedOn w:val="Normal"/>
    <w:uiPriority w:val="34"/>
    <w:qFormat/>
    <w:rsid w:val="00A23DCB"/>
    <w:pPr>
      <w:ind w:left="720"/>
      <w:contextualSpacing/>
    </w:pPr>
  </w:style>
  <w:style w:type="character" w:styleId="CommentReference">
    <w:name w:val="annotation reference"/>
    <w:basedOn w:val="DefaultParagraphFont"/>
    <w:uiPriority w:val="99"/>
    <w:semiHidden/>
    <w:unhideWhenUsed/>
    <w:rsid w:val="00A61F4A"/>
    <w:rPr>
      <w:sz w:val="16"/>
      <w:szCs w:val="16"/>
    </w:rPr>
  </w:style>
  <w:style w:type="paragraph" w:styleId="CommentText">
    <w:name w:val="annotation text"/>
    <w:basedOn w:val="Normal"/>
    <w:link w:val="CommentTextChar"/>
    <w:uiPriority w:val="99"/>
    <w:semiHidden/>
    <w:unhideWhenUsed/>
    <w:rsid w:val="00A61F4A"/>
    <w:pPr>
      <w:spacing w:line="240" w:lineRule="auto"/>
    </w:pPr>
    <w:rPr>
      <w:sz w:val="20"/>
      <w:szCs w:val="20"/>
    </w:rPr>
  </w:style>
  <w:style w:type="character" w:customStyle="1" w:styleId="CommentTextChar">
    <w:name w:val="Comment Text Char"/>
    <w:basedOn w:val="DefaultParagraphFont"/>
    <w:link w:val="CommentText"/>
    <w:uiPriority w:val="99"/>
    <w:semiHidden/>
    <w:rsid w:val="00A61F4A"/>
    <w:rPr>
      <w:sz w:val="20"/>
      <w:szCs w:val="20"/>
    </w:rPr>
  </w:style>
  <w:style w:type="paragraph" w:styleId="CommentSubject">
    <w:name w:val="annotation subject"/>
    <w:basedOn w:val="CommentText"/>
    <w:next w:val="CommentText"/>
    <w:link w:val="CommentSubjectChar"/>
    <w:uiPriority w:val="99"/>
    <w:semiHidden/>
    <w:unhideWhenUsed/>
    <w:rsid w:val="00A61F4A"/>
    <w:rPr>
      <w:b/>
      <w:bCs/>
    </w:rPr>
  </w:style>
  <w:style w:type="character" w:customStyle="1" w:styleId="CommentSubjectChar">
    <w:name w:val="Comment Subject Char"/>
    <w:basedOn w:val="CommentTextChar"/>
    <w:link w:val="CommentSubject"/>
    <w:uiPriority w:val="99"/>
    <w:semiHidden/>
    <w:rsid w:val="00A61F4A"/>
    <w:rPr>
      <w:b/>
      <w:bCs/>
      <w:sz w:val="20"/>
      <w:szCs w:val="20"/>
    </w:rPr>
  </w:style>
  <w:style w:type="character" w:styleId="Strong">
    <w:name w:val="Strong"/>
    <w:basedOn w:val="DefaultParagraphFont"/>
    <w:uiPriority w:val="22"/>
    <w:qFormat/>
    <w:rsid w:val="001F59EA"/>
    <w:rPr>
      <w:b/>
      <w:bCs/>
    </w:rPr>
  </w:style>
  <w:style w:type="character" w:customStyle="1" w:styleId="Heading3Char">
    <w:name w:val="Heading 3 Char"/>
    <w:basedOn w:val="DefaultParagraphFont"/>
    <w:link w:val="Heading3"/>
    <w:uiPriority w:val="9"/>
    <w:rsid w:val="00E90B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3213">
      <w:bodyDiv w:val="1"/>
      <w:marLeft w:val="0"/>
      <w:marRight w:val="0"/>
      <w:marTop w:val="0"/>
      <w:marBottom w:val="0"/>
      <w:divBdr>
        <w:top w:val="none" w:sz="0" w:space="0" w:color="auto"/>
        <w:left w:val="none" w:sz="0" w:space="0" w:color="auto"/>
        <w:bottom w:val="none" w:sz="0" w:space="0" w:color="auto"/>
        <w:right w:val="none" w:sz="0" w:space="0" w:color="auto"/>
      </w:divBdr>
    </w:div>
    <w:div w:id="187263037">
      <w:bodyDiv w:val="1"/>
      <w:marLeft w:val="0"/>
      <w:marRight w:val="0"/>
      <w:marTop w:val="0"/>
      <w:marBottom w:val="0"/>
      <w:divBdr>
        <w:top w:val="none" w:sz="0" w:space="0" w:color="auto"/>
        <w:left w:val="none" w:sz="0" w:space="0" w:color="auto"/>
        <w:bottom w:val="none" w:sz="0" w:space="0" w:color="auto"/>
        <w:right w:val="none" w:sz="0" w:space="0" w:color="auto"/>
      </w:divBdr>
      <w:divsChild>
        <w:div w:id="176164612">
          <w:marLeft w:val="0"/>
          <w:marRight w:val="0"/>
          <w:marTop w:val="0"/>
          <w:marBottom w:val="0"/>
          <w:divBdr>
            <w:top w:val="none" w:sz="0" w:space="0" w:color="auto"/>
            <w:left w:val="none" w:sz="0" w:space="0" w:color="auto"/>
            <w:bottom w:val="none" w:sz="0" w:space="0" w:color="auto"/>
            <w:right w:val="none" w:sz="0" w:space="0" w:color="auto"/>
          </w:divBdr>
          <w:divsChild>
            <w:div w:id="1624967182">
              <w:marLeft w:val="0"/>
              <w:marRight w:val="0"/>
              <w:marTop w:val="0"/>
              <w:marBottom w:val="0"/>
              <w:divBdr>
                <w:top w:val="none" w:sz="0" w:space="0" w:color="auto"/>
                <w:left w:val="none" w:sz="0" w:space="0" w:color="auto"/>
                <w:bottom w:val="none" w:sz="0" w:space="0" w:color="auto"/>
                <w:right w:val="none" w:sz="0" w:space="0" w:color="auto"/>
              </w:divBdr>
              <w:divsChild>
                <w:div w:id="978190812">
                  <w:marLeft w:val="0"/>
                  <w:marRight w:val="0"/>
                  <w:marTop w:val="0"/>
                  <w:marBottom w:val="0"/>
                  <w:divBdr>
                    <w:top w:val="none" w:sz="0" w:space="0" w:color="auto"/>
                    <w:left w:val="none" w:sz="0" w:space="0" w:color="auto"/>
                    <w:bottom w:val="none" w:sz="0" w:space="0" w:color="auto"/>
                    <w:right w:val="none" w:sz="0" w:space="0" w:color="auto"/>
                  </w:divBdr>
                  <w:divsChild>
                    <w:div w:id="1398164954">
                      <w:marLeft w:val="0"/>
                      <w:marRight w:val="0"/>
                      <w:marTop w:val="0"/>
                      <w:marBottom w:val="0"/>
                      <w:divBdr>
                        <w:top w:val="none" w:sz="0" w:space="0" w:color="auto"/>
                        <w:left w:val="none" w:sz="0" w:space="0" w:color="auto"/>
                        <w:bottom w:val="none" w:sz="0" w:space="0" w:color="auto"/>
                        <w:right w:val="none" w:sz="0" w:space="0" w:color="auto"/>
                      </w:divBdr>
                      <w:divsChild>
                        <w:div w:id="1947616256">
                          <w:marLeft w:val="0"/>
                          <w:marRight w:val="0"/>
                          <w:marTop w:val="0"/>
                          <w:marBottom w:val="0"/>
                          <w:divBdr>
                            <w:top w:val="none" w:sz="0" w:space="0" w:color="auto"/>
                            <w:left w:val="none" w:sz="0" w:space="0" w:color="auto"/>
                            <w:bottom w:val="none" w:sz="0" w:space="0" w:color="auto"/>
                            <w:right w:val="none" w:sz="0" w:space="0" w:color="auto"/>
                          </w:divBdr>
                          <w:divsChild>
                            <w:div w:id="1924334875">
                              <w:marLeft w:val="15"/>
                              <w:marRight w:val="195"/>
                              <w:marTop w:val="0"/>
                              <w:marBottom w:val="0"/>
                              <w:divBdr>
                                <w:top w:val="none" w:sz="0" w:space="0" w:color="auto"/>
                                <w:left w:val="none" w:sz="0" w:space="0" w:color="auto"/>
                                <w:bottom w:val="none" w:sz="0" w:space="0" w:color="auto"/>
                                <w:right w:val="none" w:sz="0" w:space="0" w:color="auto"/>
                              </w:divBdr>
                              <w:divsChild>
                                <w:div w:id="767584686">
                                  <w:marLeft w:val="0"/>
                                  <w:marRight w:val="0"/>
                                  <w:marTop w:val="0"/>
                                  <w:marBottom w:val="0"/>
                                  <w:divBdr>
                                    <w:top w:val="none" w:sz="0" w:space="0" w:color="auto"/>
                                    <w:left w:val="none" w:sz="0" w:space="0" w:color="auto"/>
                                    <w:bottom w:val="none" w:sz="0" w:space="0" w:color="auto"/>
                                    <w:right w:val="none" w:sz="0" w:space="0" w:color="auto"/>
                                  </w:divBdr>
                                  <w:divsChild>
                                    <w:div w:id="1736080747">
                                      <w:marLeft w:val="0"/>
                                      <w:marRight w:val="0"/>
                                      <w:marTop w:val="0"/>
                                      <w:marBottom w:val="0"/>
                                      <w:divBdr>
                                        <w:top w:val="none" w:sz="0" w:space="0" w:color="auto"/>
                                        <w:left w:val="none" w:sz="0" w:space="0" w:color="auto"/>
                                        <w:bottom w:val="none" w:sz="0" w:space="0" w:color="auto"/>
                                        <w:right w:val="none" w:sz="0" w:space="0" w:color="auto"/>
                                      </w:divBdr>
                                      <w:divsChild>
                                        <w:div w:id="1083995100">
                                          <w:marLeft w:val="0"/>
                                          <w:marRight w:val="0"/>
                                          <w:marTop w:val="0"/>
                                          <w:marBottom w:val="0"/>
                                          <w:divBdr>
                                            <w:top w:val="none" w:sz="0" w:space="0" w:color="auto"/>
                                            <w:left w:val="none" w:sz="0" w:space="0" w:color="auto"/>
                                            <w:bottom w:val="none" w:sz="0" w:space="0" w:color="auto"/>
                                            <w:right w:val="none" w:sz="0" w:space="0" w:color="auto"/>
                                          </w:divBdr>
                                          <w:divsChild>
                                            <w:div w:id="522862401">
                                              <w:marLeft w:val="0"/>
                                              <w:marRight w:val="0"/>
                                              <w:marTop w:val="0"/>
                                              <w:marBottom w:val="0"/>
                                              <w:divBdr>
                                                <w:top w:val="none" w:sz="0" w:space="0" w:color="auto"/>
                                                <w:left w:val="none" w:sz="0" w:space="0" w:color="auto"/>
                                                <w:bottom w:val="none" w:sz="0" w:space="0" w:color="auto"/>
                                                <w:right w:val="none" w:sz="0" w:space="0" w:color="auto"/>
                                              </w:divBdr>
                                              <w:divsChild>
                                                <w:div w:id="1617101541">
                                                  <w:marLeft w:val="0"/>
                                                  <w:marRight w:val="0"/>
                                                  <w:marTop w:val="0"/>
                                                  <w:marBottom w:val="0"/>
                                                  <w:divBdr>
                                                    <w:top w:val="none" w:sz="0" w:space="0" w:color="auto"/>
                                                    <w:left w:val="none" w:sz="0" w:space="0" w:color="auto"/>
                                                    <w:bottom w:val="none" w:sz="0" w:space="0" w:color="auto"/>
                                                    <w:right w:val="none" w:sz="0" w:space="0" w:color="auto"/>
                                                  </w:divBdr>
                                                  <w:divsChild>
                                                    <w:div w:id="337200642">
                                                      <w:marLeft w:val="0"/>
                                                      <w:marRight w:val="0"/>
                                                      <w:marTop w:val="0"/>
                                                      <w:marBottom w:val="0"/>
                                                      <w:divBdr>
                                                        <w:top w:val="none" w:sz="0" w:space="0" w:color="auto"/>
                                                        <w:left w:val="none" w:sz="0" w:space="0" w:color="auto"/>
                                                        <w:bottom w:val="none" w:sz="0" w:space="0" w:color="auto"/>
                                                        <w:right w:val="none" w:sz="0" w:space="0" w:color="auto"/>
                                                      </w:divBdr>
                                                      <w:divsChild>
                                                        <w:div w:id="1865243698">
                                                          <w:marLeft w:val="0"/>
                                                          <w:marRight w:val="0"/>
                                                          <w:marTop w:val="0"/>
                                                          <w:marBottom w:val="0"/>
                                                          <w:divBdr>
                                                            <w:top w:val="none" w:sz="0" w:space="0" w:color="auto"/>
                                                            <w:left w:val="none" w:sz="0" w:space="0" w:color="auto"/>
                                                            <w:bottom w:val="none" w:sz="0" w:space="0" w:color="auto"/>
                                                            <w:right w:val="none" w:sz="0" w:space="0" w:color="auto"/>
                                                          </w:divBdr>
                                                          <w:divsChild>
                                                            <w:div w:id="503589056">
                                                              <w:marLeft w:val="0"/>
                                                              <w:marRight w:val="0"/>
                                                              <w:marTop w:val="0"/>
                                                              <w:marBottom w:val="0"/>
                                                              <w:divBdr>
                                                                <w:top w:val="none" w:sz="0" w:space="0" w:color="auto"/>
                                                                <w:left w:val="none" w:sz="0" w:space="0" w:color="auto"/>
                                                                <w:bottom w:val="none" w:sz="0" w:space="0" w:color="auto"/>
                                                                <w:right w:val="none" w:sz="0" w:space="0" w:color="auto"/>
                                                              </w:divBdr>
                                                              <w:divsChild>
                                                                <w:div w:id="2123306006">
                                                                  <w:marLeft w:val="0"/>
                                                                  <w:marRight w:val="0"/>
                                                                  <w:marTop w:val="735"/>
                                                                  <w:marBottom w:val="0"/>
                                                                  <w:divBdr>
                                                                    <w:top w:val="none" w:sz="0" w:space="0" w:color="auto"/>
                                                                    <w:left w:val="none" w:sz="0" w:space="0" w:color="auto"/>
                                                                    <w:bottom w:val="none" w:sz="0" w:space="0" w:color="auto"/>
                                                                    <w:right w:val="none" w:sz="0" w:space="0" w:color="auto"/>
                                                                  </w:divBdr>
                                                                  <w:divsChild>
                                                                    <w:div w:id="2014067369">
                                                                      <w:marLeft w:val="450"/>
                                                                      <w:marRight w:val="450"/>
                                                                      <w:marTop w:val="0"/>
                                                                      <w:marBottom w:val="0"/>
                                                                      <w:divBdr>
                                                                        <w:top w:val="none" w:sz="0" w:space="0" w:color="auto"/>
                                                                        <w:left w:val="none" w:sz="0" w:space="0" w:color="auto"/>
                                                                        <w:bottom w:val="none" w:sz="0" w:space="0" w:color="auto"/>
                                                                        <w:right w:val="none" w:sz="0" w:space="0" w:color="auto"/>
                                                                      </w:divBdr>
                                                                      <w:divsChild>
                                                                        <w:div w:id="1511289794">
                                                                          <w:marLeft w:val="0"/>
                                                                          <w:marRight w:val="45"/>
                                                                          <w:marTop w:val="45"/>
                                                                          <w:marBottom w:val="0"/>
                                                                          <w:divBdr>
                                                                            <w:top w:val="none" w:sz="0" w:space="0" w:color="auto"/>
                                                                            <w:left w:val="none" w:sz="0" w:space="0" w:color="auto"/>
                                                                            <w:bottom w:val="none" w:sz="0" w:space="0" w:color="auto"/>
                                                                            <w:right w:val="none" w:sz="0" w:space="0" w:color="auto"/>
                                                                          </w:divBdr>
                                                                          <w:divsChild>
                                                                            <w:div w:id="712114859">
                                                                              <w:marLeft w:val="0"/>
                                                                              <w:marRight w:val="0"/>
                                                                              <w:marTop w:val="0"/>
                                                                              <w:marBottom w:val="0"/>
                                                                              <w:divBdr>
                                                                                <w:top w:val="none" w:sz="0" w:space="0" w:color="auto"/>
                                                                                <w:left w:val="none" w:sz="0" w:space="0" w:color="auto"/>
                                                                                <w:bottom w:val="none" w:sz="0" w:space="0" w:color="auto"/>
                                                                                <w:right w:val="none" w:sz="0" w:space="0" w:color="auto"/>
                                                                              </w:divBdr>
                                                                              <w:divsChild>
                                                                                <w:div w:id="897595911">
                                                                                  <w:marLeft w:val="0"/>
                                                                                  <w:marRight w:val="0"/>
                                                                                  <w:marTop w:val="0"/>
                                                                                  <w:marBottom w:val="0"/>
                                                                                  <w:divBdr>
                                                                                    <w:top w:val="none" w:sz="0" w:space="0" w:color="auto"/>
                                                                                    <w:left w:val="none" w:sz="0" w:space="0" w:color="auto"/>
                                                                                    <w:bottom w:val="none" w:sz="0" w:space="0" w:color="auto"/>
                                                                                    <w:right w:val="none" w:sz="0" w:space="0" w:color="auto"/>
                                                                                  </w:divBdr>
                                                                                  <w:divsChild>
                                                                                    <w:div w:id="1522474861">
                                                                                      <w:marLeft w:val="0"/>
                                                                                      <w:marRight w:val="0"/>
                                                                                      <w:marTop w:val="0"/>
                                                                                      <w:marBottom w:val="0"/>
                                                                                      <w:divBdr>
                                                                                        <w:top w:val="none" w:sz="0" w:space="0" w:color="auto"/>
                                                                                        <w:left w:val="single" w:sz="6" w:space="0" w:color="auto"/>
                                                                                        <w:bottom w:val="none" w:sz="0" w:space="0" w:color="auto"/>
                                                                                        <w:right w:val="single" w:sz="6" w:space="0" w:color="auto"/>
                                                                                      </w:divBdr>
                                                                                      <w:divsChild>
                                                                                        <w:div w:id="1949579657">
                                                                                          <w:marLeft w:val="150"/>
                                                                                          <w:marRight w:val="150"/>
                                                                                          <w:marTop w:val="0"/>
                                                                                          <w:marBottom w:val="0"/>
                                                                                          <w:divBdr>
                                                                                            <w:top w:val="none" w:sz="0" w:space="0" w:color="auto"/>
                                                                                            <w:left w:val="none" w:sz="0" w:space="0" w:color="auto"/>
                                                                                            <w:bottom w:val="none" w:sz="0" w:space="0" w:color="auto"/>
                                                                                            <w:right w:val="none" w:sz="0" w:space="0" w:color="auto"/>
                                                                                          </w:divBdr>
                                                                                          <w:divsChild>
                                                                                            <w:div w:id="856697338">
                                                                                              <w:marLeft w:val="0"/>
                                                                                              <w:marRight w:val="0"/>
                                                                                              <w:marTop w:val="0"/>
                                                                                              <w:marBottom w:val="0"/>
                                                                                              <w:divBdr>
                                                                                                <w:top w:val="none" w:sz="0" w:space="0" w:color="auto"/>
                                                                                                <w:left w:val="none" w:sz="0" w:space="0" w:color="auto"/>
                                                                                                <w:bottom w:val="none" w:sz="0" w:space="0" w:color="auto"/>
                                                                                                <w:right w:val="none" w:sz="0" w:space="0" w:color="auto"/>
                                                                                              </w:divBdr>
                                                                                              <w:divsChild>
                                                                                                <w:div w:id="2037777363">
                                                                                                  <w:marLeft w:val="0"/>
                                                                                                  <w:marRight w:val="0"/>
                                                                                                  <w:marTop w:val="0"/>
                                                                                                  <w:marBottom w:val="0"/>
                                                                                                  <w:divBdr>
                                                                                                    <w:top w:val="none" w:sz="0" w:space="0" w:color="auto"/>
                                                                                                    <w:left w:val="none" w:sz="0" w:space="0" w:color="auto"/>
                                                                                                    <w:bottom w:val="none" w:sz="0" w:space="0" w:color="auto"/>
                                                                                                    <w:right w:val="none" w:sz="0" w:space="0" w:color="auto"/>
                                                                                                  </w:divBdr>
                                                                                                  <w:divsChild>
                                                                                                    <w:div w:id="913392855">
                                                                                                      <w:marLeft w:val="0"/>
                                                                                                      <w:marRight w:val="0"/>
                                                                                                      <w:marTop w:val="0"/>
                                                                                                      <w:marBottom w:val="0"/>
                                                                                                      <w:divBdr>
                                                                                                        <w:top w:val="none" w:sz="0" w:space="0" w:color="auto"/>
                                                                                                        <w:left w:val="none" w:sz="0" w:space="0" w:color="auto"/>
                                                                                                        <w:bottom w:val="none" w:sz="0" w:space="0" w:color="auto"/>
                                                                                                        <w:right w:val="none" w:sz="0" w:space="0" w:color="auto"/>
                                                                                                      </w:divBdr>
                                                                                                      <w:divsChild>
                                                                                                        <w:div w:id="895353614">
                                                                                                          <w:marLeft w:val="0"/>
                                                                                                          <w:marRight w:val="0"/>
                                                                                                          <w:marTop w:val="0"/>
                                                                                                          <w:marBottom w:val="0"/>
                                                                                                          <w:divBdr>
                                                                                                            <w:top w:val="none" w:sz="0" w:space="0" w:color="auto"/>
                                                                                                            <w:left w:val="none" w:sz="0" w:space="0" w:color="auto"/>
                                                                                                            <w:bottom w:val="none" w:sz="0" w:space="0" w:color="auto"/>
                                                                                                            <w:right w:val="none" w:sz="0" w:space="0" w:color="auto"/>
                                                                                                          </w:divBdr>
                                                                                                          <w:divsChild>
                                                                                                            <w:div w:id="3892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310">
      <w:bodyDiv w:val="1"/>
      <w:marLeft w:val="0"/>
      <w:marRight w:val="0"/>
      <w:marTop w:val="0"/>
      <w:marBottom w:val="0"/>
      <w:divBdr>
        <w:top w:val="none" w:sz="0" w:space="0" w:color="auto"/>
        <w:left w:val="none" w:sz="0" w:space="0" w:color="auto"/>
        <w:bottom w:val="none" w:sz="0" w:space="0" w:color="auto"/>
        <w:right w:val="none" w:sz="0" w:space="0" w:color="auto"/>
      </w:divBdr>
    </w:div>
    <w:div w:id="1242566908">
      <w:bodyDiv w:val="1"/>
      <w:marLeft w:val="0"/>
      <w:marRight w:val="0"/>
      <w:marTop w:val="0"/>
      <w:marBottom w:val="0"/>
      <w:divBdr>
        <w:top w:val="none" w:sz="0" w:space="0" w:color="auto"/>
        <w:left w:val="none" w:sz="0" w:space="0" w:color="auto"/>
        <w:bottom w:val="none" w:sz="0" w:space="0" w:color="auto"/>
        <w:right w:val="none" w:sz="0" w:space="0" w:color="auto"/>
      </w:divBdr>
    </w:div>
    <w:div w:id="1287615776">
      <w:bodyDiv w:val="1"/>
      <w:marLeft w:val="0"/>
      <w:marRight w:val="0"/>
      <w:marTop w:val="0"/>
      <w:marBottom w:val="0"/>
      <w:divBdr>
        <w:top w:val="none" w:sz="0" w:space="0" w:color="auto"/>
        <w:left w:val="none" w:sz="0" w:space="0" w:color="auto"/>
        <w:bottom w:val="none" w:sz="0" w:space="0" w:color="auto"/>
        <w:right w:val="none" w:sz="0" w:space="0" w:color="auto"/>
      </w:divBdr>
      <w:divsChild>
        <w:div w:id="369963474">
          <w:marLeft w:val="0"/>
          <w:marRight w:val="0"/>
          <w:marTop w:val="0"/>
          <w:marBottom w:val="0"/>
          <w:divBdr>
            <w:top w:val="none" w:sz="0" w:space="0" w:color="auto"/>
            <w:left w:val="none" w:sz="0" w:space="0" w:color="auto"/>
            <w:bottom w:val="none" w:sz="0" w:space="0" w:color="auto"/>
            <w:right w:val="none" w:sz="0" w:space="0" w:color="auto"/>
          </w:divBdr>
          <w:divsChild>
            <w:div w:id="55664243">
              <w:marLeft w:val="0"/>
              <w:marRight w:val="0"/>
              <w:marTop w:val="0"/>
              <w:marBottom w:val="0"/>
              <w:divBdr>
                <w:top w:val="none" w:sz="0" w:space="0" w:color="auto"/>
                <w:left w:val="none" w:sz="0" w:space="0" w:color="auto"/>
                <w:bottom w:val="none" w:sz="0" w:space="0" w:color="auto"/>
                <w:right w:val="none" w:sz="0" w:space="0" w:color="auto"/>
              </w:divBdr>
              <w:divsChild>
                <w:div w:id="1848328076">
                  <w:marLeft w:val="0"/>
                  <w:marRight w:val="0"/>
                  <w:marTop w:val="0"/>
                  <w:marBottom w:val="0"/>
                  <w:divBdr>
                    <w:top w:val="none" w:sz="0" w:space="0" w:color="auto"/>
                    <w:left w:val="none" w:sz="0" w:space="0" w:color="auto"/>
                    <w:bottom w:val="none" w:sz="0" w:space="0" w:color="auto"/>
                    <w:right w:val="none" w:sz="0" w:space="0" w:color="auto"/>
                  </w:divBdr>
                  <w:divsChild>
                    <w:div w:id="964194581">
                      <w:marLeft w:val="0"/>
                      <w:marRight w:val="0"/>
                      <w:marTop w:val="0"/>
                      <w:marBottom w:val="0"/>
                      <w:divBdr>
                        <w:top w:val="none" w:sz="0" w:space="0" w:color="auto"/>
                        <w:left w:val="none" w:sz="0" w:space="0" w:color="auto"/>
                        <w:bottom w:val="none" w:sz="0" w:space="0" w:color="auto"/>
                        <w:right w:val="none" w:sz="0" w:space="0" w:color="auto"/>
                      </w:divBdr>
                      <w:divsChild>
                        <w:div w:id="613560328">
                          <w:marLeft w:val="0"/>
                          <w:marRight w:val="0"/>
                          <w:marTop w:val="0"/>
                          <w:marBottom w:val="0"/>
                          <w:divBdr>
                            <w:top w:val="none" w:sz="0" w:space="0" w:color="auto"/>
                            <w:left w:val="none" w:sz="0" w:space="0" w:color="auto"/>
                            <w:bottom w:val="none" w:sz="0" w:space="0" w:color="auto"/>
                            <w:right w:val="none" w:sz="0" w:space="0" w:color="auto"/>
                          </w:divBdr>
                          <w:divsChild>
                            <w:div w:id="1925799773">
                              <w:marLeft w:val="15"/>
                              <w:marRight w:val="195"/>
                              <w:marTop w:val="0"/>
                              <w:marBottom w:val="0"/>
                              <w:divBdr>
                                <w:top w:val="none" w:sz="0" w:space="0" w:color="auto"/>
                                <w:left w:val="none" w:sz="0" w:space="0" w:color="auto"/>
                                <w:bottom w:val="none" w:sz="0" w:space="0" w:color="auto"/>
                                <w:right w:val="none" w:sz="0" w:space="0" w:color="auto"/>
                              </w:divBdr>
                              <w:divsChild>
                                <w:div w:id="1226066792">
                                  <w:marLeft w:val="0"/>
                                  <w:marRight w:val="0"/>
                                  <w:marTop w:val="0"/>
                                  <w:marBottom w:val="0"/>
                                  <w:divBdr>
                                    <w:top w:val="none" w:sz="0" w:space="0" w:color="auto"/>
                                    <w:left w:val="none" w:sz="0" w:space="0" w:color="auto"/>
                                    <w:bottom w:val="none" w:sz="0" w:space="0" w:color="auto"/>
                                    <w:right w:val="none" w:sz="0" w:space="0" w:color="auto"/>
                                  </w:divBdr>
                                  <w:divsChild>
                                    <w:div w:id="1700930698">
                                      <w:marLeft w:val="0"/>
                                      <w:marRight w:val="0"/>
                                      <w:marTop w:val="0"/>
                                      <w:marBottom w:val="0"/>
                                      <w:divBdr>
                                        <w:top w:val="none" w:sz="0" w:space="0" w:color="auto"/>
                                        <w:left w:val="none" w:sz="0" w:space="0" w:color="auto"/>
                                        <w:bottom w:val="none" w:sz="0" w:space="0" w:color="auto"/>
                                        <w:right w:val="none" w:sz="0" w:space="0" w:color="auto"/>
                                      </w:divBdr>
                                      <w:divsChild>
                                        <w:div w:id="1896814409">
                                          <w:marLeft w:val="0"/>
                                          <w:marRight w:val="0"/>
                                          <w:marTop w:val="0"/>
                                          <w:marBottom w:val="0"/>
                                          <w:divBdr>
                                            <w:top w:val="none" w:sz="0" w:space="0" w:color="auto"/>
                                            <w:left w:val="none" w:sz="0" w:space="0" w:color="auto"/>
                                            <w:bottom w:val="none" w:sz="0" w:space="0" w:color="auto"/>
                                            <w:right w:val="none" w:sz="0" w:space="0" w:color="auto"/>
                                          </w:divBdr>
                                          <w:divsChild>
                                            <w:div w:id="56365904">
                                              <w:marLeft w:val="0"/>
                                              <w:marRight w:val="0"/>
                                              <w:marTop w:val="0"/>
                                              <w:marBottom w:val="0"/>
                                              <w:divBdr>
                                                <w:top w:val="none" w:sz="0" w:space="0" w:color="auto"/>
                                                <w:left w:val="none" w:sz="0" w:space="0" w:color="auto"/>
                                                <w:bottom w:val="none" w:sz="0" w:space="0" w:color="auto"/>
                                                <w:right w:val="none" w:sz="0" w:space="0" w:color="auto"/>
                                              </w:divBdr>
                                              <w:divsChild>
                                                <w:div w:id="925264987">
                                                  <w:marLeft w:val="0"/>
                                                  <w:marRight w:val="0"/>
                                                  <w:marTop w:val="0"/>
                                                  <w:marBottom w:val="0"/>
                                                  <w:divBdr>
                                                    <w:top w:val="none" w:sz="0" w:space="0" w:color="auto"/>
                                                    <w:left w:val="none" w:sz="0" w:space="0" w:color="auto"/>
                                                    <w:bottom w:val="none" w:sz="0" w:space="0" w:color="auto"/>
                                                    <w:right w:val="none" w:sz="0" w:space="0" w:color="auto"/>
                                                  </w:divBdr>
                                                  <w:divsChild>
                                                    <w:div w:id="632251470">
                                                      <w:marLeft w:val="0"/>
                                                      <w:marRight w:val="0"/>
                                                      <w:marTop w:val="0"/>
                                                      <w:marBottom w:val="0"/>
                                                      <w:divBdr>
                                                        <w:top w:val="none" w:sz="0" w:space="0" w:color="auto"/>
                                                        <w:left w:val="none" w:sz="0" w:space="0" w:color="auto"/>
                                                        <w:bottom w:val="none" w:sz="0" w:space="0" w:color="auto"/>
                                                        <w:right w:val="none" w:sz="0" w:space="0" w:color="auto"/>
                                                      </w:divBdr>
                                                      <w:divsChild>
                                                        <w:div w:id="1611281379">
                                                          <w:marLeft w:val="0"/>
                                                          <w:marRight w:val="0"/>
                                                          <w:marTop w:val="0"/>
                                                          <w:marBottom w:val="0"/>
                                                          <w:divBdr>
                                                            <w:top w:val="none" w:sz="0" w:space="0" w:color="auto"/>
                                                            <w:left w:val="none" w:sz="0" w:space="0" w:color="auto"/>
                                                            <w:bottom w:val="none" w:sz="0" w:space="0" w:color="auto"/>
                                                            <w:right w:val="none" w:sz="0" w:space="0" w:color="auto"/>
                                                          </w:divBdr>
                                                          <w:divsChild>
                                                            <w:div w:id="1663385914">
                                                              <w:marLeft w:val="0"/>
                                                              <w:marRight w:val="0"/>
                                                              <w:marTop w:val="0"/>
                                                              <w:marBottom w:val="0"/>
                                                              <w:divBdr>
                                                                <w:top w:val="none" w:sz="0" w:space="0" w:color="auto"/>
                                                                <w:left w:val="none" w:sz="0" w:space="0" w:color="auto"/>
                                                                <w:bottom w:val="none" w:sz="0" w:space="0" w:color="auto"/>
                                                                <w:right w:val="none" w:sz="0" w:space="0" w:color="auto"/>
                                                              </w:divBdr>
                                                              <w:divsChild>
                                                                <w:div w:id="1028990417">
                                                                  <w:marLeft w:val="0"/>
                                                                  <w:marRight w:val="0"/>
                                                                  <w:marTop w:val="735"/>
                                                                  <w:marBottom w:val="0"/>
                                                                  <w:divBdr>
                                                                    <w:top w:val="none" w:sz="0" w:space="0" w:color="auto"/>
                                                                    <w:left w:val="none" w:sz="0" w:space="0" w:color="auto"/>
                                                                    <w:bottom w:val="none" w:sz="0" w:space="0" w:color="auto"/>
                                                                    <w:right w:val="none" w:sz="0" w:space="0" w:color="auto"/>
                                                                  </w:divBdr>
                                                                  <w:divsChild>
                                                                    <w:div w:id="1740711436">
                                                                      <w:marLeft w:val="450"/>
                                                                      <w:marRight w:val="450"/>
                                                                      <w:marTop w:val="0"/>
                                                                      <w:marBottom w:val="0"/>
                                                                      <w:divBdr>
                                                                        <w:top w:val="none" w:sz="0" w:space="0" w:color="auto"/>
                                                                        <w:left w:val="none" w:sz="0" w:space="0" w:color="auto"/>
                                                                        <w:bottom w:val="none" w:sz="0" w:space="0" w:color="auto"/>
                                                                        <w:right w:val="none" w:sz="0" w:space="0" w:color="auto"/>
                                                                      </w:divBdr>
                                                                      <w:divsChild>
                                                                        <w:div w:id="377704416">
                                                                          <w:marLeft w:val="0"/>
                                                                          <w:marRight w:val="45"/>
                                                                          <w:marTop w:val="45"/>
                                                                          <w:marBottom w:val="0"/>
                                                                          <w:divBdr>
                                                                            <w:top w:val="none" w:sz="0" w:space="0" w:color="auto"/>
                                                                            <w:left w:val="none" w:sz="0" w:space="0" w:color="auto"/>
                                                                            <w:bottom w:val="none" w:sz="0" w:space="0" w:color="auto"/>
                                                                            <w:right w:val="none" w:sz="0" w:space="0" w:color="auto"/>
                                                                          </w:divBdr>
                                                                          <w:divsChild>
                                                                            <w:div w:id="913465044">
                                                                              <w:marLeft w:val="0"/>
                                                                              <w:marRight w:val="0"/>
                                                                              <w:marTop w:val="0"/>
                                                                              <w:marBottom w:val="0"/>
                                                                              <w:divBdr>
                                                                                <w:top w:val="none" w:sz="0" w:space="0" w:color="auto"/>
                                                                                <w:left w:val="none" w:sz="0" w:space="0" w:color="auto"/>
                                                                                <w:bottom w:val="none" w:sz="0" w:space="0" w:color="auto"/>
                                                                                <w:right w:val="none" w:sz="0" w:space="0" w:color="auto"/>
                                                                              </w:divBdr>
                                                                              <w:divsChild>
                                                                                <w:div w:id="528488714">
                                                                                  <w:marLeft w:val="0"/>
                                                                                  <w:marRight w:val="0"/>
                                                                                  <w:marTop w:val="0"/>
                                                                                  <w:marBottom w:val="0"/>
                                                                                  <w:divBdr>
                                                                                    <w:top w:val="none" w:sz="0" w:space="0" w:color="auto"/>
                                                                                    <w:left w:val="none" w:sz="0" w:space="0" w:color="auto"/>
                                                                                    <w:bottom w:val="none" w:sz="0" w:space="0" w:color="auto"/>
                                                                                    <w:right w:val="none" w:sz="0" w:space="0" w:color="auto"/>
                                                                                  </w:divBdr>
                                                                                  <w:divsChild>
                                                                                    <w:div w:id="1882934685">
                                                                                      <w:marLeft w:val="0"/>
                                                                                      <w:marRight w:val="0"/>
                                                                                      <w:marTop w:val="0"/>
                                                                                      <w:marBottom w:val="0"/>
                                                                                      <w:divBdr>
                                                                                        <w:top w:val="none" w:sz="0" w:space="0" w:color="auto"/>
                                                                                        <w:left w:val="single" w:sz="6" w:space="0" w:color="auto"/>
                                                                                        <w:bottom w:val="none" w:sz="0" w:space="0" w:color="auto"/>
                                                                                        <w:right w:val="single" w:sz="6" w:space="0" w:color="auto"/>
                                                                                      </w:divBdr>
                                                                                      <w:divsChild>
                                                                                        <w:div w:id="2098287738">
                                                                                          <w:marLeft w:val="150"/>
                                                                                          <w:marRight w:val="150"/>
                                                                                          <w:marTop w:val="0"/>
                                                                                          <w:marBottom w:val="0"/>
                                                                                          <w:divBdr>
                                                                                            <w:top w:val="none" w:sz="0" w:space="0" w:color="auto"/>
                                                                                            <w:left w:val="none" w:sz="0" w:space="0" w:color="auto"/>
                                                                                            <w:bottom w:val="none" w:sz="0" w:space="0" w:color="auto"/>
                                                                                            <w:right w:val="none" w:sz="0" w:space="0" w:color="auto"/>
                                                                                          </w:divBdr>
                                                                                          <w:divsChild>
                                                                                            <w:div w:id="1143808729">
                                                                                              <w:marLeft w:val="0"/>
                                                                                              <w:marRight w:val="0"/>
                                                                                              <w:marTop w:val="0"/>
                                                                                              <w:marBottom w:val="0"/>
                                                                                              <w:divBdr>
                                                                                                <w:top w:val="none" w:sz="0" w:space="0" w:color="auto"/>
                                                                                                <w:left w:val="none" w:sz="0" w:space="0" w:color="auto"/>
                                                                                                <w:bottom w:val="none" w:sz="0" w:space="0" w:color="auto"/>
                                                                                                <w:right w:val="none" w:sz="0" w:space="0" w:color="auto"/>
                                                                                              </w:divBdr>
                                                                                              <w:divsChild>
                                                                                                <w:div w:id="751397060">
                                                                                                  <w:marLeft w:val="0"/>
                                                                                                  <w:marRight w:val="0"/>
                                                                                                  <w:marTop w:val="0"/>
                                                                                                  <w:marBottom w:val="0"/>
                                                                                                  <w:divBdr>
                                                                                                    <w:top w:val="none" w:sz="0" w:space="0" w:color="auto"/>
                                                                                                    <w:left w:val="none" w:sz="0" w:space="0" w:color="auto"/>
                                                                                                    <w:bottom w:val="none" w:sz="0" w:space="0" w:color="auto"/>
                                                                                                    <w:right w:val="none" w:sz="0" w:space="0" w:color="auto"/>
                                                                                                  </w:divBdr>
                                                                                                  <w:divsChild>
                                                                                                    <w:div w:id="1298609614">
                                                                                                      <w:marLeft w:val="0"/>
                                                                                                      <w:marRight w:val="0"/>
                                                                                                      <w:marTop w:val="0"/>
                                                                                                      <w:marBottom w:val="0"/>
                                                                                                      <w:divBdr>
                                                                                                        <w:top w:val="none" w:sz="0" w:space="0" w:color="auto"/>
                                                                                                        <w:left w:val="none" w:sz="0" w:space="0" w:color="auto"/>
                                                                                                        <w:bottom w:val="none" w:sz="0" w:space="0" w:color="auto"/>
                                                                                                        <w:right w:val="none" w:sz="0" w:space="0" w:color="auto"/>
                                                                                                      </w:divBdr>
                                                                                                      <w:divsChild>
                                                                                                        <w:div w:id="1250312759">
                                                                                                          <w:marLeft w:val="0"/>
                                                                                                          <w:marRight w:val="0"/>
                                                                                                          <w:marTop w:val="0"/>
                                                                                                          <w:marBottom w:val="0"/>
                                                                                                          <w:divBdr>
                                                                                                            <w:top w:val="none" w:sz="0" w:space="0" w:color="auto"/>
                                                                                                            <w:left w:val="none" w:sz="0" w:space="0" w:color="auto"/>
                                                                                                            <w:bottom w:val="none" w:sz="0" w:space="0" w:color="auto"/>
                                                                                                            <w:right w:val="none" w:sz="0" w:space="0" w:color="auto"/>
                                                                                                          </w:divBdr>
                                                                                                          <w:divsChild>
                                                                                                            <w:div w:id="689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526371">
      <w:bodyDiv w:val="1"/>
      <w:marLeft w:val="0"/>
      <w:marRight w:val="0"/>
      <w:marTop w:val="0"/>
      <w:marBottom w:val="0"/>
      <w:divBdr>
        <w:top w:val="none" w:sz="0" w:space="0" w:color="auto"/>
        <w:left w:val="none" w:sz="0" w:space="0" w:color="auto"/>
        <w:bottom w:val="none" w:sz="0" w:space="0" w:color="auto"/>
        <w:right w:val="none" w:sz="0" w:space="0" w:color="auto"/>
      </w:divBdr>
    </w:div>
    <w:div w:id="1407146990">
      <w:bodyDiv w:val="1"/>
      <w:marLeft w:val="0"/>
      <w:marRight w:val="0"/>
      <w:marTop w:val="0"/>
      <w:marBottom w:val="0"/>
      <w:divBdr>
        <w:top w:val="none" w:sz="0" w:space="0" w:color="auto"/>
        <w:left w:val="none" w:sz="0" w:space="0" w:color="auto"/>
        <w:bottom w:val="none" w:sz="0" w:space="0" w:color="auto"/>
        <w:right w:val="none" w:sz="0" w:space="0" w:color="auto"/>
      </w:divBdr>
      <w:divsChild>
        <w:div w:id="734819575">
          <w:marLeft w:val="0"/>
          <w:marRight w:val="0"/>
          <w:marTop w:val="0"/>
          <w:marBottom w:val="0"/>
          <w:divBdr>
            <w:top w:val="none" w:sz="0" w:space="0" w:color="auto"/>
            <w:left w:val="none" w:sz="0" w:space="0" w:color="auto"/>
            <w:bottom w:val="none" w:sz="0" w:space="0" w:color="auto"/>
            <w:right w:val="none" w:sz="0" w:space="0" w:color="auto"/>
          </w:divBdr>
          <w:divsChild>
            <w:div w:id="1058944175">
              <w:marLeft w:val="0"/>
              <w:marRight w:val="0"/>
              <w:marTop w:val="0"/>
              <w:marBottom w:val="0"/>
              <w:divBdr>
                <w:top w:val="none" w:sz="0" w:space="0" w:color="auto"/>
                <w:left w:val="none" w:sz="0" w:space="0" w:color="auto"/>
                <w:bottom w:val="none" w:sz="0" w:space="0" w:color="auto"/>
                <w:right w:val="none" w:sz="0" w:space="0" w:color="auto"/>
              </w:divBdr>
              <w:divsChild>
                <w:div w:id="1680738343">
                  <w:marLeft w:val="0"/>
                  <w:marRight w:val="0"/>
                  <w:marTop w:val="0"/>
                  <w:marBottom w:val="0"/>
                  <w:divBdr>
                    <w:top w:val="none" w:sz="0" w:space="0" w:color="auto"/>
                    <w:left w:val="none" w:sz="0" w:space="0" w:color="auto"/>
                    <w:bottom w:val="none" w:sz="0" w:space="0" w:color="auto"/>
                    <w:right w:val="none" w:sz="0" w:space="0" w:color="auto"/>
                  </w:divBdr>
                  <w:divsChild>
                    <w:div w:id="2133086510">
                      <w:marLeft w:val="0"/>
                      <w:marRight w:val="0"/>
                      <w:marTop w:val="0"/>
                      <w:marBottom w:val="0"/>
                      <w:divBdr>
                        <w:top w:val="none" w:sz="0" w:space="0" w:color="auto"/>
                        <w:left w:val="none" w:sz="0" w:space="0" w:color="auto"/>
                        <w:bottom w:val="none" w:sz="0" w:space="0" w:color="auto"/>
                        <w:right w:val="none" w:sz="0" w:space="0" w:color="auto"/>
                      </w:divBdr>
                      <w:divsChild>
                        <w:div w:id="1943411277">
                          <w:marLeft w:val="0"/>
                          <w:marRight w:val="0"/>
                          <w:marTop w:val="0"/>
                          <w:marBottom w:val="0"/>
                          <w:divBdr>
                            <w:top w:val="none" w:sz="0" w:space="0" w:color="auto"/>
                            <w:left w:val="none" w:sz="0" w:space="0" w:color="auto"/>
                            <w:bottom w:val="none" w:sz="0" w:space="0" w:color="auto"/>
                            <w:right w:val="none" w:sz="0" w:space="0" w:color="auto"/>
                          </w:divBdr>
                          <w:divsChild>
                            <w:div w:id="294141726">
                              <w:marLeft w:val="15"/>
                              <w:marRight w:val="195"/>
                              <w:marTop w:val="0"/>
                              <w:marBottom w:val="0"/>
                              <w:divBdr>
                                <w:top w:val="none" w:sz="0" w:space="0" w:color="auto"/>
                                <w:left w:val="none" w:sz="0" w:space="0" w:color="auto"/>
                                <w:bottom w:val="none" w:sz="0" w:space="0" w:color="auto"/>
                                <w:right w:val="none" w:sz="0" w:space="0" w:color="auto"/>
                              </w:divBdr>
                              <w:divsChild>
                                <w:div w:id="1847474667">
                                  <w:marLeft w:val="0"/>
                                  <w:marRight w:val="0"/>
                                  <w:marTop w:val="0"/>
                                  <w:marBottom w:val="0"/>
                                  <w:divBdr>
                                    <w:top w:val="none" w:sz="0" w:space="0" w:color="auto"/>
                                    <w:left w:val="none" w:sz="0" w:space="0" w:color="auto"/>
                                    <w:bottom w:val="none" w:sz="0" w:space="0" w:color="auto"/>
                                    <w:right w:val="none" w:sz="0" w:space="0" w:color="auto"/>
                                  </w:divBdr>
                                  <w:divsChild>
                                    <w:div w:id="1413309933">
                                      <w:marLeft w:val="0"/>
                                      <w:marRight w:val="0"/>
                                      <w:marTop w:val="0"/>
                                      <w:marBottom w:val="0"/>
                                      <w:divBdr>
                                        <w:top w:val="none" w:sz="0" w:space="0" w:color="auto"/>
                                        <w:left w:val="none" w:sz="0" w:space="0" w:color="auto"/>
                                        <w:bottom w:val="none" w:sz="0" w:space="0" w:color="auto"/>
                                        <w:right w:val="none" w:sz="0" w:space="0" w:color="auto"/>
                                      </w:divBdr>
                                      <w:divsChild>
                                        <w:div w:id="461113256">
                                          <w:marLeft w:val="0"/>
                                          <w:marRight w:val="0"/>
                                          <w:marTop w:val="0"/>
                                          <w:marBottom w:val="0"/>
                                          <w:divBdr>
                                            <w:top w:val="none" w:sz="0" w:space="0" w:color="auto"/>
                                            <w:left w:val="none" w:sz="0" w:space="0" w:color="auto"/>
                                            <w:bottom w:val="none" w:sz="0" w:space="0" w:color="auto"/>
                                            <w:right w:val="none" w:sz="0" w:space="0" w:color="auto"/>
                                          </w:divBdr>
                                          <w:divsChild>
                                            <w:div w:id="1417629182">
                                              <w:marLeft w:val="0"/>
                                              <w:marRight w:val="0"/>
                                              <w:marTop w:val="0"/>
                                              <w:marBottom w:val="0"/>
                                              <w:divBdr>
                                                <w:top w:val="none" w:sz="0" w:space="0" w:color="auto"/>
                                                <w:left w:val="none" w:sz="0" w:space="0" w:color="auto"/>
                                                <w:bottom w:val="none" w:sz="0" w:space="0" w:color="auto"/>
                                                <w:right w:val="none" w:sz="0" w:space="0" w:color="auto"/>
                                              </w:divBdr>
                                              <w:divsChild>
                                                <w:div w:id="1589995860">
                                                  <w:marLeft w:val="0"/>
                                                  <w:marRight w:val="0"/>
                                                  <w:marTop w:val="0"/>
                                                  <w:marBottom w:val="0"/>
                                                  <w:divBdr>
                                                    <w:top w:val="none" w:sz="0" w:space="0" w:color="auto"/>
                                                    <w:left w:val="none" w:sz="0" w:space="0" w:color="auto"/>
                                                    <w:bottom w:val="none" w:sz="0" w:space="0" w:color="auto"/>
                                                    <w:right w:val="none" w:sz="0" w:space="0" w:color="auto"/>
                                                  </w:divBdr>
                                                  <w:divsChild>
                                                    <w:div w:id="528565909">
                                                      <w:marLeft w:val="0"/>
                                                      <w:marRight w:val="0"/>
                                                      <w:marTop w:val="0"/>
                                                      <w:marBottom w:val="0"/>
                                                      <w:divBdr>
                                                        <w:top w:val="none" w:sz="0" w:space="0" w:color="auto"/>
                                                        <w:left w:val="none" w:sz="0" w:space="0" w:color="auto"/>
                                                        <w:bottom w:val="none" w:sz="0" w:space="0" w:color="auto"/>
                                                        <w:right w:val="none" w:sz="0" w:space="0" w:color="auto"/>
                                                      </w:divBdr>
                                                      <w:divsChild>
                                                        <w:div w:id="1421634418">
                                                          <w:marLeft w:val="0"/>
                                                          <w:marRight w:val="0"/>
                                                          <w:marTop w:val="0"/>
                                                          <w:marBottom w:val="0"/>
                                                          <w:divBdr>
                                                            <w:top w:val="none" w:sz="0" w:space="0" w:color="auto"/>
                                                            <w:left w:val="none" w:sz="0" w:space="0" w:color="auto"/>
                                                            <w:bottom w:val="none" w:sz="0" w:space="0" w:color="auto"/>
                                                            <w:right w:val="none" w:sz="0" w:space="0" w:color="auto"/>
                                                          </w:divBdr>
                                                          <w:divsChild>
                                                            <w:div w:id="1862815505">
                                                              <w:marLeft w:val="0"/>
                                                              <w:marRight w:val="0"/>
                                                              <w:marTop w:val="0"/>
                                                              <w:marBottom w:val="0"/>
                                                              <w:divBdr>
                                                                <w:top w:val="none" w:sz="0" w:space="0" w:color="auto"/>
                                                                <w:left w:val="none" w:sz="0" w:space="0" w:color="auto"/>
                                                                <w:bottom w:val="none" w:sz="0" w:space="0" w:color="auto"/>
                                                                <w:right w:val="none" w:sz="0" w:space="0" w:color="auto"/>
                                                              </w:divBdr>
                                                              <w:divsChild>
                                                                <w:div w:id="723405008">
                                                                  <w:marLeft w:val="0"/>
                                                                  <w:marRight w:val="0"/>
                                                                  <w:marTop w:val="735"/>
                                                                  <w:marBottom w:val="0"/>
                                                                  <w:divBdr>
                                                                    <w:top w:val="none" w:sz="0" w:space="0" w:color="auto"/>
                                                                    <w:left w:val="none" w:sz="0" w:space="0" w:color="auto"/>
                                                                    <w:bottom w:val="none" w:sz="0" w:space="0" w:color="auto"/>
                                                                    <w:right w:val="none" w:sz="0" w:space="0" w:color="auto"/>
                                                                  </w:divBdr>
                                                                  <w:divsChild>
                                                                    <w:div w:id="1478185924">
                                                                      <w:marLeft w:val="450"/>
                                                                      <w:marRight w:val="450"/>
                                                                      <w:marTop w:val="0"/>
                                                                      <w:marBottom w:val="0"/>
                                                                      <w:divBdr>
                                                                        <w:top w:val="none" w:sz="0" w:space="0" w:color="auto"/>
                                                                        <w:left w:val="none" w:sz="0" w:space="0" w:color="auto"/>
                                                                        <w:bottom w:val="none" w:sz="0" w:space="0" w:color="auto"/>
                                                                        <w:right w:val="none" w:sz="0" w:space="0" w:color="auto"/>
                                                                      </w:divBdr>
                                                                      <w:divsChild>
                                                                        <w:div w:id="594628849">
                                                                          <w:marLeft w:val="0"/>
                                                                          <w:marRight w:val="45"/>
                                                                          <w:marTop w:val="45"/>
                                                                          <w:marBottom w:val="0"/>
                                                                          <w:divBdr>
                                                                            <w:top w:val="none" w:sz="0" w:space="0" w:color="auto"/>
                                                                            <w:left w:val="none" w:sz="0" w:space="0" w:color="auto"/>
                                                                            <w:bottom w:val="none" w:sz="0" w:space="0" w:color="auto"/>
                                                                            <w:right w:val="none" w:sz="0" w:space="0" w:color="auto"/>
                                                                          </w:divBdr>
                                                                          <w:divsChild>
                                                                            <w:div w:id="43989127">
                                                                              <w:marLeft w:val="0"/>
                                                                              <w:marRight w:val="0"/>
                                                                              <w:marTop w:val="0"/>
                                                                              <w:marBottom w:val="0"/>
                                                                              <w:divBdr>
                                                                                <w:top w:val="none" w:sz="0" w:space="0" w:color="auto"/>
                                                                                <w:left w:val="none" w:sz="0" w:space="0" w:color="auto"/>
                                                                                <w:bottom w:val="none" w:sz="0" w:space="0" w:color="auto"/>
                                                                                <w:right w:val="none" w:sz="0" w:space="0" w:color="auto"/>
                                                                              </w:divBdr>
                                                                              <w:divsChild>
                                                                                <w:div w:id="938373368">
                                                                                  <w:marLeft w:val="0"/>
                                                                                  <w:marRight w:val="0"/>
                                                                                  <w:marTop w:val="0"/>
                                                                                  <w:marBottom w:val="0"/>
                                                                                  <w:divBdr>
                                                                                    <w:top w:val="none" w:sz="0" w:space="0" w:color="auto"/>
                                                                                    <w:left w:val="none" w:sz="0" w:space="0" w:color="auto"/>
                                                                                    <w:bottom w:val="none" w:sz="0" w:space="0" w:color="auto"/>
                                                                                    <w:right w:val="none" w:sz="0" w:space="0" w:color="auto"/>
                                                                                  </w:divBdr>
                                                                                  <w:divsChild>
                                                                                    <w:div w:id="787044286">
                                                                                      <w:marLeft w:val="0"/>
                                                                                      <w:marRight w:val="0"/>
                                                                                      <w:marTop w:val="0"/>
                                                                                      <w:marBottom w:val="0"/>
                                                                                      <w:divBdr>
                                                                                        <w:top w:val="none" w:sz="0" w:space="0" w:color="auto"/>
                                                                                        <w:left w:val="single" w:sz="6" w:space="0" w:color="auto"/>
                                                                                        <w:bottom w:val="none" w:sz="0" w:space="0" w:color="auto"/>
                                                                                        <w:right w:val="single" w:sz="6" w:space="0" w:color="auto"/>
                                                                                      </w:divBdr>
                                                                                      <w:divsChild>
                                                                                        <w:div w:id="45154759">
                                                                                          <w:marLeft w:val="150"/>
                                                                                          <w:marRight w:val="150"/>
                                                                                          <w:marTop w:val="0"/>
                                                                                          <w:marBottom w:val="0"/>
                                                                                          <w:divBdr>
                                                                                            <w:top w:val="none" w:sz="0" w:space="0" w:color="auto"/>
                                                                                            <w:left w:val="none" w:sz="0" w:space="0" w:color="auto"/>
                                                                                            <w:bottom w:val="none" w:sz="0" w:space="0" w:color="auto"/>
                                                                                            <w:right w:val="none" w:sz="0" w:space="0" w:color="auto"/>
                                                                                          </w:divBdr>
                                                                                          <w:divsChild>
                                                                                            <w:div w:id="970096072">
                                                                                              <w:marLeft w:val="0"/>
                                                                                              <w:marRight w:val="0"/>
                                                                                              <w:marTop w:val="0"/>
                                                                                              <w:marBottom w:val="0"/>
                                                                                              <w:divBdr>
                                                                                                <w:top w:val="none" w:sz="0" w:space="0" w:color="auto"/>
                                                                                                <w:left w:val="none" w:sz="0" w:space="0" w:color="auto"/>
                                                                                                <w:bottom w:val="none" w:sz="0" w:space="0" w:color="auto"/>
                                                                                                <w:right w:val="none" w:sz="0" w:space="0" w:color="auto"/>
                                                                                              </w:divBdr>
                                                                                              <w:divsChild>
                                                                                                <w:div w:id="538933334">
                                                                                                  <w:marLeft w:val="0"/>
                                                                                                  <w:marRight w:val="0"/>
                                                                                                  <w:marTop w:val="0"/>
                                                                                                  <w:marBottom w:val="0"/>
                                                                                                  <w:divBdr>
                                                                                                    <w:top w:val="none" w:sz="0" w:space="0" w:color="auto"/>
                                                                                                    <w:left w:val="none" w:sz="0" w:space="0" w:color="auto"/>
                                                                                                    <w:bottom w:val="none" w:sz="0" w:space="0" w:color="auto"/>
                                                                                                    <w:right w:val="none" w:sz="0" w:space="0" w:color="auto"/>
                                                                                                  </w:divBdr>
                                                                                                  <w:divsChild>
                                                                                                    <w:div w:id="1935240627">
                                                                                                      <w:marLeft w:val="0"/>
                                                                                                      <w:marRight w:val="0"/>
                                                                                                      <w:marTop w:val="0"/>
                                                                                                      <w:marBottom w:val="0"/>
                                                                                                      <w:divBdr>
                                                                                                        <w:top w:val="none" w:sz="0" w:space="0" w:color="auto"/>
                                                                                                        <w:left w:val="none" w:sz="0" w:space="0" w:color="auto"/>
                                                                                                        <w:bottom w:val="none" w:sz="0" w:space="0" w:color="auto"/>
                                                                                                        <w:right w:val="none" w:sz="0" w:space="0" w:color="auto"/>
                                                                                                      </w:divBdr>
                                                                                                      <w:divsChild>
                                                                                                        <w:div w:id="344136085">
                                                                                                          <w:marLeft w:val="0"/>
                                                                                                          <w:marRight w:val="0"/>
                                                                                                          <w:marTop w:val="0"/>
                                                                                                          <w:marBottom w:val="0"/>
                                                                                                          <w:divBdr>
                                                                                                            <w:top w:val="none" w:sz="0" w:space="0" w:color="auto"/>
                                                                                                            <w:left w:val="none" w:sz="0" w:space="0" w:color="auto"/>
                                                                                                            <w:bottom w:val="none" w:sz="0" w:space="0" w:color="auto"/>
                                                                                                            <w:right w:val="none" w:sz="0" w:space="0" w:color="auto"/>
                                                                                                          </w:divBdr>
                                                                                                          <w:divsChild>
                                                                                                            <w:div w:id="3023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87352">
      <w:bodyDiv w:val="1"/>
      <w:marLeft w:val="0"/>
      <w:marRight w:val="0"/>
      <w:marTop w:val="0"/>
      <w:marBottom w:val="0"/>
      <w:divBdr>
        <w:top w:val="none" w:sz="0" w:space="0" w:color="auto"/>
        <w:left w:val="none" w:sz="0" w:space="0" w:color="auto"/>
        <w:bottom w:val="none" w:sz="0" w:space="0" w:color="auto"/>
        <w:right w:val="none" w:sz="0" w:space="0" w:color="auto"/>
      </w:divBdr>
    </w:div>
    <w:div w:id="1853572646">
      <w:bodyDiv w:val="1"/>
      <w:marLeft w:val="0"/>
      <w:marRight w:val="0"/>
      <w:marTop w:val="0"/>
      <w:marBottom w:val="0"/>
      <w:divBdr>
        <w:top w:val="none" w:sz="0" w:space="0" w:color="auto"/>
        <w:left w:val="none" w:sz="0" w:space="0" w:color="auto"/>
        <w:bottom w:val="none" w:sz="0" w:space="0" w:color="auto"/>
        <w:right w:val="none" w:sz="0" w:space="0" w:color="auto"/>
      </w:divBdr>
      <w:divsChild>
        <w:div w:id="326641776">
          <w:marLeft w:val="0"/>
          <w:marRight w:val="0"/>
          <w:marTop w:val="0"/>
          <w:marBottom w:val="0"/>
          <w:divBdr>
            <w:top w:val="none" w:sz="0" w:space="0" w:color="auto"/>
            <w:left w:val="none" w:sz="0" w:space="0" w:color="auto"/>
            <w:bottom w:val="none" w:sz="0" w:space="0" w:color="auto"/>
            <w:right w:val="none" w:sz="0" w:space="0" w:color="auto"/>
          </w:divBdr>
          <w:divsChild>
            <w:div w:id="1831209985">
              <w:marLeft w:val="0"/>
              <w:marRight w:val="0"/>
              <w:marTop w:val="0"/>
              <w:marBottom w:val="0"/>
              <w:divBdr>
                <w:top w:val="none" w:sz="0" w:space="0" w:color="auto"/>
                <w:left w:val="none" w:sz="0" w:space="0" w:color="auto"/>
                <w:bottom w:val="none" w:sz="0" w:space="0" w:color="auto"/>
                <w:right w:val="none" w:sz="0" w:space="0" w:color="auto"/>
              </w:divBdr>
              <w:divsChild>
                <w:div w:id="2046447868">
                  <w:marLeft w:val="0"/>
                  <w:marRight w:val="0"/>
                  <w:marTop w:val="0"/>
                  <w:marBottom w:val="0"/>
                  <w:divBdr>
                    <w:top w:val="none" w:sz="0" w:space="0" w:color="auto"/>
                    <w:left w:val="none" w:sz="0" w:space="0" w:color="auto"/>
                    <w:bottom w:val="none" w:sz="0" w:space="0" w:color="auto"/>
                    <w:right w:val="none" w:sz="0" w:space="0" w:color="auto"/>
                  </w:divBdr>
                  <w:divsChild>
                    <w:div w:id="189876983">
                      <w:marLeft w:val="0"/>
                      <w:marRight w:val="0"/>
                      <w:marTop w:val="0"/>
                      <w:marBottom w:val="0"/>
                      <w:divBdr>
                        <w:top w:val="none" w:sz="0" w:space="0" w:color="auto"/>
                        <w:left w:val="none" w:sz="0" w:space="0" w:color="auto"/>
                        <w:bottom w:val="none" w:sz="0" w:space="0" w:color="auto"/>
                        <w:right w:val="none" w:sz="0" w:space="0" w:color="auto"/>
                      </w:divBdr>
                      <w:divsChild>
                        <w:div w:id="1444497897">
                          <w:marLeft w:val="0"/>
                          <w:marRight w:val="0"/>
                          <w:marTop w:val="0"/>
                          <w:marBottom w:val="0"/>
                          <w:divBdr>
                            <w:top w:val="none" w:sz="0" w:space="0" w:color="auto"/>
                            <w:left w:val="none" w:sz="0" w:space="0" w:color="auto"/>
                            <w:bottom w:val="none" w:sz="0" w:space="0" w:color="auto"/>
                            <w:right w:val="none" w:sz="0" w:space="0" w:color="auto"/>
                          </w:divBdr>
                          <w:divsChild>
                            <w:div w:id="485710443">
                              <w:marLeft w:val="15"/>
                              <w:marRight w:val="195"/>
                              <w:marTop w:val="0"/>
                              <w:marBottom w:val="0"/>
                              <w:divBdr>
                                <w:top w:val="none" w:sz="0" w:space="0" w:color="auto"/>
                                <w:left w:val="none" w:sz="0" w:space="0" w:color="auto"/>
                                <w:bottom w:val="none" w:sz="0" w:space="0" w:color="auto"/>
                                <w:right w:val="none" w:sz="0" w:space="0" w:color="auto"/>
                              </w:divBdr>
                              <w:divsChild>
                                <w:div w:id="660546947">
                                  <w:marLeft w:val="0"/>
                                  <w:marRight w:val="0"/>
                                  <w:marTop w:val="0"/>
                                  <w:marBottom w:val="0"/>
                                  <w:divBdr>
                                    <w:top w:val="none" w:sz="0" w:space="0" w:color="auto"/>
                                    <w:left w:val="none" w:sz="0" w:space="0" w:color="auto"/>
                                    <w:bottom w:val="none" w:sz="0" w:space="0" w:color="auto"/>
                                    <w:right w:val="none" w:sz="0" w:space="0" w:color="auto"/>
                                  </w:divBdr>
                                  <w:divsChild>
                                    <w:div w:id="19598661">
                                      <w:marLeft w:val="0"/>
                                      <w:marRight w:val="0"/>
                                      <w:marTop w:val="0"/>
                                      <w:marBottom w:val="0"/>
                                      <w:divBdr>
                                        <w:top w:val="none" w:sz="0" w:space="0" w:color="auto"/>
                                        <w:left w:val="none" w:sz="0" w:space="0" w:color="auto"/>
                                        <w:bottom w:val="none" w:sz="0" w:space="0" w:color="auto"/>
                                        <w:right w:val="none" w:sz="0" w:space="0" w:color="auto"/>
                                      </w:divBdr>
                                      <w:divsChild>
                                        <w:div w:id="1485656093">
                                          <w:marLeft w:val="0"/>
                                          <w:marRight w:val="0"/>
                                          <w:marTop w:val="0"/>
                                          <w:marBottom w:val="0"/>
                                          <w:divBdr>
                                            <w:top w:val="none" w:sz="0" w:space="0" w:color="auto"/>
                                            <w:left w:val="none" w:sz="0" w:space="0" w:color="auto"/>
                                            <w:bottom w:val="none" w:sz="0" w:space="0" w:color="auto"/>
                                            <w:right w:val="none" w:sz="0" w:space="0" w:color="auto"/>
                                          </w:divBdr>
                                          <w:divsChild>
                                            <w:div w:id="675497914">
                                              <w:marLeft w:val="0"/>
                                              <w:marRight w:val="0"/>
                                              <w:marTop w:val="0"/>
                                              <w:marBottom w:val="0"/>
                                              <w:divBdr>
                                                <w:top w:val="none" w:sz="0" w:space="0" w:color="auto"/>
                                                <w:left w:val="none" w:sz="0" w:space="0" w:color="auto"/>
                                                <w:bottom w:val="none" w:sz="0" w:space="0" w:color="auto"/>
                                                <w:right w:val="none" w:sz="0" w:space="0" w:color="auto"/>
                                              </w:divBdr>
                                              <w:divsChild>
                                                <w:div w:id="719020140">
                                                  <w:marLeft w:val="0"/>
                                                  <w:marRight w:val="0"/>
                                                  <w:marTop w:val="0"/>
                                                  <w:marBottom w:val="0"/>
                                                  <w:divBdr>
                                                    <w:top w:val="none" w:sz="0" w:space="0" w:color="auto"/>
                                                    <w:left w:val="none" w:sz="0" w:space="0" w:color="auto"/>
                                                    <w:bottom w:val="none" w:sz="0" w:space="0" w:color="auto"/>
                                                    <w:right w:val="none" w:sz="0" w:space="0" w:color="auto"/>
                                                  </w:divBdr>
                                                  <w:divsChild>
                                                    <w:div w:id="1527406810">
                                                      <w:marLeft w:val="0"/>
                                                      <w:marRight w:val="0"/>
                                                      <w:marTop w:val="0"/>
                                                      <w:marBottom w:val="0"/>
                                                      <w:divBdr>
                                                        <w:top w:val="none" w:sz="0" w:space="0" w:color="auto"/>
                                                        <w:left w:val="none" w:sz="0" w:space="0" w:color="auto"/>
                                                        <w:bottom w:val="none" w:sz="0" w:space="0" w:color="auto"/>
                                                        <w:right w:val="none" w:sz="0" w:space="0" w:color="auto"/>
                                                      </w:divBdr>
                                                      <w:divsChild>
                                                        <w:div w:id="639653279">
                                                          <w:marLeft w:val="0"/>
                                                          <w:marRight w:val="0"/>
                                                          <w:marTop w:val="0"/>
                                                          <w:marBottom w:val="0"/>
                                                          <w:divBdr>
                                                            <w:top w:val="none" w:sz="0" w:space="0" w:color="auto"/>
                                                            <w:left w:val="none" w:sz="0" w:space="0" w:color="auto"/>
                                                            <w:bottom w:val="none" w:sz="0" w:space="0" w:color="auto"/>
                                                            <w:right w:val="none" w:sz="0" w:space="0" w:color="auto"/>
                                                          </w:divBdr>
                                                          <w:divsChild>
                                                            <w:div w:id="36903468">
                                                              <w:marLeft w:val="0"/>
                                                              <w:marRight w:val="0"/>
                                                              <w:marTop w:val="0"/>
                                                              <w:marBottom w:val="0"/>
                                                              <w:divBdr>
                                                                <w:top w:val="none" w:sz="0" w:space="0" w:color="auto"/>
                                                                <w:left w:val="none" w:sz="0" w:space="0" w:color="auto"/>
                                                                <w:bottom w:val="none" w:sz="0" w:space="0" w:color="auto"/>
                                                                <w:right w:val="none" w:sz="0" w:space="0" w:color="auto"/>
                                                              </w:divBdr>
                                                              <w:divsChild>
                                                                <w:div w:id="435832363">
                                                                  <w:marLeft w:val="0"/>
                                                                  <w:marRight w:val="0"/>
                                                                  <w:marTop w:val="735"/>
                                                                  <w:marBottom w:val="0"/>
                                                                  <w:divBdr>
                                                                    <w:top w:val="none" w:sz="0" w:space="0" w:color="auto"/>
                                                                    <w:left w:val="none" w:sz="0" w:space="0" w:color="auto"/>
                                                                    <w:bottom w:val="none" w:sz="0" w:space="0" w:color="auto"/>
                                                                    <w:right w:val="none" w:sz="0" w:space="0" w:color="auto"/>
                                                                  </w:divBdr>
                                                                  <w:divsChild>
                                                                    <w:div w:id="638846303">
                                                                      <w:marLeft w:val="450"/>
                                                                      <w:marRight w:val="450"/>
                                                                      <w:marTop w:val="0"/>
                                                                      <w:marBottom w:val="0"/>
                                                                      <w:divBdr>
                                                                        <w:top w:val="none" w:sz="0" w:space="0" w:color="auto"/>
                                                                        <w:left w:val="none" w:sz="0" w:space="0" w:color="auto"/>
                                                                        <w:bottom w:val="none" w:sz="0" w:space="0" w:color="auto"/>
                                                                        <w:right w:val="none" w:sz="0" w:space="0" w:color="auto"/>
                                                                      </w:divBdr>
                                                                      <w:divsChild>
                                                                        <w:div w:id="1512336075">
                                                                          <w:marLeft w:val="0"/>
                                                                          <w:marRight w:val="45"/>
                                                                          <w:marTop w:val="45"/>
                                                                          <w:marBottom w:val="0"/>
                                                                          <w:divBdr>
                                                                            <w:top w:val="none" w:sz="0" w:space="0" w:color="auto"/>
                                                                            <w:left w:val="none" w:sz="0" w:space="0" w:color="auto"/>
                                                                            <w:bottom w:val="none" w:sz="0" w:space="0" w:color="auto"/>
                                                                            <w:right w:val="none" w:sz="0" w:space="0" w:color="auto"/>
                                                                          </w:divBdr>
                                                                          <w:divsChild>
                                                                            <w:div w:id="339938537">
                                                                              <w:marLeft w:val="0"/>
                                                                              <w:marRight w:val="0"/>
                                                                              <w:marTop w:val="0"/>
                                                                              <w:marBottom w:val="0"/>
                                                                              <w:divBdr>
                                                                                <w:top w:val="none" w:sz="0" w:space="0" w:color="auto"/>
                                                                                <w:left w:val="none" w:sz="0" w:space="0" w:color="auto"/>
                                                                                <w:bottom w:val="none" w:sz="0" w:space="0" w:color="auto"/>
                                                                                <w:right w:val="none" w:sz="0" w:space="0" w:color="auto"/>
                                                                              </w:divBdr>
                                                                              <w:divsChild>
                                                                                <w:div w:id="361134132">
                                                                                  <w:marLeft w:val="0"/>
                                                                                  <w:marRight w:val="0"/>
                                                                                  <w:marTop w:val="0"/>
                                                                                  <w:marBottom w:val="0"/>
                                                                                  <w:divBdr>
                                                                                    <w:top w:val="none" w:sz="0" w:space="0" w:color="auto"/>
                                                                                    <w:left w:val="none" w:sz="0" w:space="0" w:color="auto"/>
                                                                                    <w:bottom w:val="none" w:sz="0" w:space="0" w:color="auto"/>
                                                                                    <w:right w:val="none" w:sz="0" w:space="0" w:color="auto"/>
                                                                                  </w:divBdr>
                                                                                  <w:divsChild>
                                                                                    <w:div w:id="1400712719">
                                                                                      <w:marLeft w:val="0"/>
                                                                                      <w:marRight w:val="0"/>
                                                                                      <w:marTop w:val="0"/>
                                                                                      <w:marBottom w:val="0"/>
                                                                                      <w:divBdr>
                                                                                        <w:top w:val="none" w:sz="0" w:space="0" w:color="auto"/>
                                                                                        <w:left w:val="single" w:sz="6" w:space="0" w:color="auto"/>
                                                                                        <w:bottom w:val="none" w:sz="0" w:space="0" w:color="auto"/>
                                                                                        <w:right w:val="single" w:sz="6" w:space="0" w:color="auto"/>
                                                                                      </w:divBdr>
                                                                                      <w:divsChild>
                                                                                        <w:div w:id="1154642470">
                                                                                          <w:marLeft w:val="150"/>
                                                                                          <w:marRight w:val="150"/>
                                                                                          <w:marTop w:val="0"/>
                                                                                          <w:marBottom w:val="0"/>
                                                                                          <w:divBdr>
                                                                                            <w:top w:val="none" w:sz="0" w:space="0" w:color="auto"/>
                                                                                            <w:left w:val="none" w:sz="0" w:space="0" w:color="auto"/>
                                                                                            <w:bottom w:val="none" w:sz="0" w:space="0" w:color="auto"/>
                                                                                            <w:right w:val="none" w:sz="0" w:space="0" w:color="auto"/>
                                                                                          </w:divBdr>
                                                                                          <w:divsChild>
                                                                                            <w:div w:id="2130664926">
                                                                                              <w:marLeft w:val="0"/>
                                                                                              <w:marRight w:val="0"/>
                                                                                              <w:marTop w:val="0"/>
                                                                                              <w:marBottom w:val="0"/>
                                                                                              <w:divBdr>
                                                                                                <w:top w:val="none" w:sz="0" w:space="0" w:color="auto"/>
                                                                                                <w:left w:val="none" w:sz="0" w:space="0" w:color="auto"/>
                                                                                                <w:bottom w:val="none" w:sz="0" w:space="0" w:color="auto"/>
                                                                                                <w:right w:val="none" w:sz="0" w:space="0" w:color="auto"/>
                                                                                              </w:divBdr>
                                                                                              <w:divsChild>
                                                                                                <w:div w:id="739324781">
                                                                                                  <w:marLeft w:val="0"/>
                                                                                                  <w:marRight w:val="0"/>
                                                                                                  <w:marTop w:val="0"/>
                                                                                                  <w:marBottom w:val="0"/>
                                                                                                  <w:divBdr>
                                                                                                    <w:top w:val="none" w:sz="0" w:space="0" w:color="auto"/>
                                                                                                    <w:left w:val="none" w:sz="0" w:space="0" w:color="auto"/>
                                                                                                    <w:bottom w:val="none" w:sz="0" w:space="0" w:color="auto"/>
                                                                                                    <w:right w:val="none" w:sz="0" w:space="0" w:color="auto"/>
                                                                                                  </w:divBdr>
                                                                                                  <w:divsChild>
                                                                                                    <w:div w:id="1307515396">
                                                                                                      <w:marLeft w:val="0"/>
                                                                                                      <w:marRight w:val="0"/>
                                                                                                      <w:marTop w:val="0"/>
                                                                                                      <w:marBottom w:val="0"/>
                                                                                                      <w:divBdr>
                                                                                                        <w:top w:val="none" w:sz="0" w:space="0" w:color="auto"/>
                                                                                                        <w:left w:val="none" w:sz="0" w:space="0" w:color="auto"/>
                                                                                                        <w:bottom w:val="none" w:sz="0" w:space="0" w:color="auto"/>
                                                                                                        <w:right w:val="none" w:sz="0" w:space="0" w:color="auto"/>
                                                                                                      </w:divBdr>
                                                                                                      <w:divsChild>
                                                                                                        <w:div w:id="234781213">
                                                                                                          <w:marLeft w:val="0"/>
                                                                                                          <w:marRight w:val="0"/>
                                                                                                          <w:marTop w:val="0"/>
                                                                                                          <w:marBottom w:val="0"/>
                                                                                                          <w:divBdr>
                                                                                                            <w:top w:val="none" w:sz="0" w:space="0" w:color="auto"/>
                                                                                                            <w:left w:val="none" w:sz="0" w:space="0" w:color="auto"/>
                                                                                                            <w:bottom w:val="none" w:sz="0" w:space="0" w:color="auto"/>
                                                                                                            <w:right w:val="none" w:sz="0" w:space="0" w:color="auto"/>
                                                                                                          </w:divBdr>
                                                                                                          <w:divsChild>
                                                                                                            <w:div w:id="9209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445001">
      <w:bodyDiv w:val="1"/>
      <w:marLeft w:val="0"/>
      <w:marRight w:val="0"/>
      <w:marTop w:val="0"/>
      <w:marBottom w:val="0"/>
      <w:divBdr>
        <w:top w:val="none" w:sz="0" w:space="0" w:color="auto"/>
        <w:left w:val="none" w:sz="0" w:space="0" w:color="auto"/>
        <w:bottom w:val="none" w:sz="0" w:space="0" w:color="auto"/>
        <w:right w:val="none" w:sz="0" w:space="0" w:color="auto"/>
      </w:divBdr>
      <w:divsChild>
        <w:div w:id="80032758">
          <w:marLeft w:val="0"/>
          <w:marRight w:val="0"/>
          <w:marTop w:val="0"/>
          <w:marBottom w:val="0"/>
          <w:divBdr>
            <w:top w:val="none" w:sz="0" w:space="0" w:color="auto"/>
            <w:left w:val="none" w:sz="0" w:space="0" w:color="auto"/>
            <w:bottom w:val="none" w:sz="0" w:space="0" w:color="auto"/>
            <w:right w:val="none" w:sz="0" w:space="0" w:color="auto"/>
          </w:divBdr>
          <w:divsChild>
            <w:div w:id="854003473">
              <w:marLeft w:val="0"/>
              <w:marRight w:val="0"/>
              <w:marTop w:val="0"/>
              <w:marBottom w:val="0"/>
              <w:divBdr>
                <w:top w:val="none" w:sz="0" w:space="0" w:color="auto"/>
                <w:left w:val="none" w:sz="0" w:space="0" w:color="auto"/>
                <w:bottom w:val="none" w:sz="0" w:space="0" w:color="auto"/>
                <w:right w:val="none" w:sz="0" w:space="0" w:color="auto"/>
              </w:divBdr>
              <w:divsChild>
                <w:div w:id="1239680709">
                  <w:marLeft w:val="0"/>
                  <w:marRight w:val="0"/>
                  <w:marTop w:val="0"/>
                  <w:marBottom w:val="0"/>
                  <w:divBdr>
                    <w:top w:val="none" w:sz="0" w:space="0" w:color="auto"/>
                    <w:left w:val="none" w:sz="0" w:space="0" w:color="auto"/>
                    <w:bottom w:val="none" w:sz="0" w:space="0" w:color="auto"/>
                    <w:right w:val="none" w:sz="0" w:space="0" w:color="auto"/>
                  </w:divBdr>
                  <w:divsChild>
                    <w:div w:id="1062483457">
                      <w:marLeft w:val="0"/>
                      <w:marRight w:val="0"/>
                      <w:marTop w:val="0"/>
                      <w:marBottom w:val="0"/>
                      <w:divBdr>
                        <w:top w:val="none" w:sz="0" w:space="0" w:color="auto"/>
                        <w:left w:val="none" w:sz="0" w:space="0" w:color="auto"/>
                        <w:bottom w:val="none" w:sz="0" w:space="0" w:color="auto"/>
                        <w:right w:val="none" w:sz="0" w:space="0" w:color="auto"/>
                      </w:divBdr>
                      <w:divsChild>
                        <w:div w:id="1163816949">
                          <w:marLeft w:val="0"/>
                          <w:marRight w:val="0"/>
                          <w:marTop w:val="0"/>
                          <w:marBottom w:val="0"/>
                          <w:divBdr>
                            <w:top w:val="none" w:sz="0" w:space="0" w:color="auto"/>
                            <w:left w:val="none" w:sz="0" w:space="0" w:color="auto"/>
                            <w:bottom w:val="none" w:sz="0" w:space="0" w:color="auto"/>
                            <w:right w:val="none" w:sz="0" w:space="0" w:color="auto"/>
                          </w:divBdr>
                          <w:divsChild>
                            <w:div w:id="477577743">
                              <w:marLeft w:val="15"/>
                              <w:marRight w:val="195"/>
                              <w:marTop w:val="0"/>
                              <w:marBottom w:val="0"/>
                              <w:divBdr>
                                <w:top w:val="none" w:sz="0" w:space="0" w:color="auto"/>
                                <w:left w:val="none" w:sz="0" w:space="0" w:color="auto"/>
                                <w:bottom w:val="none" w:sz="0" w:space="0" w:color="auto"/>
                                <w:right w:val="none" w:sz="0" w:space="0" w:color="auto"/>
                              </w:divBdr>
                              <w:divsChild>
                                <w:div w:id="149713498">
                                  <w:marLeft w:val="0"/>
                                  <w:marRight w:val="0"/>
                                  <w:marTop w:val="0"/>
                                  <w:marBottom w:val="0"/>
                                  <w:divBdr>
                                    <w:top w:val="none" w:sz="0" w:space="0" w:color="auto"/>
                                    <w:left w:val="none" w:sz="0" w:space="0" w:color="auto"/>
                                    <w:bottom w:val="none" w:sz="0" w:space="0" w:color="auto"/>
                                    <w:right w:val="none" w:sz="0" w:space="0" w:color="auto"/>
                                  </w:divBdr>
                                  <w:divsChild>
                                    <w:div w:id="463234786">
                                      <w:marLeft w:val="0"/>
                                      <w:marRight w:val="0"/>
                                      <w:marTop w:val="0"/>
                                      <w:marBottom w:val="0"/>
                                      <w:divBdr>
                                        <w:top w:val="none" w:sz="0" w:space="0" w:color="auto"/>
                                        <w:left w:val="none" w:sz="0" w:space="0" w:color="auto"/>
                                        <w:bottom w:val="none" w:sz="0" w:space="0" w:color="auto"/>
                                        <w:right w:val="none" w:sz="0" w:space="0" w:color="auto"/>
                                      </w:divBdr>
                                      <w:divsChild>
                                        <w:div w:id="1671836339">
                                          <w:marLeft w:val="0"/>
                                          <w:marRight w:val="0"/>
                                          <w:marTop w:val="0"/>
                                          <w:marBottom w:val="0"/>
                                          <w:divBdr>
                                            <w:top w:val="none" w:sz="0" w:space="0" w:color="auto"/>
                                            <w:left w:val="none" w:sz="0" w:space="0" w:color="auto"/>
                                            <w:bottom w:val="none" w:sz="0" w:space="0" w:color="auto"/>
                                            <w:right w:val="none" w:sz="0" w:space="0" w:color="auto"/>
                                          </w:divBdr>
                                          <w:divsChild>
                                            <w:div w:id="499082023">
                                              <w:marLeft w:val="0"/>
                                              <w:marRight w:val="0"/>
                                              <w:marTop w:val="0"/>
                                              <w:marBottom w:val="0"/>
                                              <w:divBdr>
                                                <w:top w:val="none" w:sz="0" w:space="0" w:color="auto"/>
                                                <w:left w:val="none" w:sz="0" w:space="0" w:color="auto"/>
                                                <w:bottom w:val="none" w:sz="0" w:space="0" w:color="auto"/>
                                                <w:right w:val="none" w:sz="0" w:space="0" w:color="auto"/>
                                              </w:divBdr>
                                              <w:divsChild>
                                                <w:div w:id="240868496">
                                                  <w:marLeft w:val="0"/>
                                                  <w:marRight w:val="0"/>
                                                  <w:marTop w:val="0"/>
                                                  <w:marBottom w:val="0"/>
                                                  <w:divBdr>
                                                    <w:top w:val="none" w:sz="0" w:space="0" w:color="auto"/>
                                                    <w:left w:val="none" w:sz="0" w:space="0" w:color="auto"/>
                                                    <w:bottom w:val="none" w:sz="0" w:space="0" w:color="auto"/>
                                                    <w:right w:val="none" w:sz="0" w:space="0" w:color="auto"/>
                                                  </w:divBdr>
                                                  <w:divsChild>
                                                    <w:div w:id="891430922">
                                                      <w:marLeft w:val="0"/>
                                                      <w:marRight w:val="0"/>
                                                      <w:marTop w:val="0"/>
                                                      <w:marBottom w:val="0"/>
                                                      <w:divBdr>
                                                        <w:top w:val="none" w:sz="0" w:space="0" w:color="auto"/>
                                                        <w:left w:val="none" w:sz="0" w:space="0" w:color="auto"/>
                                                        <w:bottom w:val="none" w:sz="0" w:space="0" w:color="auto"/>
                                                        <w:right w:val="none" w:sz="0" w:space="0" w:color="auto"/>
                                                      </w:divBdr>
                                                      <w:divsChild>
                                                        <w:div w:id="2004817970">
                                                          <w:marLeft w:val="0"/>
                                                          <w:marRight w:val="0"/>
                                                          <w:marTop w:val="0"/>
                                                          <w:marBottom w:val="0"/>
                                                          <w:divBdr>
                                                            <w:top w:val="none" w:sz="0" w:space="0" w:color="auto"/>
                                                            <w:left w:val="none" w:sz="0" w:space="0" w:color="auto"/>
                                                            <w:bottom w:val="none" w:sz="0" w:space="0" w:color="auto"/>
                                                            <w:right w:val="none" w:sz="0" w:space="0" w:color="auto"/>
                                                          </w:divBdr>
                                                          <w:divsChild>
                                                            <w:div w:id="1631594302">
                                                              <w:marLeft w:val="0"/>
                                                              <w:marRight w:val="0"/>
                                                              <w:marTop w:val="0"/>
                                                              <w:marBottom w:val="0"/>
                                                              <w:divBdr>
                                                                <w:top w:val="none" w:sz="0" w:space="0" w:color="auto"/>
                                                                <w:left w:val="none" w:sz="0" w:space="0" w:color="auto"/>
                                                                <w:bottom w:val="none" w:sz="0" w:space="0" w:color="auto"/>
                                                                <w:right w:val="none" w:sz="0" w:space="0" w:color="auto"/>
                                                              </w:divBdr>
                                                              <w:divsChild>
                                                                <w:div w:id="1071848386">
                                                                  <w:marLeft w:val="0"/>
                                                                  <w:marRight w:val="0"/>
                                                                  <w:marTop w:val="735"/>
                                                                  <w:marBottom w:val="0"/>
                                                                  <w:divBdr>
                                                                    <w:top w:val="none" w:sz="0" w:space="0" w:color="auto"/>
                                                                    <w:left w:val="none" w:sz="0" w:space="0" w:color="auto"/>
                                                                    <w:bottom w:val="none" w:sz="0" w:space="0" w:color="auto"/>
                                                                    <w:right w:val="none" w:sz="0" w:space="0" w:color="auto"/>
                                                                  </w:divBdr>
                                                                  <w:divsChild>
                                                                    <w:div w:id="1519546174">
                                                                      <w:marLeft w:val="450"/>
                                                                      <w:marRight w:val="450"/>
                                                                      <w:marTop w:val="0"/>
                                                                      <w:marBottom w:val="0"/>
                                                                      <w:divBdr>
                                                                        <w:top w:val="none" w:sz="0" w:space="0" w:color="auto"/>
                                                                        <w:left w:val="none" w:sz="0" w:space="0" w:color="auto"/>
                                                                        <w:bottom w:val="none" w:sz="0" w:space="0" w:color="auto"/>
                                                                        <w:right w:val="none" w:sz="0" w:space="0" w:color="auto"/>
                                                                      </w:divBdr>
                                                                      <w:divsChild>
                                                                        <w:div w:id="844906890">
                                                                          <w:marLeft w:val="0"/>
                                                                          <w:marRight w:val="45"/>
                                                                          <w:marTop w:val="45"/>
                                                                          <w:marBottom w:val="0"/>
                                                                          <w:divBdr>
                                                                            <w:top w:val="none" w:sz="0" w:space="0" w:color="auto"/>
                                                                            <w:left w:val="none" w:sz="0" w:space="0" w:color="auto"/>
                                                                            <w:bottom w:val="none" w:sz="0" w:space="0" w:color="auto"/>
                                                                            <w:right w:val="none" w:sz="0" w:space="0" w:color="auto"/>
                                                                          </w:divBdr>
                                                                          <w:divsChild>
                                                                            <w:div w:id="1273588061">
                                                                              <w:marLeft w:val="0"/>
                                                                              <w:marRight w:val="0"/>
                                                                              <w:marTop w:val="0"/>
                                                                              <w:marBottom w:val="0"/>
                                                                              <w:divBdr>
                                                                                <w:top w:val="none" w:sz="0" w:space="0" w:color="auto"/>
                                                                                <w:left w:val="none" w:sz="0" w:space="0" w:color="auto"/>
                                                                                <w:bottom w:val="none" w:sz="0" w:space="0" w:color="auto"/>
                                                                                <w:right w:val="none" w:sz="0" w:space="0" w:color="auto"/>
                                                                              </w:divBdr>
                                                                              <w:divsChild>
                                                                                <w:div w:id="74399256">
                                                                                  <w:marLeft w:val="0"/>
                                                                                  <w:marRight w:val="0"/>
                                                                                  <w:marTop w:val="0"/>
                                                                                  <w:marBottom w:val="0"/>
                                                                                  <w:divBdr>
                                                                                    <w:top w:val="none" w:sz="0" w:space="0" w:color="auto"/>
                                                                                    <w:left w:val="none" w:sz="0" w:space="0" w:color="auto"/>
                                                                                    <w:bottom w:val="none" w:sz="0" w:space="0" w:color="auto"/>
                                                                                    <w:right w:val="none" w:sz="0" w:space="0" w:color="auto"/>
                                                                                  </w:divBdr>
                                                                                  <w:divsChild>
                                                                                    <w:div w:id="391586735">
                                                                                      <w:marLeft w:val="0"/>
                                                                                      <w:marRight w:val="0"/>
                                                                                      <w:marTop w:val="0"/>
                                                                                      <w:marBottom w:val="0"/>
                                                                                      <w:divBdr>
                                                                                        <w:top w:val="none" w:sz="0" w:space="0" w:color="auto"/>
                                                                                        <w:left w:val="single" w:sz="6" w:space="0" w:color="auto"/>
                                                                                        <w:bottom w:val="none" w:sz="0" w:space="0" w:color="auto"/>
                                                                                        <w:right w:val="single" w:sz="6" w:space="0" w:color="auto"/>
                                                                                      </w:divBdr>
                                                                                      <w:divsChild>
                                                                                        <w:div w:id="975721338">
                                                                                          <w:marLeft w:val="150"/>
                                                                                          <w:marRight w:val="150"/>
                                                                                          <w:marTop w:val="0"/>
                                                                                          <w:marBottom w:val="0"/>
                                                                                          <w:divBdr>
                                                                                            <w:top w:val="none" w:sz="0" w:space="0" w:color="auto"/>
                                                                                            <w:left w:val="none" w:sz="0" w:space="0" w:color="auto"/>
                                                                                            <w:bottom w:val="none" w:sz="0" w:space="0" w:color="auto"/>
                                                                                            <w:right w:val="none" w:sz="0" w:space="0" w:color="auto"/>
                                                                                          </w:divBdr>
                                                                                          <w:divsChild>
                                                                                            <w:div w:id="616329355">
                                                                                              <w:marLeft w:val="0"/>
                                                                                              <w:marRight w:val="0"/>
                                                                                              <w:marTop w:val="0"/>
                                                                                              <w:marBottom w:val="0"/>
                                                                                              <w:divBdr>
                                                                                                <w:top w:val="none" w:sz="0" w:space="0" w:color="auto"/>
                                                                                                <w:left w:val="none" w:sz="0" w:space="0" w:color="auto"/>
                                                                                                <w:bottom w:val="none" w:sz="0" w:space="0" w:color="auto"/>
                                                                                                <w:right w:val="none" w:sz="0" w:space="0" w:color="auto"/>
                                                                                              </w:divBdr>
                                                                                              <w:divsChild>
                                                                                                <w:div w:id="2062438296">
                                                                                                  <w:marLeft w:val="0"/>
                                                                                                  <w:marRight w:val="0"/>
                                                                                                  <w:marTop w:val="0"/>
                                                                                                  <w:marBottom w:val="0"/>
                                                                                                  <w:divBdr>
                                                                                                    <w:top w:val="none" w:sz="0" w:space="0" w:color="auto"/>
                                                                                                    <w:left w:val="none" w:sz="0" w:space="0" w:color="auto"/>
                                                                                                    <w:bottom w:val="none" w:sz="0" w:space="0" w:color="auto"/>
                                                                                                    <w:right w:val="none" w:sz="0" w:space="0" w:color="auto"/>
                                                                                                  </w:divBdr>
                                                                                                  <w:divsChild>
                                                                                                    <w:div w:id="95910050">
                                                                                                      <w:marLeft w:val="0"/>
                                                                                                      <w:marRight w:val="0"/>
                                                                                                      <w:marTop w:val="0"/>
                                                                                                      <w:marBottom w:val="0"/>
                                                                                                      <w:divBdr>
                                                                                                        <w:top w:val="none" w:sz="0" w:space="0" w:color="auto"/>
                                                                                                        <w:left w:val="none" w:sz="0" w:space="0" w:color="auto"/>
                                                                                                        <w:bottom w:val="none" w:sz="0" w:space="0" w:color="auto"/>
                                                                                                        <w:right w:val="none" w:sz="0" w:space="0" w:color="auto"/>
                                                                                                      </w:divBdr>
                                                                                                      <w:divsChild>
                                                                                                        <w:div w:id="1759253262">
                                                                                                          <w:marLeft w:val="0"/>
                                                                                                          <w:marRight w:val="0"/>
                                                                                                          <w:marTop w:val="0"/>
                                                                                                          <w:marBottom w:val="0"/>
                                                                                                          <w:divBdr>
                                                                                                            <w:top w:val="none" w:sz="0" w:space="0" w:color="auto"/>
                                                                                                            <w:left w:val="none" w:sz="0" w:space="0" w:color="auto"/>
                                                                                                            <w:bottom w:val="none" w:sz="0" w:space="0" w:color="auto"/>
                                                                                                            <w:right w:val="none" w:sz="0" w:space="0" w:color="auto"/>
                                                                                                          </w:divBdr>
                                                                                                          <w:divsChild>
                                                                                                            <w:div w:id="102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d.york.ac.uk/PROSPERO/" TargetMode="External"/><Relationship Id="rId12" Type="http://schemas.openxmlformats.org/officeDocument/2006/relationships/header" Target="header3.xml"/><Relationship Id="rId17" Type="http://schemas.openxmlformats.org/officeDocument/2006/relationships/hyperlink" Target="https://www-users.york.ac.uk/~mb55/msc/systrev/week7/pub_text.pdf" TargetMode="Externa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16876</Words>
  <Characters>96199</Characters>
  <Application>Microsoft Office Word</Application>
  <DocSecurity>0</DocSecurity>
  <Lines>801</Lines>
  <Paragraphs>225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Abstract</vt:lpstr>
      <vt:lpstr>Introduction</vt:lpstr>
      <vt:lpstr>    Rationale </vt:lpstr>
      <vt:lpstr>    Objectives </vt:lpstr>
      <vt:lpstr>Methods</vt:lpstr>
      <vt:lpstr>    Protocol and registration</vt:lpstr>
      <vt:lpstr>    Eligibility criteria </vt:lpstr>
      <vt:lpstr>    Information sources </vt:lpstr>
      <vt:lpstr>    Search </vt:lpstr>
      <vt:lpstr>    Study selection </vt:lpstr>
      <vt:lpstr>    Data collection process </vt:lpstr>
      <vt:lpstr>    Data items </vt:lpstr>
      <vt:lpstr>    Risk of bias in individual studies </vt:lpstr>
      <vt:lpstr>    Summary measures </vt:lpstr>
      <vt:lpstr>    Synthesis of results </vt:lpstr>
      <vt:lpstr>    Risk of bias across studies </vt:lpstr>
      <vt:lpstr>    Additional analyses </vt:lpstr>
      <vt:lpstr>Results</vt:lpstr>
      <vt:lpstr>    Study selection </vt:lpstr>
      <vt:lpstr>    Study characteristics </vt:lpstr>
      <vt:lpstr>    Risk of bias within studies </vt:lpstr>
      <vt:lpstr>    Results of individual studies </vt:lpstr>
      <vt:lpstr>    Synthesis of results </vt:lpstr>
      <vt:lpstr>    Prevalence</vt:lpstr>
      <vt:lpstr>        Incidence</vt:lpstr>
      <vt:lpstr>        Risk assessment and grading scores</vt:lpstr>
      <vt:lpstr>        Anatomical locations</vt:lpstr>
      <vt:lpstr>    Risk of bias across studies </vt:lpstr>
      <vt:lpstr>    Additional analysis </vt:lpstr>
      <vt:lpstr>    </vt:lpstr>
      <vt:lpstr>Discussion</vt:lpstr>
      <vt:lpstr>    Summary of evidence </vt:lpstr>
      <vt:lpstr>Limitations</vt:lpstr>
      <vt:lpstr>Conclusion and recommendations</vt:lpstr>
      <vt:lpstr>Conflict of interest</vt:lpstr>
      <vt:lpstr>Ethical approval</vt:lpstr>
      <vt:lpstr>Funding</vt:lpstr>
    </vt:vector>
  </TitlesOfParts>
  <Company>University of Leeds</Company>
  <LinksUpToDate>false</LinksUpToDate>
  <CharactersWithSpaces>112850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Anthony;s 28 june 2018</dc:creator>
  <cp:keywords/>
  <dc:description/>
  <cp:lastModifiedBy>Denis Anthony</cp:lastModifiedBy>
  <cp:revision>2</cp:revision>
  <cp:lastPrinted>2020-05-20T13:01:00Z</cp:lastPrinted>
  <dcterms:created xsi:type="dcterms:W3CDTF">2020-10-08T20:25:00Z</dcterms:created>
  <dcterms:modified xsi:type="dcterms:W3CDTF">2020-10-10T15:59:00Z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STF4082@derby.ac.uk</vt:lpwstr>
  </property>
  <property fmtid="{D5CDD505-2E9C-101B-9397-08002B2CF9AE}" pid="5" name="MSIP_Label_bcce011e-d309-437c-a722-c4244916837d_SetDate">
    <vt:lpwstr>2020-05-12T11:20:25.4392127Z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